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ZL.2023.00005 vom 22. Februar 2024</w:t>
      </w:r>
    </w:p>
    <w:p>
      <w:r>
        <w:t>ZH Sozialversicherungsgericht, 2024-02-22, DE</w:t>
      </w:r>
    </w:p>
    <w:p>
      <w:r>
        <w:rPr>
          <w:b/>
        </w:rPr>
        <w:t xml:space="preserve">Quelle: </w:t>
      </w:r>
      <w:r>
        <w:t>https://mcp.opencaselaw.ch/entscheid/zh_sozialversicherungsgericht_ZL.2023.00005</w:t>
      </w:r>
    </w:p>
    <w:p>
      <w:r>
        <w:t>FR: ZH_SOZIALVERSICHERUNGSGERICHT ZL.2023.00005 du 22 février 2024</w:t>
      </w:r>
    </w:p>
    <w:p>
      <w:r>
        <w:t>IT: ZH_SOZIALVERSICHERUNGSGERICHT ZL.2023.00005 del 22 febbraio 2024</w:t>
      </w:r>
    </w:p>
    <w:p>
      <w:pPr>
        <w:pStyle w:val="Heading2"/>
      </w:pPr>
      <w:r>
        <w:t>Erwägungen</w:t>
      </w:r>
    </w:p>
    <w:p>
      <w:r>
        <w:rPr>
          <w:b/>
        </w:rPr>
        <w:t>E. 1</w:t>
      </w:r>
    </w:p>
    <w:p>
      <w:r>
        <w:t>X.___ , geboren 19 61 , lebt von seiner Ehefrau getrennt (Urk. 9/2 S. 1, Urk. 9/5) und bezieht gemäss Verfügung vom 2 7. Januar 2022 seit Juli 2021 eine Invalidenr ente (Urk . 9/ 6, Urk. 9/18 S. 2 ) sowie Sozialhilfe von den Sozialen Diensten Y.___ (Urk. 3, Urk. 9/18 S. 2 ) .</w:t>
      </w:r>
    </w:p>
    <w:p>
      <w:r>
        <w:t>Am 9. März 202</w:t>
      </w:r>
    </w:p>
    <w:p>
      <w:r>
        <w:rPr>
          <w:b/>
        </w:rPr>
        <w:t>E. 1.1</w:t>
      </w:r>
    </w:p>
    <w:p>
      <w:r>
        <w:t>).</w:t>
      </w:r>
    </w:p>
    <w:p>
      <w:r>
        <w:t>Nicht stichhaltig ist auch die Ansicht der Beschwerdegegnerin ( Urk. 8 S. 2 f.) , dass die Tragweite des Untersuchungsgrundsatzes im Bereich der Ergänzungsleistun gen, im Speziellen bezüglich des anrechenbaren Vermögens, von der Lehre nicht geklärt sei und die Verantwortung für die Erhebung von Vermögenswerten einer antragsstellenden Person nicht auf die Durchführungsstellen abgewälzt werden dürfe .</w:t>
      </w:r>
    </w:p>
    <w:p>
      <w:r>
        <w:t>Abgesehen davon, dass die Verantwortung für die Erhebung und Bestim mung von Vermögenswerten ebenso wie die Verfahrensleitung im Rahmen des geltenden Untersuchungsgrundsatzes nach Gesetz und Rechtsprechung gerade nicht bei der antragsstellenden Person, sondern beim Versicherungsträger liegt, wird auch in der Lehre die Abklärung des Sachverhaltes und speziell des Vermö gens nicht als Aufgabe der gesuchstellenden Person erachtet. Insbesondere wird i n der Lehre einhellig die Ansicht vertreten, dass d ie Kosten einer Liegenschafts schätzung durch eine sachverständige Person gestützt auf Art.</w:t>
      </w:r>
    </w:p>
    <w:p>
      <w:r>
        <w:t>45 Abs.</w:t>
      </w:r>
    </w:p>
    <w:p>
      <w:r>
        <w:t>1 ATSG vom Versicherungsträger respektive der EL-Durchführungsstelle zu übernehmen sind (vgl. E. 5.6.3 hiervor ). Nach dieser Bestimmung übernimmt der Versiche rungsträger die Kosten der Abklärung, soweit er die Massnahmen angeordnet hat.</w:t>
      </w:r>
    </w:p>
    <w:p>
      <w:r>
        <w:t>Hat er keine Massnahmen angeordnet, so übernimmt er deren Kosten dennoch, wenn die Massnahmen für die Beurteilung des Anspruchs unerlässlich waren oder Bestandteil nachträglich zugesprochener Leistungen bilden.</w:t>
      </w:r>
    </w:p>
    <w:p>
      <w:r>
        <w:t>Wie etwa im ATSG-Kommentar von Kieser ausgeführt wird, knüpft</w:t>
      </w:r>
    </w:p>
    <w:p>
      <w:r>
        <w:t>Art.</w:t>
      </w:r>
    </w:p>
    <w:p>
      <w:r>
        <w:t>45 Abs.</w:t>
      </w:r>
    </w:p>
    <w:p>
      <w:r>
        <w:t>1 ATSG die Kosten übernahme durch den Verwaltungsträger somit daran, dass er die Massnahme angeordnet hat. Damit wird ein Bezug zur Geltung des Untersuchungsprinzips hergestellt , wonach der Verwaltungsträger von Amt e s wegen die notwendigen Abklärungen vorzunehmen hat ( Art. 43 Abs. 1 ATSG ; Kieser, a.a.O., Rz . 21 zu Art. 45 ATSG ).</w:t>
      </w:r>
    </w:p>
    <w:p>
      <w:r>
        <w:t>Die Vornahme der notwendigen Abklärungen obliegt dem Versi cherungsträger (vgl. Art.</w:t>
      </w:r>
    </w:p>
    <w:p>
      <w:r>
        <w:t>43 Abs. 1 ATSG), weshalb die Partei grundsätzlich keine eigenen Abklärungen einzuleiten hat (Kieser, a.a.O., Rz . 27 zu Art.</w:t>
      </w:r>
    </w:p>
    <w:p>
      <w:r>
        <w:t>45 ATSG). Der Begriff der Massnahme umfasst alle infrage kommenden Abklärungsschritte . Nicht von Bedeutung ist, ob die Abklärung in der Schweiz oder im Ausland erfolgte (Kieser, a.a.O., Rz . 22 zu Art. 45 ATSG).</w:t>
      </w:r>
    </w:p>
    <w:p>
      <w:r>
        <w:t>Im EL-Kommentar vertreten</w:t>
      </w:r>
    </w:p>
    <w:p>
      <w:r>
        <w:t>Jöhl und Usinger -Egger sodann ausdrücklich den Standpunkt , dass die ver schiedentlich anzutreffende Verwaltungspraxis, den Marktwert von Immobilien anhand irgendeines amtlichen Wertes zu bestimmen, den EL-Bezügern aber gleichzeitig die Möglichkeit einzuräumen, eine privat in Auftrag gegebene (und bezahlte) Marktwertschätzung einzureichen, auf die dann anstelle des amtlichen Wertes abgestellt würde, mit Blick auf Art. 45 Abs. 1 ATSG in Verbindung mit Art. 43 Abs. 1 ATSG gesetzeswidrig sei ( Jöhl / Usinger -Egger, a.a.O., S. 1850 FN. 720).</w:t>
      </w:r>
    </w:p>
    <w:p>
      <w:r>
        <w:t>Ferner erschliesst sich auch aus dem Wortlaut von Art. 44 ATSG, dass der Versi cherungsträger und nicht die versicherte Person als Auftraggeber eines Gutach tens vorgesehen ist. Denn danach muss der Versicherungsträger zur Abklärung des Sachverhalts ein Gutachten einer oder eines unabhängigen Sachverständigen einholen, wobei er der Partei vorab den Namen der oder des unabhängigen Sach verständigen bekannt zu geben hat (Art.</w:t>
      </w:r>
    </w:p>
    <w:p>
      <w:r>
        <w:t>44 ATSG) . Die Bestimmung bezieht sich dabei n icht nur</w:t>
      </w:r>
    </w:p>
    <w:p>
      <w:r>
        <w:t>auf medizinische Gutachten , sondern</w:t>
      </w:r>
    </w:p>
    <w:p>
      <w:r>
        <w:t>es kommen auch andere Sachgutachten in Frage, beispielsweise wirtschaftliche und berufskundliche Gut achten (Kieser, a.a.O., Rz . 27 zu Art. 44 ATSG).</w:t>
      </w:r>
    </w:p>
    <w:p>
      <w:r>
        <w:t>Schliesslich hat d as Bundesgericht in einem Fall, in welchem es den Verkehrswert einer Liegenschaft in Tunesien zu ermitteln galt, erklärt, dass die kantonale Amts stelle die notwendigen Abklärungen, namentlich die dort angezeigte Schätzung, vorzunehmen habe , sofern diese mit vernünftigem Aufwand zu bekommen sei (vgl. Urteil des Bundesgerichts 9C_540/2009 vom 17. September 2009 E. 5.3).</w:t>
      </w:r>
    </w:p>
    <w:p>
      <w:r>
        <w:rPr>
          <w:b/>
        </w:rPr>
        <w:t>E. 2</w:t>
      </w:r>
    </w:p>
    <w:p>
      <w:r>
        <w:t>S.</w:t>
      </w:r>
    </w:p>
    <w:p>
      <w:r>
        <w:t>1, Urk.</w:t>
      </w:r>
    </w:p>
    <w:p>
      <w:r>
        <w:t>9/6 , Urk. 9/17 S. 1 ) .</w:t>
      </w:r>
    </w:p>
    <w:p>
      <w:r>
        <w:t>Mit Verfügung vom 7. Juli 2022 verneinte das Amt für Zusatzleistungen einen Anspruch des Versi cherten auf Zusatzleistungen (ZL ) rückwirkend ab Juli 202 1 mit der Begründung, die Vermögensschwelle nach Art. 9a Abs. 1 des Bundesgesetzes über Ergänzungs leistungen zur Alters-, Hinterlassenen- und Invalidenversicherung (ELG) sei über schritten ( Urk. 9/V1) . Als Vermögen berücksichtigte das Amt für Zusatzleistungen</w:t>
      </w:r>
    </w:p>
    <w:p>
      <w:r>
        <w:t>dabei das in Spanien gelegene Einfamilienhaus des Versicherten (Urk. 9/14a-b) mit einem geschätzten Wert von Fr. 190'000.-- (Urk. 9/V1 S. 1). D agegen</w:t>
      </w:r>
    </w:p>
    <w:p>
      <w:r>
        <w:t>erhob der Versicherte , vertre ten durch die Sozialen Dienste Y.___ ,</w:t>
      </w:r>
    </w:p>
    <w:p>
      <w:r>
        <w:t>am</w:t>
      </w:r>
    </w:p>
    <w:p>
      <w:r>
        <w:rPr>
          <w:b/>
        </w:rPr>
        <w:t>E. 2.1</w:t>
      </w:r>
    </w:p>
    <w:p>
      <w:r>
        <w:t>Der Bund und die Kantone gewähren Personen, welche die Voraussetzungen nach den Art. 4–6 ELG erfüllen, Ergänzungsleistungen zur Deckung ihres Existenzbe 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w:t>
      </w:r>
    </w:p>
    <w:p>
      <w:r>
        <w:t>ff. ELG gelten, entsprechende Anwendung auf die Beihilfen und Zuschüsse, soweit im ZLG nichts Abweichendes bestimmt ist. Die Gemeinden können Gemeindezuschüsse zu den Beihilfen gewähren (§ 20 Abs. 1 ZLG).</w:t>
      </w:r>
    </w:p>
    <w:p>
      <w:r>
        <w:rPr>
          <w:b/>
        </w:rPr>
        <w:t>E. 2.2.1</w:t>
      </w:r>
    </w:p>
    <w:p>
      <w:r>
        <w:t>Gemäss Art. 9a Abs. 1 ELG haben Personen Anspruch auf Ergänzungsleistungen, wenn sie über ein Reinvermögen unterhalb der Vermögensschwelle verfügen; diese liegt bei alleinstehenden Personen bei Fr. 1 00'000.-- ( lit .</w:t>
      </w:r>
    </w:p>
    <w:p>
      <w:r>
        <w:t>a ). Ein Anspruch auf Ergänzungsleistungen wird daher überhaupt erst geprüft, wenn das Vermögen unter dieser Vermögensschwelle liegt ( Carigiet /Koch, Ergänzungsleistungen zur AHV/IV, 3. Auflage 2021, S. 225 Rz . 570 a.E .).</w:t>
      </w:r>
    </w:p>
    <w:p>
      <w:r>
        <w:t>Meldet sich eine Person für eine jährliche Ergänzungsleistung an, ist für den Anspruch das Vermögen massgebend, das am ersten Tag des Monats vorhanden ist, ab dem die Ergänzungsleistung beansprucht wird (Art . 2 Abs. 2 ELV).</w:t>
      </w:r>
    </w:p>
    <w:p>
      <w:r>
        <w:rPr>
          <w:b/>
        </w:rPr>
        <w:t>E. 2.2.2</w:t>
      </w:r>
    </w:p>
    <w:p>
      <w:r>
        <w:t>Gestützt auf Art. 9 Abs. 5 lit . b und lit . c bis ELG hat der Bundesrat in Art. 17 ff. ELV nähere Bestimmungen zur Vermögensbewertung erlassen.</w:t>
      </w:r>
    </w:p>
    <w:p>
      <w:r>
        <w:t>Nach Art. 17 ELV wird das Reinvermögen ermittelt, indem vom Bruttovermögen die nachgewiesenen Schulden abgezogen werden (Abs. 1). Dazu zählen unter anderem Hypothekarschulden, Kleinkredite bei Banken und Darlehen zwischen Privaten sowie Steuerschulden (BGE 142 V 311 E. 3.1 mit Hinweisen). Hypothe karschulden können höchstens bis zum Liegenschaftswert abgezogen werden (Art. 17 Abs. 2 ELV). Die Schuld muss tatsächlich entstanden sein, ihre Fälligkeit ist nicht vorausgesetzt. Ungewisse Schulden oder Schulden, deren Höhe noch nicht feststeht, können nicht abgezogen werden (BGE 140 V 201 E. 4.2). Die Schuld muss einwandfrei belegt sein (Urteil des Bundesgerichts 9C_806/2010 vom 31. Mai 2011 E. 4.2, in: SVR 2011 EL Nr. 9 S. 27; zum Ganzen: BGE 142 V 311 E. 3.1). Weiter können lediglich Schulden berücksichtigt werden, welche die wirtschaftliche Substanz des Vermögens belasten ( BGE 142 V 311 E.</w:t>
      </w:r>
    </w:p>
    <w:p>
      <w:r>
        <w:t>3.2</w:t>
      </w:r>
    </w:p>
    <w:p>
      <w:r>
        <w:t>f. ;</w:t>
      </w:r>
    </w:p>
    <w:p>
      <w:r>
        <w:t>Urteil des Bundesgerichts 9C_65/2021 vom 17. Juni 2021 E. 3.2.2). Ob und inwieweit die einzelnen Voraussetzungen für die Abzugsfähigkeit gegeben sind, ist in Bezug auf ein jedes streitige Kalenderjahr zu prüfen, weil die Ergänzungs leistungen jährlich überprüft und neu festgesetzt werden können ( Art. 9 Abs. 1 ELG; BGE 142 V 311 E. 3.3 mit Hinweis auf BGE 1 39 V 570 E. 3.1 ) .</w:t>
      </w:r>
    </w:p>
    <w:p>
      <w:r>
        <w:t>Nach Art. 17a Abs. 1 ELV ist das anrechenbare Vermögen nach den Grundsätzen der Gesetzgebung über die direkte kantonale Steuer für die Bewertung des Ver mögens im Wohnsitzkanton zu bewerten. Auf derselben Grundlage beurteilt sich, ob eine Schuld vom rohen Vermögen abzuziehen ist (vgl. BGE 142 V 311 E.</w:t>
      </w:r>
    </w:p>
    <w:p>
      <w:r>
        <w:t>3.3).</w:t>
      </w:r>
    </w:p>
    <w:p>
      <w:r>
        <w:rPr>
          <w:b/>
        </w:rPr>
        <w:t>E. 2.3</w:t>
      </w:r>
    </w:p>
    <w:p>
      <w:r>
        <w:t>2</w:t>
      </w:r>
    </w:p>
    <w:p>
      <w:r>
        <w:t>Gemäss Rz . 3443.07 der Wegleitung über die Ergänzungsleistungen zur AHV und IV (WEL, gültig ab 1. April 2011, Stand 1. Januar 202 4 ) sind im Ausland liegende und nicht in die Schweiz transferierbare oder sonstwie nicht verwertbare Vermö gensstücke nicht bei den Einnahmen anzurechnen. Wenn der Erlös aus dem Ver kauf eines Grundstücks in die Schweiz transferiert werden kann, ist das Grund stück hingegen als Vermögen anzurechnen. Diese Verwaltungsweisung ist gesetzmässig. Sie trägt insbesondere dem Grundsatz Rechnung, dass bei der Anspruchsberechnung nur tatsächlich vereinnahmte Einkünfte und vorhandene Vermögenswerte zu berücksichtigen sind, über die der Leistungsansprecher ungeschmälert verfügen kann</w:t>
      </w:r>
    </w:p>
    <w:p>
      <w:r>
        <w:t>(Urteile des Bundesgerichts 9C_751/2018 vom 16. April 2019 E. 6.2 sowie P 82/02 vom 26. Mai 2003 E. 2.2 und E. 3).</w:t>
      </w:r>
    </w:p>
    <w:p>
      <w:r>
        <w:rPr>
          <w:b/>
        </w:rPr>
        <w:t>E. 2.3.1</w:t>
      </w:r>
    </w:p>
    <w:p>
      <w:r>
        <w:t>Dienen Grundstücke dem Bezüger oder einer Person, die in die EL-Berechnung eingeschlossen ist, nicht zu eigenen Wohnzwecken, so sind diese zum Verkehrs wert einzusetzen (Art. 17a Abs. 4 ELV). Die Kantone können anstelle des Ver kehrswertes einheitlich den für die interkantonale Steuerausscheidung massge benden Repartitionswert anwenden (Art. 17 a Abs. 6 ELV). Der Kanton Zürich hat von dieser Befugnis keinen Gebrauch gemacht (vgl. Ziffer 2.2.1 der Weisungen des Kantonalen Sozialamtes zum Vollzug der Zusatzleistungen zur AHV/IV [Stand am 1. Januar 2021]).</w:t>
      </w:r>
    </w:p>
    <w:p>
      <w:r>
        <w:rPr>
          <w:b/>
        </w:rPr>
        <w:t>E. 2.4.1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w:t>
      </w:r>
    </w:p>
    <w:p>
      <w:r>
        <w:t>2020 E. 2.2 mit Hinweis auf BGE 138 V 86 E. 5.2.3 und 125 V 193 E. 2; vgl. BGE 130 I 180 E. 3.2). Die Mitwirkungspflicht als Korrelat zum Untersuchungs grundsatz (BGE 125 V 193 E. 2) hat allgemeine Bedeutung und gilt auch im Gebiet der Ergänzungsleistungen ( Art. 1 Abs. 1 ELG; Urteil des Bundesgerichts 9C_180/2009 vom 9. September 2009 E. 4.2.1).</w:t>
      </w:r>
    </w:p>
    <w:p>
      <w:r>
        <w:t>Der Untersuchungsgrundsatz schliesst die Beweislast im Sinne einer Beweis 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Tatsachenfeststellung bestehen, ist weiter zu ermitteln, soweit von zusätzlichen Abklärungsmassnahmen noch neue wesentliche Erkenntnisse zu erwarten sind (Urteil des Bundesgerichts 8C_257/2018 vom 24. August 2018 E. 3.3.2 mit Hinweis).</w:t>
      </w:r>
    </w:p>
    <w:p>
      <w:r>
        <w:rPr>
          <w:b/>
        </w:rPr>
        <w:t>E. 2.4.2</w:t>
      </w:r>
    </w:p>
    <w:p>
      <w:r>
        <w:t>Nach Art.</w:t>
      </w:r>
    </w:p>
    <w:p>
      <w:r>
        <w:t>28 Abs.</w:t>
      </w:r>
    </w:p>
    <w:p>
      <w:r>
        <w:t>2 ATSG haben Personen, die Versicherungsleistungen bean spruchen, unentgeltlich alle Auskünfte zu erteilen, die zur Abklärung des Anspruches und zur Festsetzung der Versicherungsleistungen erforderlich sind. Kommen sie ihren Auskunfts- oder Mitwirkungspflichten in unentschuldbarer Weise nicht nach, kann der Versicherungsträger, nach Durchführung eines Mahn- und Bedenkzeitverfahrens , aufgrund der Akten verfügen oder die Erhebungen einstellen und Nichteintreten beschliessen. Er muss diese Personen vorher schrift lich mahnen und auf die Rechtsfolgen hinweisen; ihnen ist eine angemessene Bedenkzeit einzuräumen ( Art. 43 Abs. 3 ATSG). 3.</w:t>
      </w:r>
    </w:p>
    <w:p>
      <w:r>
        <w:t>3.1</w:t>
      </w:r>
    </w:p>
    <w:p>
      <w:r>
        <w:t>Die Beschwerdegegnerin führte zur Begründung des angefochtenen Einsprache entscheides aus,</w:t>
      </w:r>
    </w:p>
    <w:p>
      <w:r>
        <w:t>wenn für Liegenschaften im Ausland willentlich keine nachvoll ziehbaren Verkehrswertgutachten eingereicht würden, schätze sie den Verkehrswert für spanische Liegenschaften - wie jene des Beschwerdeführers - praxisgemäss, indem sie den « valor</w:t>
      </w:r>
    </w:p>
    <w:p>
      <w:r>
        <w:t>catastral » (Katasterwert) verdopple und das Ergebnis in Schweizer Franken umrechne. Im Fall des Beschwerdeführers betrage der Katasterwert Euro 89'683.--, was in Bezug auf den Beginn der Anspruchs laufzeit per Juli 2021 einen Wert von Fr. 190'000.-- ergeben habe. Nach Abzug der hypothekarische n Belastung von umgerechnet Fr. 88'893.-- verbleibe ein Lie genschaftswert von Fr. 101'107.--. Dieser Betrag überschreite die für eine Einzel person geltende Vermögensschwelle (nach Art. 9a ELG) . E s werde weiterhin daran festgehalten, dass das vom Beschwerdeführer eingereichte Verkehrswert gutach ten (vom 10. April 2015; Urk.</w:t>
      </w:r>
    </w:p>
    <w:p>
      <w:r>
        <w:t>9/14.7) den praxisgemäss festgelegten Wert nicht in Zweifel zu ziehen vermöge. Nebst der Hypothekarschuld seien keine weiteren Schulden zu berücksichtigen, da diese nicht hinreichend belegt seien. Einzig die Schuld gegenüber der Institution für Steuererhebung und Verwaltung sei in Höhe von Euro 15'074.52 per 9.</w:t>
      </w:r>
    </w:p>
    <w:p>
      <w:r>
        <w:t>Dezember 2021 belegt. Es könne diesbezüglich davon ausgegangen werden, dass diese noch bestehe. Jedoch sei nicht nachvollziehbar, weshalb diese Schuld trotz des liquidierbaren Vermögens durch den Beschwerde führer noch nicht bezahlt worden sei beziehungsweise weshalb der Gläubiger die Verwertung des gepfändeten Gegenstandes noch nicht durchgesetzt habe. Der Beschwerdeführer verhalte sich rechtsmissbräuchlich, indem er seine Schulden nicht begleiche, obschon er über liquidierbares Vermögen verfüge. Denn d ie neben der Hypothek auf seiner ausländischen Liegenschaft lastenden ausländi schen Schulden hätten allein die Konsequenz , dass er in den Genuss de r Wohltat höherer staatlicher Leistungen in der Schweiz komme. Da er zusätzliche Schulden auf die Liegenschaft nehmen könnte, sei das Missbrauchspotential hoch. Eine derartige (wie geltend gemachte) Berechnungsart könne daher zur Verhinderung des Rechtsmissbrauchs keine Stütze finde (Urk. 2 S. 2 ff.). 3.2</w:t>
      </w:r>
    </w:p>
    <w:p>
      <w:r>
        <w:t>Der Beschwerdeführer wendet dagegen ein, es seien diverse Schulden zu berück sichtigen und vom Vermögen abzuziehen, und zwar die Hypothekarschuld von Euro</w:t>
      </w:r>
    </w:p>
    <w:p>
      <w:r>
        <w:t>90'089.68, der Liegenschaftspfändungsvermerk zugunsten vo m « Organismo</w:t>
      </w:r>
    </w:p>
    <w:p>
      <w:r>
        <w:t>Autonomo de Recaudación y G estión</w:t>
      </w:r>
    </w:p>
    <w:p>
      <w:r>
        <w:t>T ributaria »</w:t>
      </w:r>
    </w:p>
    <w:p>
      <w:r>
        <w:t>in der Höhe von Euro 15'074.52, eine Schuld als Liegenschaftspfändung von Euro 81'194.45 gegenüber der Sozi alen Sicherheit ( « Ministerio de trabajo , migracions y se g uridad social » ) und wei tere Schulden gegenüber dem Sozialversicherungs-Schatzamt von Euro 69'257.39 sowie gegenüber der Steuerbehörde von Euro 10'695.81 und Euro 15'074.--. Gemäss Zahlungsaufforderung seien zudem Euro 806.50 zu begleichen. Bei Berücksichtigung dieser Schulden würde die Vermögensschwelle (nach Art. 9a ELG)</w:t>
      </w:r>
    </w:p>
    <w:p>
      <w:r>
        <w:t>selbst ausgehend vom Wert der Liegenschaft von Fr. 190'000.-- gemäss der Praxis der Beschwerdegegnerin überwiegend wahrscheinlich unter schritten. Um dies zu überprüfen, wäre jedoch eine detaillierte Berechnung der Beschwerdegegnerin nötig. Eine solche liege indes nicht vor . Daher sei es fraglich, ob ohne Erstellung einer Berechnung der Grundsatz des rechtlichen Gehörs gewahrt werden könne. Die Beschwerdegegnerin habe zudem die Begründungs pflicht und den Anspruch auf rechtliches Gehör verletzt, da sich im Einsprache entscheid keine Begründung zur Differenz zwischen der berücksichtigten und zur geltend gemachten höheren Hypothekarschuld fände.</w:t>
      </w:r>
    </w:p>
    <w:p>
      <w:r>
        <w:t>Es sei sodann nicht ersicht lich, dass die pauschale Schätzungspraxis der Beschwerdegegnerin zum Wert der Liegenschaft die vom Bundesgericht festgelegten Schätzungskriterien berücksich tige. Es sei daher fraglich, ob diese Praxis bundesrechtskonform sei. Ihn, den Beschwerdeführer, treffe nach der bundesgerichtlichen Rechtsprechung und angesichts der Untersuchungsmaxime der Durchführungsstelle keine Pflicht, selbst ein Verkehrswertgutachten durchführen zu lassen und einzureichen, son dern die Beschwerdegegnerin sei zur Abklärung des Sachverhaltes von Amtes verpflichtet . Es sei zudem nicht ersichtlich, wie sich durch den von der Beschwer degegnerin geforderten möglichst schnellen Verkauf der Liegenschaft etwas an der Anspruchsberechnung ändern würde; es resultiere dieselbe Berechnung wie im Fall ohne Verkauf. In beiden Fällen würden die Schulden den Liegenschafts wert respektive -erlös entsprechend reduzieren. Ferner bestehe für diese Forde rung keine Rechtsgrundlag e. In der Geltendmachung eines Schuldenabzuges vom Vermögen sei auch kein rechtsmissbräuchliches Verhalten zu erkennen</w:t>
      </w:r>
    </w:p>
    <w:p>
      <w:r>
        <w:t>(Urk. 1 S. 5 ff., Urk. 12 S. 2 ff.). 3.3</w:t>
      </w:r>
    </w:p>
    <w:p>
      <w:r>
        <w:t>Vorab ist die formell-rechtliche Rüge des Beschwerdeführer s zu beurteilen . Er macht eine Verletzung der Begründungspflicht respektive des Anspruchs auf rechtliches Gehör ( Art. 42 ATSG, Art. 29 Abs. 2 der Bundesverfassung [BV]; vgl. BGE 124 V 180 E. 1a) in Bezug auf die Höhe der im angefochtenen Entscheid berücksichtigten Hypothekarschuld (Urk. 2 S. 2 ) und bezüglich einer fehlenden Berechnung</w:t>
      </w:r>
    </w:p>
    <w:p>
      <w:r>
        <w:t>geltend (Urk. 1 S. 5 f. ).</w:t>
      </w:r>
    </w:p>
    <w:p>
      <w:r>
        <w:t>Aus dem angefochtenen Entscheid geht indes hinreichend ausführlich begründet hervor, dass und inwiefern die Beschwerdegegnerin eine Hypothekarschuld von Fr. 88'893.-- gestützt auf die Akte n (Urk. 9/14.4)</w:t>
      </w:r>
    </w:p>
    <w:p>
      <w:r>
        <w:t>annahm . Mit dem Verweis auf die Akte 14.4 ist zudem ersichtlich , dass die Beschwerdegegnerin sich dabei auf die Angaben des Beschwerdeführers in dessen E-Mail vom 2 2. April 2022 (Urk. 9/14.4/4) bezüglich des Restbetrages der Hypothek per 2 1. April 2022 stützte. Nicht erforderlich ist, dass sich die Begründung im angefochtenen Ent scheid mit allen Parteistandpunkten einlässlich auseinandersetzt und jedes ein zelne Vorbringen , namentlich jenes in der Einsprache vom 5. September 2022</w:t>
      </w:r>
    </w:p>
    <w:p>
      <w:r>
        <w:t>zum darin ermittelten Stand der Hypothek per Juli 2021 (Urk. 9/27 S. 2), aus drücklich widerlegt ( vgl. BGE 142 II 49 E. 9.2 mit Hinweisen) . Aus dem Entscheid geht insgesamt</w:t>
      </w:r>
    </w:p>
    <w:p>
      <w:r>
        <w:t>hervor, von welchen Überlegungen sich die Beschwerdegegnerin hat leiten lassen und weshalb sie von eine m anspruchsrelevanten Vermögen über der Vermögensschwelle nach Art. 9a Abs.</w:t>
      </w:r>
    </w:p>
    <w:p>
      <w:r>
        <w:t>1 lit .</w:t>
      </w:r>
    </w:p>
    <w:p>
      <w:r>
        <w:t>a ELG ausging (Urk. 2 S. 2 ff.). Eine sachgerechte Anfechtung des vor instanzlichen Entscheids war dem rechts kundig vertretenen Beschwerdeführer ohne Weiteres möglich. Denn d ie ent scheidwesent lichen Faktoren wurden im angefochtenen Einspracheentscheid aus reichend festgestellt und gewürdigt, so dass der Beschwerdeführer sich über deren Tragweite ein Bild machen konnte (vgl. BGE 138 IV 81 E. 2.2; 136 I 229 E. 5.2 mit Hinweisen) und sein Anliegen in voller Kenntnis der Sache in diesem Ver fahren sachgerecht vor einer Beschwerdeinstanz, die sowohl den Sachverhalt als auch die Rechtslage frei überprüft , vortragen konnte (vgl. BGE 127 V 431 E. 3d/ aa ). Eine Verletzung der Begründungspflicht respektive des Anspruchs auf rechtliches Gehörs, welche die formelle Rechtmässigkeit des angefochtenen Ent scheides in Frage zu stellen vermöchte, und insbesondere e ine schwere, die Hei lung des Verfahrensmangels ausschliessende Gehörsverletzung, welche von Amtes wegen zur Aufhebung der mit dem Verfahrensfehler behafteten Verfügung führen würde (vgl. BGE 124 V 180 E. 4a mit Hinweisen),</w:t>
      </w:r>
    </w:p>
    <w:p>
      <w:r>
        <w:t>liegt nicht vor. Dies gilt im Übrigen auch in Bezug auf den Umstand, dass die Beschwerdegegnerin keine ausführliche Berechnung zum Vermögen und zu den Ergänzungsleistungen dar gelegt hat. Denn der Anspruch auf Ergänzungsleistungen wird - wie gesagt (vor stehend E. 2.2.1) - überhaupt erst geprüft, wenn das Vermögen unter der Vermö gensschwelle nach Art. 9a ELG liegt ( Carigiet /Koch, a.a.O. , S. 225 Rz . 570 a.E .). Dass und weshalb dies nach Ansicht der Beschwerdegegnerin hier nicht der Fall war, ergibt sich ohne Weiteres aus dem angefochtenen Entscheid. Von einer Rückweisung der Sache an die Beschwerdegegnerin</w:t>
      </w:r>
    </w:p>
    <w:p>
      <w:r>
        <w:t>bereits aus formellen Grün den wäre sodann auch</w:t>
      </w:r>
    </w:p>
    <w:p>
      <w:r>
        <w:t>aus prozessökonomischen Gründen und mit Blick auf das gebotene einfache und rasche Verfahren (vgl. BGE 132 V 387 E. 5.1 mit Hinweis) abzusehen , zumal der Beschwerdeführer dies auch nicht beantragt hat ( Urk. 1 S. 2) . 3.4 3.4.1</w:t>
      </w:r>
    </w:p>
    <w:p>
      <w:r>
        <w:t>In materiell-rechtlicher Hinsicht ist s trittig und zu prüfen, ob die Beschwerde geg nerin im angefochtenen Entscheid zu Recht unter Berücksichtigung eines Vermö gens von insgesamt Fr. 101'107.-- bezüglich eines Reiheneinfamilien hauses in Spanien (geschätzter Liegenschaftswert Fr. 190'000.-- abzüglich Hypothek von Fr. 88'893.--; Urk. 2 S. 4 ) einen Anspruch des Beschwerdeführers auf Zusatzleis tungen ab Juli 2021 ( Urk. 9/V1 S. 1) wegen Überschreitung der Vermögens schwelle bei alleinstehenden Personen von Fr. 100'000.-- gemäss Art. 9a Abs. 1 lit . a ELG verneint hat.</w:t>
      </w:r>
    </w:p>
    <w:p>
      <w:r>
        <w:t>Uneinig sind sich die Parteien insbesondere in Bezug auf den Wert der Liegenschaft und darin,</w:t>
      </w:r>
    </w:p>
    <w:p>
      <w:r>
        <w:t>welche Schulden des Beschwerdeführers b ei der Bestimmung des Reinvermögens nach Art. 11 Abs. 1 lit . c ELG vom rohen Vermögen in Abzug zu bringen sind. 3.4.2</w:t>
      </w:r>
    </w:p>
    <w:p>
      <w:r>
        <w:t>Bei der Bestimmung des Vermögens und der Schulden gilt es jeweils den dafür massgeblichen Zeitpunkt zu beachten. N ach Art. 2 Abs. 2 ELV ist das Vermögen massgebend, das am ersten Tag des Monats vorhanden ist, ab dem die Ergän zungsleistung beansprucht wird . Dies ist hier unstrittig der</w:t>
      </w:r>
    </w:p>
    <w:p>
      <w:r>
        <w:t>1. Juli 2021 entspre chend dem Beginn der Invalidenrente des Beschwerdeführers ( Urk . 9/6, Urk. 9/18 S. 2 ; vgl. Art. 22 Abs. 1 ELV in Verbindung mit Art. 12 Abs. 4 ELG). Im Folgen den sind somit jeweils das Vermögen und die Schulden per Anfang Juli 2021 massgeblich. 4. 4.1 4.1.1</w:t>
      </w:r>
    </w:p>
    <w:p>
      <w:r>
        <w:t>Das Vermögen des Beschwerdeführers besteht unstrittig hauptsächlich in einer Liegenschaft in Spanien (vgl. dazu E. 5.1 hernach), welche als Vermögenswert zu berücksichtigen ist. Denn zum hier massgeblichen Vermö gen zählen grundsätz lich auch (bebaute und unbebaute) Grundstücke der versicherten Person im Aus land, deren Wert nach Massgabe von Art.</w:t>
      </w:r>
    </w:p>
    <w:p>
      <w:r>
        <w:rPr>
          <w:b/>
        </w:rPr>
        <w:t>E. 5</w:t>
      </w:r>
    </w:p>
    <w:p>
      <w:r>
        <w:t>September 2022</w:t>
      </w:r>
    </w:p>
    <w:p>
      <w:r>
        <w:t>Einsprache (Urk. 9/27 ) und verwies dabei insbesondere auf die vorgelegte Liegenschaftsschätzung vom 10. April 2015 (Urk. 9/14.7) sowie auf die geltend gemachten Schulden . Mit Schreiben vom 14. und 29. September 2022 und 3. November 2022 forderte das Amt für Zusatzleistungen</w:t>
      </w:r>
    </w:p>
    <w:p>
      <w:r>
        <w:t>den Versi cherten auf, ein ausführliches und nachvollziehbares Verkehrswertgutachten in Auftrag zu geben und vorzulegen (Urk. 9/29 , Urk. 9/31 , Urk. 9/33 ). Der Versi cherte ergänzte daraufhin seine Einsprache mit Schreiben vom 20. September 2022 (Urk. 9/30) , 12. Oktober 2022 (Urk. 9/32) und 18.</w:t>
      </w:r>
    </w:p>
    <w:p>
      <w:r>
        <w:t>Oktober (richtig: November) 2022 (Urk. 9/34) sowie vom 24. November 2022 ( Urk.</w:t>
      </w:r>
    </w:p>
    <w:p>
      <w:r>
        <w:rPr>
          <w:b/>
        </w:rPr>
        <w:t>E. 5.1</w:t>
      </w:r>
    </w:p>
    <w:p>
      <w:r>
        <w:t>Das Bruttovermögen des Beschwerdeführers hat die Beschwerdegegnerin ( noch ) nicht im Einzelnen aufgeführt und abschliessend bestimmt , was sie in Anbetracht der anrechenbaren Schulden noch wird vornehmen müssen .</w:t>
      </w:r>
    </w:p>
    <w:p>
      <w:r>
        <w:t>Nach der derzeitigen Aktenlage besteht das Vermögen im Wesentlichen aus der Immobilie des Beschwerdeführers in B.___ ( Urk. 9/14a-b) und dessen Guthaben auf einem Postkonto , das per 31. Juli 2021 Fr. 1'945.62 betrug (Urk. 9/12 S. 7 ).</w:t>
      </w:r>
    </w:p>
    <w:p>
      <w:r>
        <w:rPr>
          <w:b/>
        </w:rPr>
        <w:t>E. 5.2</w:t>
      </w:r>
    </w:p>
    <w:p>
      <w:r>
        <w:t>; vgl. auch Urteil e des Sozialversicherungsgerichts des Kantons Zürich ZL.2022.00050 vom 2 7. März 2023 E. 3.6 f. und ZL.2016.00072 vom 31.</w:t>
      </w:r>
    </w:p>
    <w:p>
      <w:r>
        <w:t>Oktober 2017 E. 5.4 ).</w:t>
      </w:r>
    </w:p>
    <w:p>
      <w:r>
        <w:t>Dass hier eine konkrete Verkehr s werts chätzung durch eine Fachperson für Immobilienbewertung in Spanien oder eine amtliche Schätzung</w:t>
      </w:r>
    </w:p>
    <w:p>
      <w:r>
        <w:t>un möglich sei oder dass diesbezüglich allzu grosse Hürden bestünden, ist nicht dargetan.</w:t>
      </w:r>
    </w:p>
    <w:p>
      <w:r>
        <w:t>D er Umstand, dass die betreffende Immobilie</w:t>
      </w:r>
    </w:p>
    <w:p>
      <w:r>
        <w:t>des Beschwerdeführer s im Ausland liegt, ist für sich allein kein Grund, von einer konkreten, aktuellen Schätzung abzuse hen , zumal sie in einer Stadt in Europa und im Alleineigentum des Beschwerde führers liegt . Auch die rückwirkende Schätzung stellt kein Hinderungsgrund dar, da</w:t>
      </w:r>
    </w:p>
    <w:p>
      <w:r>
        <w:t>mit einer Schätzung per Juli 2021 kein Verkehrswert bestimmt werden muss , der weit in der Vergangenheit liegt ( vgl. zu</w:t>
      </w:r>
    </w:p>
    <w:p>
      <w:r>
        <w:t>rückwirkende n Liegenschaftsschät zungen : Urteile des Bundesgerichts P 49/05 vom 9. Juni 2006 E. 2.3 sowie P 62/01 vom 3 0. Mai 2003 E. 3. 3 ) .</w:t>
      </w:r>
    </w:p>
    <w:p>
      <w:r>
        <w:rPr>
          <w:b/>
        </w:rPr>
        <w:t>E. 5.3</w:t>
      </w:r>
    </w:p>
    <w:p>
      <w:r>
        <w:t>; Urteil des Sozialversicherungsge richts des Kantons Zürich ZL.2023.00020 vom 28.</w:t>
      </w:r>
    </w:p>
    <w:p>
      <w:r>
        <w:t>November 2023 E.</w:t>
      </w:r>
    </w:p>
    <w:p>
      <w:r>
        <w:t>4.2 ).</w:t>
      </w:r>
    </w:p>
    <w:p>
      <w:r>
        <w:t>Dagegen wird es Sache des Beschwerdeführers sein , im Rahmen seiner</w:t>
      </w:r>
    </w:p>
    <w:p>
      <w:r>
        <w:t>Mitwir kungspflicht (Art.</w:t>
      </w:r>
    </w:p>
    <w:p>
      <w:r>
        <w:t>43 Abs.</w:t>
      </w:r>
    </w:p>
    <w:p>
      <w:r>
        <w:t>3 ATSG;</w:t>
      </w:r>
    </w:p>
    <w:p>
      <w:r>
        <w:t>Art.</w:t>
      </w:r>
    </w:p>
    <w:p>
      <w:r>
        <w:rPr>
          <w:b/>
        </w:rPr>
        <w:t>E. 5.3.1</w:t>
      </w:r>
    </w:p>
    <w:p>
      <w:r>
        <w:t>D er Beschwerdeführer macht gestützt auf den von ihm vorgelegte n Immobilien bewertungsbericht (« informe</w:t>
      </w:r>
    </w:p>
    <w:p>
      <w:r>
        <w:t>valoración de inmueble » ) vom 10. April 2015 ( Urk. 9/14.7) einen Verkehrswert seiner Liegenschaft von Euro</w:t>
      </w:r>
    </w:p>
    <w:p>
      <w:r>
        <w:t>167'500.-- geltend (Urk. 9/14.7) .</w:t>
      </w:r>
    </w:p>
    <w:p>
      <w:r>
        <w:t>Gemäss diesem aus einer Seite bestehenden, in s panischer Sprache verfassten Schreiben vom 10. April 2015 (Urk. 9/14.7) wurde die Schätzung des Wertes der Liegenschaft an der C.___-Strasse</w:t>
      </w:r>
    </w:p>
    <w:p>
      <w:r>
        <w:t>im Auftrag (« a petición ») des Beschwerdeführers von der Immobilienverwaltung (« g estión</w:t>
      </w:r>
    </w:p>
    <w:p>
      <w:r>
        <w:t>inmobiliaria ») D.___</w:t>
      </w:r>
    </w:p>
    <w:p>
      <w:r>
        <w:t>in B .___</w:t>
      </w:r>
    </w:p>
    <w:p>
      <w:r>
        <w:t>erstellt. Danach wurde für das Haus des Beschwerde führers ein Verkaufspreis zwischen Euro 155'000.-- und Euro</w:t>
      </w:r>
    </w:p>
    <w:p>
      <w:r>
        <w:t>170'000.-- geschätzt (« Para este</w:t>
      </w:r>
    </w:p>
    <w:p>
      <w:r>
        <w:t>vivienda se estima</w:t>
      </w:r>
    </w:p>
    <w:p>
      <w:r>
        <w:t>un</w:t>
      </w:r>
    </w:p>
    <w:p>
      <w:r>
        <w:t>precio en venta de entro</w:t>
      </w:r>
    </w:p>
    <w:p>
      <w:r>
        <w:t>ciento</w:t>
      </w:r>
    </w:p>
    <w:p>
      <w:r>
        <w:t>cincuenta y cinco</w:t>
      </w:r>
    </w:p>
    <w:p>
      <w:r>
        <w:t>mil Euros (155.000 €) y ciento</w:t>
      </w:r>
    </w:p>
    <w:p>
      <w:r>
        <w:t>setenta</w:t>
      </w:r>
    </w:p>
    <w:p>
      <w:r>
        <w:t>mil Euros (170.000 €) «). Bei dieser Bewertung sei en</w:t>
      </w:r>
    </w:p>
    <w:p>
      <w:r>
        <w:t>die gute Lage der Immobilie innerhalb der Stadt, die baulichen Merkmale und auch die aktuellen Bedingungen des Immobilienmarktes berücksichtigt worden (« Para este</w:t>
      </w:r>
    </w:p>
    <w:p>
      <w:r>
        <w:t>vivienda</w:t>
      </w:r>
    </w:p>
    <w:p>
      <w:r>
        <w:t>valoración se ha tenido en cuenta la buena</w:t>
      </w:r>
    </w:p>
    <w:p>
      <w:r>
        <w:t>ubicación de la finca</w:t>
      </w:r>
    </w:p>
    <w:p>
      <w:r>
        <w:t>dentro de la poblicatión , características</w:t>
      </w:r>
    </w:p>
    <w:p>
      <w:r>
        <w:t>constructivas , también</w:t>
      </w:r>
    </w:p>
    <w:p>
      <w:r>
        <w:t>hemos</w:t>
      </w:r>
    </w:p>
    <w:p>
      <w:r>
        <w:t>considerado las condiciones en que se encuentra</w:t>
      </w:r>
    </w:p>
    <w:p>
      <w:r>
        <w:t>el</w:t>
      </w:r>
    </w:p>
    <w:p>
      <w:r>
        <w:t>mercado</w:t>
      </w:r>
    </w:p>
    <w:p>
      <w:r>
        <w:t>i n mobiliario en estos</w:t>
      </w:r>
    </w:p>
    <w:p>
      <w:r>
        <w:t>momentos . «) .</w:t>
      </w:r>
    </w:p>
    <w:p>
      <w:r>
        <w:t>Dieser Wert solle nicht als endgültig angese hen werden, da eine Abweichung von 5</w:t>
      </w:r>
    </w:p>
    <w:p>
      <w:r>
        <w:t>% nach oben oder unten im Rahmen der Schwankungen des Immobilienmarktes angemessen sei (« Este precio</w:t>
      </w:r>
    </w:p>
    <w:p>
      <w:r>
        <w:t>no</w:t>
      </w:r>
    </w:p>
    <w:p>
      <w:r>
        <w:t>deben</w:t>
      </w:r>
    </w:p>
    <w:p>
      <w:r>
        <w:t>considerarse</w:t>
      </w:r>
    </w:p>
    <w:p>
      <w:r>
        <w:t>definitivo , ya</w:t>
      </w:r>
    </w:p>
    <w:p>
      <w:r>
        <w:t>que</w:t>
      </w:r>
    </w:p>
    <w:p>
      <w:r>
        <w:t>una</w:t>
      </w:r>
    </w:p>
    <w:p>
      <w:r>
        <w:t>variación de un 5</w:t>
      </w:r>
    </w:p>
    <w:p>
      <w:r>
        <w:t>% a la alza o a la baja es razonable</w:t>
      </w:r>
    </w:p>
    <w:p>
      <w:r>
        <w:t>dentro de las oscilaciones del mercado</w:t>
      </w:r>
    </w:p>
    <w:p>
      <w:r>
        <w:t>i n mobiliario . «) . Der Bericht werde am unten angegebenen Ort und Datum unterzeichnet (« firmamos</w:t>
      </w:r>
    </w:p>
    <w:p>
      <w:r>
        <w:t>el</w:t>
      </w:r>
    </w:p>
    <w:p>
      <w:r>
        <w:t>presente</w:t>
      </w:r>
    </w:p>
    <w:p>
      <w:r>
        <w:t>informe en el</w:t>
      </w:r>
    </w:p>
    <w:p>
      <w:r>
        <w:t>lugar y fecha</w:t>
      </w:r>
    </w:p>
    <w:p>
      <w:r>
        <w:t>abajo</w:t>
      </w:r>
    </w:p>
    <w:p>
      <w:r>
        <w:t>indicado ») . Als Ort wurde B.___ und als Datum der 10. April 2015 aufgeführt, eine Unterschrift enthält das Schreiben nicht (Urk. 9/14.7).</w:t>
      </w:r>
    </w:p>
    <w:p>
      <w:r>
        <w:rPr>
          <w:b/>
        </w:rPr>
        <w:t>E. 5.3.2</w:t>
      </w:r>
    </w:p>
    <w:p>
      <w:r>
        <w:t>Dieses Schreiben vom 10. April 2015 genügt den Anforderungen an eine beweis kräftige Verkehrswertschätzung (vgl. E. 5.2 hiervor ) nicht. Denn zum einen ist es nicht unterzeichnet und es ist nicht erkennbar, welche Person die Bewertung vor genommen hat , welche Funktion sie in der Immobilienverwaltung D.___ ausübt und über welche Qualifikationen sie verfügt. Zum anderen wurde darin nur das Ergebnis der Schätzung angegeben, nicht aber d ie zugrunde liegenden konkreten, für die Bewertung massgeblichen Faktoren , die sich auf den Verkehrs wert auswirken können (vgl. Urteile des Bundesgerichts 9C_776/2019 vom 17. November 2020 E. 4.2 und E. 5.1 sowie 9C_540/2009 vom 17. September 2009 E. 5.2-3) . Erwähnt wurde einzig die gute städtische Lage , jedoch auch dies ohne genauere Angaben . Zur Grösse des Grundstücks und der Anzahl Zimmer , zum Alter und Ausbaustandard des Hauses, zur Lage und kommunalen Ausstat tung ( Wohnumgebung, verkehrsmässige Erschliessung, Distanz zu r Stadtmitte , regionale Bedeutung der Stadt )</w:t>
      </w:r>
    </w:p>
    <w:p>
      <w:r>
        <w:t>und Wohnqualität (ruhiges oder lärmiges, vor nehmes oder ärmliches Quartier) sowie zum herrschenden Immobilienmarkt in der Region</w:t>
      </w:r>
    </w:p>
    <w:p>
      <w:r>
        <w:t>wie auch zur wirtschaftlichen und touristischen Bedeutung der Gegend etc. und zur Bewertung der massgebenden Aspekte ist dem Schreiben nichts zu entnehmen. Auch die verwendete Bewertungsmethode ist nicht erkenn bar. Damit ist die Bewertung nicht nachvollziehbar und kann nicht überprüft werden. Überdies stammt die Verkehrswertschätzung</w:t>
      </w:r>
    </w:p>
    <w:p>
      <w:r>
        <w:t>von April 2015; sie war im Juli 2021 mithin bereits über sechs Jahre alt. Der darin angegebene Wert der Liegenschaft ist für die hier relevante Zeitspanne ab Juli 2021 damit</w:t>
      </w:r>
    </w:p>
    <w:p>
      <w:r>
        <w:t>nicht mehr hinreichend aktuell.</w:t>
      </w:r>
    </w:p>
    <w:p>
      <w:r>
        <w:rPr>
          <w:b/>
        </w:rPr>
        <w:t>E. 5.3.3</w:t>
      </w:r>
    </w:p>
    <w:p>
      <w:r>
        <w:t>Die Beschwerdegegnerin ging</w:t>
      </w:r>
    </w:p>
    <w:p>
      <w:r>
        <w:t>daher im angefochtenen Entscheid (Urk. 2 S. 2 )</w:t>
      </w:r>
    </w:p>
    <w:p>
      <w:r>
        <w:t>zu Recht davon aus , dass zur Bestimmung des Verkehrswertes auf die Liegenschafts schätzung der Immobilienverwaltung</w:t>
      </w:r>
    </w:p>
    <w:p>
      <w:r>
        <w:t>D.___ aus dem Jahr 2015 nicht abgestellt werden kann.</w:t>
      </w:r>
    </w:p>
    <w:p>
      <w:r>
        <w:rPr>
          <w:b/>
        </w:rPr>
        <w:t>E. 5.4</w:t>
      </w:r>
    </w:p>
    <w:p>
      <w:r>
        <w:t>5. 4.1</w:t>
      </w:r>
    </w:p>
    <w:p>
      <w:r>
        <w:t>Die Beschwerdegegnerin nahm im angefochtenen Entscheid mangels eine r beweiskräftigen Verkehrswertschätzung einen Verkehrswert der Liegenschaft des Beschwerdeführers in B.___ von Fr. 190'000.-- an. Hierzu habe</w:t>
      </w:r>
    </w:p>
    <w:p>
      <w:r>
        <w:t>sie den Katas terwert von Euro 89'683.51 (« valor</w:t>
      </w:r>
    </w:p>
    <w:p>
      <w:r>
        <w:t>catastral »; Urk. 9/14.3, Urk. 9/14.1) verdop pelt, mithin auf Euro 179'367.02 festgesetzt, was umgerechnet zum Beginn der Anspruchslaufzeit per Juli 2021 Fr. 190'000.-- ergeben habe (Urk. 2 S. 2). Dieses Vorgehen erachtete das Bundesgericht für die Verkehrswertschätzung als willkür lich (Urtei l des Bundesgerichts 9C_776/2019 vom 1 7. November 2020 E.</w:t>
      </w:r>
    </w:p>
    <w:p>
      <w:r>
        <w:t>5.3) und kann daher nicht geschützt werden.</w:t>
      </w:r>
    </w:p>
    <w:p>
      <w:r>
        <w:t>In der Beschwerdeantwort erklärte die Beschwerdegegnerin nunmehr , sie habe sich bei der Ermittlung des Verkehrswertes schlussendlich auf eine Online-Abfrage bei www. «F.___» .com (Urk. 9/14.15) gestützt, welche für die betreffende Liegenschaft einen Verkehrswert von Euro 180'000.-- bis Euro 243’000.-- erge ben habe. Aufgrund des unbekannten Zustandes der Liegenschaft sei sie zuguns ten des Beschwerdeführers von einem Verkehrswert von Euro 190'000.-- ausge gangen, der am untersten Rand dieser Preisspanne liege. Dieser Anbieter sei spezialisiert auf Liegenschaften in Spanien, Italien und Portugal und analysiere laufend Daten aus dem Verkauf von Liegenschaften und bereite diese auf. Die Daten dieser Onlineabfrage seien daher eine gute und verlässliche Quelle für die Schätzung eines Verkehrswertes. Dies insbesondere deshalb, weil die betreffende Liegenschaft Teil einer grösseren Überbauung mit vielen gleichartigen Objekten sei und der Online-Datenbank der « F.___ » daher viele Datensätze über Aus schreibungen von gleichartigen Objekten und erfolgten Eigentumsübertra gungen in der unmittelbaren Nachbarschaft vorliegen würden (Urk. 8 S. 1 f.).</w:t>
      </w:r>
    </w:p>
    <w:p>
      <w:r>
        <w:rPr>
          <w:b/>
        </w:rPr>
        <w:t>E. 5.4.2</w:t>
      </w:r>
    </w:p>
    <w:p>
      <w:r>
        <w:t>Beim Unternehmen F.___ S.A.U . handelt es sich um eine im Handelsregister G.___</w:t>
      </w:r>
    </w:p>
    <w:p>
      <w:r>
        <w:t>eingetragene Gesellschaft, welche verschiedene insbesondere Online-Dienste rund um den Immobilienmarkt in Spanien, Portugal und Italien anbietet, unter anderem ein Immobiliensuchportal , kostenlose Online-Immobilienbewer tungen, Preisentwicklungsberichte, Analysen des Immobilienmarktes, Immo bili ensoftware für Immobilienverwaltungen und Immobilienmakler etc. (vgl. Aus wahl unten auf der Website www. «F.___» .com/de/ ).</w:t>
      </w:r>
    </w:p>
    <w:p>
      <w:r>
        <w:t>Gemäss einer Website des Online-Portals der « F.___ »</w:t>
      </w:r>
    </w:p>
    <w:p>
      <w:r>
        <w:t>mit dem Titel «Immobili en bewertung» ( unter de r</w:t>
      </w:r>
    </w:p>
    <w:p>
      <w:r>
        <w:t>Rubrik « Wie führen wir die Immobilienbewertung durch? » ) wird eine solche mittels eines Schätzwertes des Verkaufspreises der Immobilie mit Tiefst- und Höchstwerten , anhand offizielle r Katasterdaten und unter Anwendung des Algorithmus von F.___</w:t>
      </w:r>
    </w:p>
    <w:p>
      <w:r>
        <w:t>ermittelt. Auf welche Daten der verwendete Algorithmus mit welcher Gewichtung zugreift, wird indes nicht beschrieben ( vgl. www. « F.___ » .com ).</w:t>
      </w:r>
    </w:p>
    <w:p>
      <w:r>
        <w:t>Eine r auf der Website mit dem Titel «I mmobilienpreisentwicklung in Spanien »</w:t>
      </w:r>
    </w:p>
    <w:p>
      <w:r>
        <w:t>publizierten</w:t>
      </w:r>
    </w:p>
    <w:p>
      <w:r>
        <w:t>Information sbro chüre zur ab März 2023 verbesserten «Berechnungsmethode des Preisberichtes » lässt sich zumindest entnehmen , dass die Preiskalkulationen der « F.___ » betreffend Kauf/Verkauf und Miete auf den bei « F.___ » geschalteten Anzeigen beruht . Die Immobilien respektive Anzeigen würden ausgewählt, die nicht doppelt inseriert und deren Angaben fehlerfrei seien, die auf dem Markt seien und im Untersuchungszeitraum eine Aktivität verzeichnet hätten (mindes tens drei Mal aufgerufen) . Abweichende Anzeigen, welche mittels Parameterbe rechnung bei der Preis- und Nachfrageverteilung identifiziert worden seien, und solche mit nicht marktkonformen Preisen würden entfernt. Es würden alle Anzeigen ausgewählt, die während des Berechnungszeitraums und den zwei vor her gehenden Monaten aktiv und sichtbar gewesen seien. Die Preise würden berechnet für geografische Geltungsbereich e (Land, Provinz, Gemeinde, Stadtbe zirk, Stadtteil) und bezüglich der historische n Preisreihe unter Berücksichtigung des Archivs der « F.___ »</w:t>
      </w:r>
    </w:p>
    <w:p>
      <w:r>
        <w:t>(für Spanien seit 2006 ; Informationsbrochüre abrufbar unter dem Link « Methodik verbessert » auf der Website www. « F.___ » .com ) .</w:t>
      </w:r>
    </w:p>
    <w:p>
      <w:r>
        <w:t>Aufgrund dieser Angaben ist</w:t>
      </w:r>
    </w:p>
    <w:p>
      <w:r>
        <w:t>darauf zu schliessen , dass die Immobilienbewer tun gen der « F.___ » letztlich auf den Preisangaben in den bei ihr publizierten Ver kaufs- und Kaufinseraten sowie der Anzahl Interessenten, welche sich diese Inserate anschaute, beruht. Darüber, ob diese Immobilien auch tatsächlich zum inserierten Preis verkauft wurden, sagen diese Inserate indes nicht s aus. Es han delt sich bei den Bewertungen der « F.___ » somit bestensfalls um Richtwerte zum Angebotsmarkt . Auf der Website mit dem Titel «Immobilienbewertung» wird denn auch darauf hin gewiesen , dass der von ihr angegebene Schätzwert nicht als offizielle Bewertung oder als Ersatz für eine professionelle Bewertung angesehen werden dürfe; es handle sich lediglich um Orientierungswerte ( https://www . « F.___ .com/ ).</w:t>
      </w:r>
    </w:p>
    <w:p>
      <w:r>
        <w:t>Nach der bundesge richtlichen Recht sprechung führen solche Preisvergleiche aufgrund von Verkaufsangeboten aus dem Internet denn auch fraglich zu verlässlichen Aussagen zum tatsächlichen Verkehrswert, der im konkreten Fall auf dem freien Markt bezahlt wird (vgl. Urteil e des Bundesgerichts 9C_540/2009 vom 17. September 2009 E. 5.3 und 9C_776/2019 vom 1 7. November 2020 E. 5.2 ).</w:t>
      </w:r>
    </w:p>
    <w:p>
      <w:r>
        <w:t>Eine Methode, bei welcher der Verkehrswert einer Liegenschaft durch Vergleich mit ähnlichen Objekten bestimmt wird, ist rechtsprechungsgemäss grundsätzlich zulässig (vgl. Urteil des Bundesgerichts 9C_540/2009 vom 17.</w:t>
      </w:r>
    </w:p>
    <w:p>
      <w:r>
        <w:t>September 2009 E.</w:t>
      </w:r>
    </w:p>
    <w:p>
      <w:r>
        <w:rPr>
          <w:b/>
        </w:rPr>
        <w:t>E. 5.4.3</w:t>
      </w:r>
    </w:p>
    <w:p>
      <w:r>
        <w:t>Nach dem Gesagten ist die Marktwertschätzung gemäss der Online-Abfrage des Onlineportals www. « F.___ » .com ( Urk. 9/14.15) in Bezug auf den</w:t>
      </w:r>
    </w:p>
    <w:p>
      <w:r>
        <w:t>V erkehrswert der Liegenschaft des Beschwerdeführers in B.___</w:t>
      </w:r>
    </w:p>
    <w:p>
      <w:r>
        <w:t>per Anfang Juli 2021 nicht beweiskräftig und auf den gestützt darauf von der Beschwerdegegnerin geltend gemachte n Schätzwert von Euro 190'000.-- ( Urk. 8 S. 2) kann nicht abgestellt werden.</w:t>
      </w:r>
    </w:p>
    <w:p>
      <w:r>
        <w:rPr>
          <w:b/>
        </w:rPr>
        <w:t>E. 5.5.1</w:t>
      </w:r>
    </w:p>
    <w:p>
      <w:r>
        <w:t>Der von der Beschwerdegegnerin im angefochtenen Entscheid zur Verkehrswert bestimmung</w:t>
      </w:r>
    </w:p>
    <w:p>
      <w:r>
        <w:t>von (gerundet) Fr. 190’000.-- (Urk. 2 S. 2) herangezogene (und ver doppelte) Katasterwert (« valor</w:t>
      </w:r>
    </w:p>
    <w:p>
      <w:r>
        <w:t>catastral » ) der Liegenschaft in B.___</w:t>
      </w:r>
    </w:p>
    <w:p>
      <w:r>
        <w:t>von Euro 89'683.51 ist als solcher unbestritten und belegt. Dieser Betrag war</w:t>
      </w:r>
    </w:p>
    <w:p>
      <w:r>
        <w:t>von den Behörden bereits im Jahr 2016 in der Zahlungsaufforderung (« documento de cobro ») der « Organismo</w:t>
      </w:r>
    </w:p>
    <w:p>
      <w:r>
        <w:t>Autonomo de Recaudación y Gestión</w:t>
      </w:r>
    </w:p>
    <w:p>
      <w:r>
        <w:t>Tributaria » (OARGT ) vom 5. August 2016 als Grundlage für die damalige Grundsteuer aufgeführt wor den (Urk. 9/14.9 S. 2) und ebenso in der Zahlungsaufforderung («Carta de pago</w:t>
      </w:r>
    </w:p>
    <w:p>
      <w:r>
        <w:t>ejecutiva » ) des Provinzrat es von Cáceres (« Diputacíon de Cáceres») als Grundlage für das Jahr 2020 ( Urk. 9/14.3 ).</w:t>
      </w:r>
    </w:p>
    <w:p>
      <w:r>
        <w:rPr>
          <w:b/>
        </w:rPr>
        <w:t>E. 5.5.2</w:t>
      </w:r>
    </w:p>
    <w:p>
      <w:r>
        <w:t>Die Beschwerdegegnerin hat grundsätzlich zutreffend berücksichtigt, dass der Katasterwert oder Steuerwert einer Immobilie, welcher als Grundlage für Besteu erung des Grundstückes dient, in der Regel um ein Mehrfaches tiefer ist als der Verkehrswert. Die schlichte Verdoppelung des Katasterwertes zur Bestimmung des Verkehrswertes ist indes eine lediglich grobe , schematische Wertbestimmung, welche den individuellen Begebenheiten des Marktes und dem</w:t>
      </w:r>
    </w:p>
    <w:p>
      <w:r>
        <w:t>Zustand der Lie genschaft im Jahr 2021 keine Rechnung trägt; dies gilt umso mehr, als der « valor</w:t>
      </w:r>
    </w:p>
    <w:p>
      <w:r>
        <w:t>catastral » von Euro 89'683.51 bereits im Jahr 2016 gültig gewesen war und somit per 2020 nicht aktualisiert wurde. Er kann daher - wenn überhaupt - nur behelfs mässig zur Anwendung kommen, wenn eine genauere Verkehrswert schätzung nicht möglich ist (vgl. Carigiet /Koch, Ergänzungsleistungen zur AHV/IV, 3. Auf lage, Rz . 6 19 ; vgl. auch Urteil des Bundesgerichts 9C_776/2019 vom 1 7. November 2020 E. 5.2 f. ).</w:t>
      </w:r>
    </w:p>
    <w:p>
      <w:r>
        <w:rPr>
          <w:b/>
        </w:rPr>
        <w:t>E. 5.6</w:t>
      </w:r>
    </w:p>
    <w:p>
      <w:r>
        <w:t>3</w:t>
      </w:r>
    </w:p>
    <w:p>
      <w:r>
        <w:t>Was die Beschwerdegegnerin in der Beschwerdeantwort zum Untersuchungs grundsatz und zur Mitwirkungspflicht der antragstellenden Person vorbringt (Urk. 8 S. 2 f.), führt zu keiner anderen Betrachtungsweise. Namentlich trifft es nicht zu, dass der Untersuchungs grundsatz in erster Linie auf Sachverhaltserhe bungen in der Schweiz und in medizinischer Hinsicht abzielt. Vielmehr handelt es sich dabei um einen allgemeingültigen Grundsatz im Sozialversicherungsrecht , wonach der Versicherungsträger den rechtserheblichen Sachverhalt abzuklären hat.</w:t>
      </w:r>
    </w:p>
    <w:p>
      <w:r>
        <w:t>Was zu beweisen ist, ergibt sich aus der konkreten Sach- und Rechtslage und ist mithin nicht auf bestimmte Sachverhalte beschränkt . Gestützt auf den Unter suchungsgrundsatz ist der Sachverhalt soweit zu ermitteln, dass über den Leis tungsanspruch zumindest mit dem Beweisgrad der überwiegenden Wahrschein lichkeit entschieden werden kann ( Urteil des Bundesgericht 9C_57/2019 vom 7.</w:t>
      </w:r>
    </w:p>
    <w:p>
      <w:r>
        <w:t>März 2019 E.</w:t>
      </w:r>
    </w:p>
    <w:p>
      <w:r>
        <w:t>3.2 ; vgl. auch Urteil des Bundesgerichts 9C_152/2010 vom 2 4. August 2011 E.</w:t>
      </w:r>
    </w:p>
    <w:p>
      <w:r>
        <w:t>4.5 ) .</w:t>
      </w:r>
    </w:p>
    <w:p>
      <w:r>
        <w:t>Die Untersuchungspflicht dauert dabei so lange, bis über die für die Beurteilung des streitigen Anspruchs erforderlichen Tatsachen hinrei chende Klarheit besteht . Welche konkreten Abklärungsmassnahmen für eine rechtsgenügliche Sachverhaltsermittlung geboten sind, lässt sich angesichts der Besonderheiten jedes einzelnen Falles nicht allgemein sagen (vgl. Urteil</w:t>
      </w:r>
    </w:p>
    <w:p>
      <w:r>
        <w:t>des Bun desgerichts</w:t>
      </w:r>
    </w:p>
    <w:p>
      <w:r>
        <w:t>9C_255/2015 vom 1 7. Juli 2015 E.</w:t>
      </w:r>
    </w:p>
    <w:p>
      <w:r>
        <w:rPr>
          <w:b/>
        </w:rPr>
        <w:t>E. 5.6.1</w:t>
      </w:r>
    </w:p>
    <w:p>
      <w:r>
        <w:t>Denn i st zusatzleistungsrechtlich der Verkehrswert einer Wohnliegenschaft mas s gebend, so ist rechtsprechungsgemäss primär eine individuelle, auf das konkrete Grundstück bezogene Schätzung erforderlich. Dies gilt auch für Liegenschaften, die im Ausland liegen, abgesehen von Fällen, wo eine solche Schätzung nicht möglich oder nur mit einem unverhältnismässigen Aufwand erhältlich ist</w:t>
      </w:r>
    </w:p>
    <w:p>
      <w:r>
        <w:t>(Urteile des Sozialversicherungsgerichts des Kantons Zürich ZL.2016.00108 vom 31. Oktober 2017 E. 5.3 f. , ZL.2017.00030 vom 1 2. September 2018 E.</w:t>
      </w:r>
    </w:p>
    <w:p>
      <w:r>
        <w:rPr>
          <w:b/>
        </w:rPr>
        <w:t>E. 5.6.2</w:t>
      </w:r>
    </w:p>
    <w:p>
      <w:r>
        <w:t>Die Beschwerdegegnerin hat denn auch nicht grundsätzlich die Notwendigkeit und Möglichkeit einer solchen Verkehrswerts chätzung verneint, sondern sich auf den Standpunkt gestellt, dass eine solche vom Beschwerdeführer vorzulegen sei , anderenfalls sie , die Beschwerdegegnerin, berechtigt sei, den Verkehrswert anhand der vorliegenden Unterlagen, öffentlich einsehbaren Quellen und von Erfahrungswerten festzulegen</w:t>
      </w:r>
    </w:p>
    <w:p>
      <w:r>
        <w:t>( Urk. 2 S. 2 ).</w:t>
      </w:r>
    </w:p>
    <w:p>
      <w:r>
        <w:t>Dem kann nicht gefolgt werden. Denn d ie Beschwerdegegnerin , der als Versiche rungsträgerin die Verfahrensleitung obliegt (Urteil des Bundesgericht 9C_57/2019 vom 7. März 2019 E. 3.2) , ist aufgrund des Untersuchungsgrundsatzes nach Art. 43 Abs.</w:t>
      </w:r>
    </w:p>
    <w:p>
      <w:r>
        <w:t>1 ATSG (vgl. vorstehend E. 2.4 ) von Amtes wegen verpflichtet, die notwendigen Sachverhaltsabklärungen vorzu nehmen. Die Bestimmung des Marktwertes von Grundstücken erfordert eine im Auftrag der Beschwerdegegne rin vorzunehmende Schätzung durch eine sachverständige Person. Die Kosten der Marktwertschätzung durch eine sachverständige Person sind gestützt auf Art. 45 Abs. 1 ATSG von der Be schwerdegegnerin zu übernehmen (vgl. Jöhl / Usinger -Egger, Ergänzungsleistun gen zur AHV/IV, in: Schweizerisches Bundesverwal tungsrecht [SBVR], Band XIV, 3.</w:t>
      </w:r>
    </w:p>
    <w:p>
      <w:r>
        <w:t>Auflage, Basel 2016, S. 1850 FN .</w:t>
      </w:r>
    </w:p>
    <w:p>
      <w:r>
        <w:t>720 und S. 1852 FN.</w:t>
      </w:r>
    </w:p>
    <w:p>
      <w:r>
        <w:t>736; Kieser, Kommentar zum ATSG, 4.</w:t>
      </w:r>
    </w:p>
    <w:p>
      <w:r>
        <w:t>Auflage 2020, Rz . 21 f. zu Art. 45 ATSG; Carigiet /Koch, a.a.O. , Rz . 621; Urteil des Bundesgerichts 9C_540/2009 vom 17.</w:t>
      </w:r>
    </w:p>
    <w:p>
      <w:r>
        <w:t>September 2009 E.</w:t>
      </w:r>
    </w:p>
    <w:p>
      <w:r>
        <w:rPr>
          <w:b/>
        </w:rPr>
        <w:t>E. 5.6.4</w:t>
      </w:r>
    </w:p>
    <w:p>
      <w:r>
        <w:t>Die Beschwerdegegnerin bringt in der Beschwerdeantwort weiter vor, es liege in der Verantwortung einer antragsstellenden Person und werde damit von der Mit wirkungspflicht umfasst, ihr Eigentum und dessen Verkehrswert zu deklarieren und zu belegen, wozu auch Liegenschaften gehörten. Sie, die Beschwerdegegne rin, sei auf die richtige Deklaration, im Zweifelsfall mit Belegen, angewiesen, da sie von keinem Finanzinstitut direkt Auskunft verlangen könne. E s könne ihr zudem aus Überlegungen der Praktikabilität und wegen aussergewöhnlicher Schwierigkeiten nicht zugemutet werden, selbst ein Verkehrswertgutachten im Ausland in Auftrag zu geben. Der Beschwerdeführer kenne die Verhältnisse im Ausland , wogegen sie mit den lokalen Verhältnissen nicht vertraut sei. Hinzu komme, dass lokale Behörden , selbst mit einer ausführlichen und übersetzten Vollmacht, erfahrungsgemäss erst nach langwierigen Verfahren und, wenn über haupt, nur sehr zurückhaltend Auskunft geben würden. Um zügig zu notwendi gen und aussagekräftigen Informationen und Unterlagen zu gelangen, sei daher zwingend die Anwesenheit des Eigentümers respektive eines von diesem direkt bevollmächtigten Vertretungsperson vor Ort notwendig. Ausserdem sei die frag liche Liegenschaft vermietet . Es könne ihr nicht zugemutet werden, aus der Ferne neben dem Eigentümer zwei weiter e , unbekannte Parteien (Mieter und Gutachter) zu koordinieren . Auch sei fraglich, ob das spanische Mietrecht den Zutritt einer unbeteiligten Drittpartei in eine vermietete Wohnung vorsehe und ob der Mieter den Zutritt gewähren würde. Die Erhebung des Zustandes des Innenraumes mit Leitungen und Installationen sei für eine aussagekräftige Verkehrswertschätzung aber notwendig. Aus diesen Gründen würde die Verpflichtung zur Beschaffung einer Verkehrswertschätzung im Ausland die Möglichkeiten einer kommunalen Verwaltungseinheit in der Schweiz übersteigen (Urk. 8 S. 3).</w:t>
      </w:r>
    </w:p>
    <w:p>
      <w:r>
        <w:t>Die von der Beschwerdegegnerin genannten Umstände sprechen dafür, dass bezüglich der Einholung einer Verkehrswertschätzung in B.___ die Mitwir kungspflicht des Beschwerdeführer s gilt und zum Tragen kommt . Denn d ies gilt entsprechend dem Zweck der Mitwirkungspflicht für solche Tatsachen, welche eine Partei besser kennt als die Behörden und welche diese ohne ihre Mitwirkung gar nicht oder nicht mit vernünftigem Aufwand erheben können ( BGE 124 II 361 E.</w:t>
      </w:r>
    </w:p>
    <w:p>
      <w:r>
        <w:t>2b , 126 II 97 E. 2e; Kieser, a.a.O., Rz . 38 zu Art. 28 ATSG ) .</w:t>
      </w:r>
    </w:p>
    <w:p>
      <w:r>
        <w:t>Dabei ist indes der Verhältnismässigkeitsgrundsatz zu beachten, weshalb die Mitwirkungspflicht nicht umfassender als erforderlich und unter Berücksichtigung der zu ver pflichtenden Person zu fassen ist (Kieser, a.a.O., Rz . 38 zu Art. 28 ATSG). Als Mitwirkungspflichten fallen dabei insbesondere die Darlegung der wesentlichen Tatsachenbehauptungen und - bestreitungen</w:t>
      </w:r>
    </w:p>
    <w:p>
      <w:r>
        <w:t>(BGE 146 V 240 E. 8.3.2), die Aus kunftserteilung, die Pflicht zur Herausgabe von Unterlagen und die Pflicht zur Duldung von Augenscheinen in Betracht (Kieser, a.a.O., Rz . 39 zu Art. 28 ATSG). Die Auskunftspflicht umfasst die zum Beleg der Auskunft notwendigen Unterla gen, die sich im Besitz der Auskunft gebenden Person befinden (Kieser, a.a.O., Rz . 57 zu Art. 28 ATSG).</w:t>
      </w:r>
    </w:p>
    <w:p>
      <w:r>
        <w:t>Entgegen der Ansicht der Beschwerdegegnerin umfassen die Mitwirkungspflichten - mit Blick auf das hiervor Gesagte (E. 5.6.2 f.)</w:t>
      </w:r>
    </w:p>
    <w:p>
      <w:r>
        <w:t>- jedoch nicht, dass der Beschwerdeführer eine Beweismassnahme wie die Einholung eines Gutachtens von einem Sachverständigen anstelle der Beschwerdegegnerin vorzu nehmen ha t . Der Beschwerdeführer kann aber etwa dazu angehalten werde n , vom Mieter das Einverständnis der Hausbesichtigung durch den Sachver ständigen ein zuholen , und die für die Immobilienbewertung nötigen, noch fehlenden Unterla gen vorzulegen (beispielsweise ursprünglicher Kaufvertrag, Gebäude - und Grund risspläne , Informationen über Modernisierungen und Sanierungen ab Kauf sowie die dafür</w:t>
      </w:r>
    </w:p>
    <w:p>
      <w:r>
        <w:t>aufgewendeten Kosten).</w:t>
      </w:r>
    </w:p>
    <w:p>
      <w:r>
        <w:t>Zur Vereinfachung der sprachlichen Schwie rigkeiten ist zudem etwa an einen qualifizierten Sachverständigen vermittelt durch ein Immobilienbüro im deutschsprachigen Raum mit internationaler Reich weite zu denken (vgl. www.bewertungsstelle-au</w:t>
      </w:r>
    </w:p>
    <w:p>
      <w:r>
        <w:t>s</w:t>
      </w:r>
    </w:p>
    <w:p>
      <w:r>
        <w:t>land.de/spain.html</w:t>
      </w:r>
    </w:p>
    <w:p>
      <w:r>
        <w:t>) , wobei gegebenenfalls die konsularische Vertretung der Schweiz eine geeignete Vertrau ensperson bzw. Informationen zugänglich machen könnten .</w:t>
      </w:r>
    </w:p>
    <w:p>
      <w:r>
        <w:t>Falls sich nach oder bei Aufnahme der Abklärungen zur Verkehrswertschätzung , welche sich auch zum Verhältnis des von der BBVA angenommenen Liegenschaf tenwertes von Euro 300'348.05 ( Urk. 9/14.2 S. 1) zum Verkehrswert bzw. zur Höhe des Hypothekarkredits von Euro 162'500.-- äussern sollte,</w:t>
      </w:r>
    </w:p>
    <w:p>
      <w:r>
        <w:t>durch die Beschwerdegegnerin tatsächlich herausstellen sollte , dass die Umstände eine sol che nicht respektive nicht mit vernünftigem Aufwand</w:t>
      </w:r>
    </w:p>
    <w:p>
      <w:r>
        <w:t>erlauben, etwa weil der Mieter den Zugang zum Haus verweigert, oder weil sich kein geeigneter Sachver ständiger finden lässt , kann von einer solchen abgesehen werden und letztlich rechtsprechungsgemäss auf andere Schätzwerte abgestellt werden (vgl. Urteil des Sozialversicherungsgerichts des Kantons Zürich ZL. 20 22. 000 50 vom 2 7. März 2023 E . 3.7 betreffend eine Immobilie in Ecuador ; zum Vorgehen vgl. auch Urteil des Bundesgerichts 9C_776/2019 vom 1 7. November 2020 E. 5.2 f. mit Hinweis auf Urteil des Bundesgerichts 9C_665/2019 vom 2 5. Juni 2020 E. 7.2 ).</w:t>
      </w:r>
    </w:p>
    <w:p>
      <w:r>
        <w:rPr>
          <w:b/>
        </w:rPr>
        <w:t>E. 5.6.5</w:t>
      </w:r>
    </w:p>
    <w:p>
      <w:r>
        <w:t>Es ist nach dem Gesagten festzuhalten, dass die vorliegende Aktenlage keine abschliessende Bestimmung des massgeblichen Verkehrswertes (Art.</w:t>
      </w:r>
    </w:p>
    <w:p>
      <w:r>
        <w:t>17a Abs. 4 ELV) der Liegenschaft des Beschwerdeführers in B.___ , Spanien, erlaubt und von der Beschwerdegegnerin weitere Abklärungen</w:t>
      </w:r>
    </w:p>
    <w:p>
      <w:r>
        <w:t>dazu im Sinne der Erwägun gen, namentlich die Einholung einer ( amtlichen oder gutachterlichen )</w:t>
      </w:r>
    </w:p>
    <w:p>
      <w:r>
        <w:t>Verkehrs wertschätzung, vorzunehmen sind.</w:t>
      </w:r>
    </w:p>
    <w:p>
      <w:r>
        <w:t>Von einer solchen Verkehrswertschätzung kann abgesehen werden, wenn mit der Schätzung (wegen aussergewöhnlicher Umstände) ein unverhältnismässiger Auf wand verbunden ist oder wenn sich die Parteien vergleichsweise auf einen Wert betrag einig en. 6.</w:t>
      </w:r>
    </w:p>
    <w:p>
      <w:r>
        <w:t>Im Ergebnis ist festzustellen, dass die Beschwerdegegnerin im angefochtenen Ein spracheentscheid vom 29. November 2022 ( Urk. 2) bei gegebener Aktenlage zu Unrecht einen Anspruch des Beschwerdeführers auf Zusatzleistungen ab Juli 2021 (Urk.</w:t>
      </w:r>
    </w:p>
    <w:p>
      <w:r>
        <w:t>9/V1 S.</w:t>
      </w:r>
    </w:p>
    <w:p>
      <w:r>
        <w:t>1) wegen Überschreitung der Vermögensschwelle bei allein stehenden Personen von Fr.</w:t>
      </w:r>
    </w:p>
    <w:p>
      <w:r>
        <w:t>100'000.-- gemäss Art. 9a Abs. 1 lit . a ELG verneint hat . Die Beschwerdegegnerin hat weitere Abklärungen bezüglich de s Wert es der Liegenschaft in Spanien vorzunehmen (E. 5 hiervor), wobei vom resultierenden Bruttovermögen Schulden per 1. Juli 2021 von insgesamt Fr. 11 6 ' 235.25</w:t>
      </w:r>
    </w:p>
    <w:p>
      <w:r>
        <w:t>(inklu sive Hypothek arkredit ) in Abzug zu bringen</w:t>
      </w:r>
    </w:p>
    <w:p>
      <w:r>
        <w:t>sein werden</w:t>
      </w:r>
    </w:p>
    <w:p>
      <w:r>
        <w:t>(vgl. E.</w:t>
      </w:r>
    </w:p>
    <w:p>
      <w:r>
        <w:t>4 vorstehend) .</w:t>
      </w:r>
    </w:p>
    <w:p>
      <w:r>
        <w:t>Die Beschwerde ist folglich in dem Sinne gutzuheissen, dass der angefochtene Einspracheentscheid vom 29. November 2022 (Urk. 2) aufzuheben ist und die Sache an die Beschwerdegegnerin zurückzuweisen ist, damit diese nach erfolgte n Abklärung en im Sinne der Erwägungen über den Anspruch des Beschwerde füh rers auf Zusatzleistungen ab Juli 2021 neu verfüge. 7 .</w:t>
      </w:r>
    </w:p>
    <w:p>
      <w:r>
        <w:t>Das Verfahren ist kostenlos. Der Antrag des Beschwerdeführers auf unentgeltliche Prozessführung (Urk. 1 S. 2) ist daher gegenstandslos und ausgangsgemäss obso let . Das Gericht erkennt: 1.</w:t>
      </w:r>
    </w:p>
    <w:p>
      <w:r>
        <w:t>Die Beschwerde wird in dem Sinne gut ge heissen, dass der angefochtene Einsprache entscheid vom 2 9. November 2022 auf gehoben und die Sache an die Beschwerdegeg nerin zurückzuweisen wird , damit diese nach erfolgten Abklärungen im Sinne der Erwägungen über den Anspruch des Beschwerdeführers auf Zusatzleistungen ab Juli 2021 neu verfüge. 2.</w:t>
      </w:r>
    </w:p>
    <w:p>
      <w:r>
        <w:t>Das Verfahren ist kostenlos. 3.</w:t>
      </w:r>
    </w:p>
    <w:p>
      <w:r>
        <w:t>Zustellung gegen Empfangsschein an: - Soziale Dienste Y.___ - Stadt A.___ ,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9</w:t>
      </w:r>
    </w:p>
    <w:p>
      <w:r>
        <w:t>/35) unter anderem mit Verweis auf den Untersuchungsgrundsatz gemäss Art. 43 Abs. 1 des Bundesgesetz es über den Allgemeinen Teil des Sozialversicherungs rechts (ATSG) . Mit Einspracheentscheid vom 29. November 2022 wies das Amt für Zusatzleistungen die Einsprache ab ( Urk. 9/V2 = Urk. 2). 2.</w:t>
      </w:r>
    </w:p>
    <w:p>
      <w:r>
        <w:t>Dagegen erhob der Versicherte, weiterhin vertreten durch die Sozialen Dienste Y.___ , mit Eingabe vom 16. Januar 2023 Beschwerde und beantragte, der Einspracheentscheid vom 29. November 2022</w:t>
      </w:r>
    </w:p>
    <w:p>
      <w:r>
        <w:t>und die Verfügung vom 7. Juli 2022 seien aufzuheben und es sei ihm ein Anspruch auf Ergänzungsleistungen zuzusprechen. In prozessualer Hinsicht stellte er</w:t>
      </w:r>
    </w:p>
    <w:p>
      <w:r>
        <w:t>das Gesuch um Gewährung der unentgeltlichen Prozessführung (Urk. 1 S. 2 ). Die Beschwerdegegnerin schloss in der Beschwerdeantwort vom 1. März 2023 auf Abweisung der Beschwerde (Urk. 8 S. 4 ) . In der Replik vom 24. April 2023 hielt der Beschwerdeführer an seinen Anträgen fest ( Urk.</w:t>
      </w:r>
    </w:p>
    <w:p>
      <w:r>
        <w:rPr>
          <w:b/>
        </w:rPr>
        <w:t>E. 12</w:t>
      </w:r>
    </w:p>
    <w:p>
      <w:r>
        <w:t>S. 4). Die Beschwerdegegnerin liess sich zur Duplik nicht verlauten, was dem Beschwer deführer am 28. Juni 2023 mitgeteilt wurde (Urk. 15) . Das Gericht zieht in Erwägung: 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 tung standen, als sich der zu den materiellen Rechtsfolgen führende und somit rechtserhebliche Sachverhalt verwirklicht hat (BGE 146 V 364 E. 7.1, 144 V 210 E. 4.3.1, Urteil des Bundesgerichts 9C_145/2021 vom 2. Juli 2021 E. 3.1, je mit Hinweisen ).</w:t>
      </w:r>
    </w:p>
    <w:p>
      <w:r>
        <w:t>Da hier der Anspruch auf Zusatzleistungen ab Juli 2021 (Urk.</w:t>
      </w:r>
    </w:p>
    <w:p>
      <w:r>
        <w:t>9/V1 ; Beginn Ren tenanspruch und</w:t>
      </w:r>
    </w:p>
    <w:p>
      <w:r>
        <w:t>Anmeldung innert sechs Monaten seit der Zustellung der Ver fügung betreffend</w:t>
      </w:r>
    </w:p>
    <w:p>
      <w:r>
        <w:t>die Invalidenrente , vgl.</w:t>
      </w:r>
    </w:p>
    <w:p>
      <w:r>
        <w:t>Art.</w:t>
      </w:r>
    </w:p>
    <w:p>
      <w:r>
        <w:t>22 Abs.</w:t>
      </w:r>
    </w:p>
    <w:p>
      <w:r>
        <w:t>1 ELV ) Gegenstand des Verfahrens bildet und der Beschwerdeführende bisher noch keine Ergänzungs leistungen bezogen ha t , es sich mithin nicht um einen laufenden Anspruch han delt (vgl. Kreisschreiben zum Übergangsrecht der EL-Reform [KS-R EL], gültig ab 1. Januar 2021, Rz . 1301), sowie weil ein Einspracheentscheid</w:t>
      </w:r>
    </w:p>
    <w:p>
      <w:r>
        <w:t>über Ergänzungs leistungen in zeitlicher Hinsicht lediglich für das Kalenderjahr</w:t>
      </w:r>
    </w:p>
    <w:p>
      <w:r>
        <w:t>Rechtsbeständig keit entfaltet (BGE 141 V 255 E. 1.3 mit Hinweis; Urteil des Bundesgerichts 9C_237/2020 vom 6. November 2020 E. 2.1) , finden die ab dem 1. Januar 2021 geltenden Normen auf den vorliegenden Fall Anwendung und werden in dieser Fassung zitiert. 2.</w:t>
      </w:r>
    </w:p>
    <w:p>
      <w:r>
        <w:rPr>
          <w:b/>
        </w:rPr>
        <w:t>E. 17</w:t>
      </w:r>
    </w:p>
    <w:p>
      <w:r>
        <w:t>ELV in der ZL-Berechnung zu berücksichtigen ist. Ein Ausnahmefall (vgl. dazu Urteile des Bundesgerichts 9C_447/2016 vom 1.</w:t>
      </w:r>
    </w:p>
    <w:p>
      <w:r>
        <w:t>März 2017 E.</w:t>
      </w:r>
    </w:p>
    <w:p>
      <w:r>
        <w:t>4 und 9C_831/2016 vom 1 1. Juli 2017 E. 5.1-2 ; bestätigt in BGE 146 V 331 E. 5.5) liegt nicht vor und wurde auch nicht geltend gemacht. 4.1.2</w:t>
      </w:r>
    </w:p>
    <w:p>
      <w:r>
        <w:t>G emäss dem Grundbuchauszug («N ota S imple I nformativa » , einfache informative Notiz ) Nr. »1» vom 25. März 2022 (« Fecha de Emisión » [ Ausstellungsda tum ]: « Veinticinco de Marzo del año dos mil</w:t>
      </w:r>
    </w:p>
    <w:p>
      <w:r>
        <w:t>veintidós » ) aus dem Immobilienre gister von der Stadt B.___ (Urk. 9/14a-b = Urk. 9/14.10/1) ist der Beschwerdeführer Alleineigentümer eine s</w:t>
      </w:r>
    </w:p>
    <w:p>
      <w:r>
        <w:t>in einem Wohngebiet der spanischen Stadt B.___</w:t>
      </w:r>
    </w:p>
    <w:p>
      <w:r>
        <w:t>gele genen mittleren Reiheneinfamilienhaus es</w:t>
      </w:r>
    </w:p>
    <w:p>
      <w:r>
        <w:t>mit einer Fläche von insgesamt 120,70 m 2. Es besteht im Erdgeschoss aus Wohn- , Esszimmer, Eingangshalle, Veranda, Flur, Toilette, Schlafzimmer und Küche ( 5 5,0 4 m 2 ) und Lichthof (9</w:t>
      </w:r>
    </w:p>
    <w:p>
      <w:r>
        <w:t>m 2 ) sowie</w:t>
      </w:r>
    </w:p>
    <w:p>
      <w:r>
        <w:t>im Obergeschoss aus Flur, Terrasse, Badezimmer und drei Schlafzimmern ( 51,15 m 2 ) . Ausserdem hat es einen Dachboden (36,39 m 2 )</w:t>
      </w:r>
    </w:p>
    <w:p>
      <w:r>
        <w:t>und</w:t>
      </w:r>
    </w:p>
    <w:p>
      <w:r>
        <w:t>im Halbunterge schoss eine Garage ( 46,</w:t>
      </w:r>
    </w:p>
    <w:p>
      <w:r>
        <w:rPr>
          <w:b/>
        </w:rPr>
        <w:t>E. 21</w:t>
      </w:r>
    </w:p>
    <w:p>
      <w:r>
        <w:t>m 2 ; Urk.</w:t>
      </w:r>
    </w:p>
    <w:p>
      <w:r>
        <w:t>9/14a-b , je S. 1 ).</w:t>
      </w:r>
    </w:p>
    <w:p>
      <w:r>
        <w:t>D er Beschwerdeführer hat das Wohnhaus</w:t>
      </w:r>
    </w:p>
    <w:p>
      <w:r>
        <w:t>gemäss dem Mietvertrag ( « contrato de arrendamiento de vivienda ») vom 5. Okto b er 2020 an Dritte für Euro 500.--</w:t>
      </w:r>
    </w:p>
    <w:p>
      <w:r>
        <w:t>zuzüglich Nebenkosten (« gastos</w:t>
      </w:r>
    </w:p>
    <w:p>
      <w:r>
        <w:t>generales y servicios individuales») pro Monat vermietet (Urk. 9/ 14.6 S. 2 ff. ). Aus dem Mietvertrag geht zudem hervor, dass das Haus über Warmwasser und eine städtische G asheizung (« está</w:t>
      </w:r>
    </w:p>
    <w:p>
      <w:r>
        <w:t>dotada de agua caliente y calefacción</w:t>
      </w:r>
    </w:p>
    <w:p>
      <w:r>
        <w:t>por gas ciudad ») verfügt. Die Installation einer Klimaanlage durch den Eigentümer noch vor dem Sommer 2021 wurde zusätzlich vereinbart ( « El propietario se compromete a la instalación del aire</w:t>
      </w:r>
    </w:p>
    <w:p>
      <w:r>
        <w:t>acondicionado</w:t>
      </w:r>
    </w:p>
    <w:p>
      <w:r>
        <w:t>antes del verano de 2021 .»; Urk. 9/14.6 S. 1 ; zur Lage und Aussenansicht vgl. Urk. 9/14.14-14.15 ). 4.2 4.2.1</w:t>
      </w:r>
    </w:p>
    <w:p>
      <w:r>
        <w:t>A uf dem Grundstück des Beschwerdeführers lastet gemäss dem Grundbuchauszug Nr. »1» vom 25. März 2022 eine Hypothek</w:t>
      </w:r>
    </w:p>
    <w:p>
      <w:r>
        <w:t>zugunsten der Banco Bilbao Vizcaya Argentaria S.A. zur Absicherung eines Darlehens - nach Erhöhung der Schuld mit Novation (« Novación ») und Eintragung Mitte November 2009 - in Höhe von Euro</w:t>
      </w:r>
    </w:p>
    <w:p>
      <w:r>
        <w:t>162 ' 5 00.-- , Zinsen von Euro 19’500 .--, Verzugszinsen von Euro</w:t>
      </w:r>
    </w:p>
    <w:p>
      <w:r>
        <w:t>58 ' 5 00.-- , Gebühren und Gerichtskosten in Höhe von Euro</w:t>
      </w:r>
    </w:p>
    <w:p>
      <w:r>
        <w:t>2 7 ' 625 .-- und eines weiteren Betrages in Höhe von Euro 4’843 .-- mit einer Zahlungsfrist von 31 4 Monaten und Fälligkeit am 31. Januar 20 3 6. Zuvor, bei der erstmaligen Ein tragung dieses Grundp f andes im Jahr 2006 , hatte der Hypothekarbetrag noch Euro</w:t>
      </w:r>
    </w:p>
    <w:p>
      <w:r>
        <w:t>125'000.-- betragen ( zuzüglich damaliger Nebenkosten: Zinsen Euro</w:t>
      </w:r>
    </w:p>
    <w:p>
      <w:r>
        <w:t>15'000.--, Verzugszinsen Euro 45'000.-- , Gebühren und Gerichtskosten Euro 21'250.-- , weiterer Betrag Euro 3'750.-- , Zahlungsfrist 312</w:t>
      </w:r>
    </w:p>
    <w:p>
      <w:r>
        <w:t>M onate ab dem 3 1. Januar 2006 ; Urk. 9/14a-b , je S. 1 f. ) .</w:t>
      </w:r>
    </w:p>
    <w:p>
      <w:r>
        <w:t>4.2.2</w:t>
      </w:r>
    </w:p>
    <w:p>
      <w:r>
        <w:t>Bezüglich dieser zulasten des Grundstückes des Beschwerdeführers ausge wiese nen Hypothekarschuld respektive der grundpfandgesicherten Darlehens schuld gegenüber der Banco Bilbao Vizcaya Argentaria S.A (BBVA; Urk. 9/14b S. 1 f.) ist zu Recht unstrittig, dass diese das Vermögen schmälert und als Schuld - gemäss Art. 17 Abs. 2 ELV</w:t>
      </w:r>
    </w:p>
    <w:p>
      <w:r>
        <w:t>höchstens bis zum Liegenschaftswert - zu berücksich tigen ist. Ebenfalls unstrittig ist, dass der Beschwerdeführer einen Teil dieser Schuld (ursprünglich Anfang 2007 Euro 125’000.--, Urk. 9/14.2 S. 1, erhöht auf Euro 162'500.-- unter der Annahme eines Liegenschaftenwertes von Euro 300'345.--; Urk. 9/14b S. 1 f. , Urk. 9/14.2 S. 1 ) über die Jahre amortisiert hat.</w:t>
      </w:r>
    </w:p>
    <w:p>
      <w:r>
        <w:t>Gemäss den Vertragsdaten (« C onsulta</w:t>
      </w:r>
    </w:p>
    <w:p>
      <w:r>
        <w:t>D atos C ontrato ») zum Hypothekarvertrag mit der BBVA (« Hipoteca</w:t>
      </w:r>
    </w:p>
    <w:p>
      <w:r>
        <w:t>fácil</w:t>
      </w:r>
    </w:p>
    <w:p>
      <w:r>
        <w:t>con</w:t>
      </w:r>
    </w:p>
    <w:p>
      <w:r>
        <w:t>vinculación », einfache Hypothek mit Verknüp fung) vom 7. September 2020 erfolgt die Amortisation in monatlichen Raten (« por</w:t>
      </w:r>
    </w:p>
    <w:p>
      <w:r>
        <w:t>cuotas mensual») mit fixem Termin (« segun</w:t>
      </w:r>
    </w:p>
    <w:p>
      <w:r>
        <w:t>fecha</w:t>
      </w:r>
    </w:p>
    <w:p>
      <w:r>
        <w:t>fija »), die nächste per 30. September 2020 mit einem Betrag von Euro 548.29 (bei halbjährlichen Revi sionen, nächste Revision per 31. Januar 2021; « Periodicidad</w:t>
      </w:r>
    </w:p>
    <w:p>
      <w:r>
        <w:t>Revisión : semest ral»). Ausstehend (« pdte .» = pendiente ) war damals, Anfang September 2020, ein Amortisationskapital («Capital</w:t>
      </w:r>
    </w:p>
    <w:p>
      <w:r>
        <w:t>pdte . de amortizar ») von Euro 95'739.68</w:t>
      </w:r>
    </w:p>
    <w:p>
      <w:r>
        <w:t>(Urk. 9/14.2 S. 1 f.). Der Beilage zur E-Mail des Beschwerde führers vom 22. April 2022 ist zu entnehmen, dass die Hypothek im April 2022 noch Euro 86'242 . 13 betrug (Urk. 9/14.4/4-5). Die nächste Rate wurde daraufhin bis am 2. Mai 2022 offenbar im Umfang von Euro 505.45 beglichen, da die Hypothekarschuld per dann noch Euro 85'736.68 betrug (Euro 86'242 . 13 - Euro 85'736.68), wie sich aus der E-Mail des Beschwerdeführers vom 2. Mai 2022 ergibt (Urk. 9/14.4/1).</w:t>
      </w:r>
    </w:p>
    <w:p>
      <w:r>
        <w:t>Der Beschwerdeführer (Urk. 1 S. 5) macht (mit Verweis auf seine Berechnung in der Einsprache vom 5. September 2022; Urk. 9/27 S. 2) zutreffend geltend, dass nicht die Höhe der Hypothek im April 2022 von Euro 86'242,13 massgeblich ist, wie die Beschwerdegegnerin im angefochtenen Entscheid mit dem ungerechneten Betrag von Fr. 88'893.-- annahm (Urk. 2 S. 2 mit Verweis auf Urk. 9/14.4/4), son dern jene per Anfang Juli 2021 (vgl. zum massgeblichen Zeitpunkt des Vermö gens oben E. 3.4). Vom 7. September 2020 (Urk. 9/14.2 S. 1 ) bis am 2. Mai 2022 (Urk. 9/14.4/1) wurde die Hypothek um Fr. 10’003.-- ( Euro 95'739.68 - Euro 85'736.68) amortisiert, und zwar bei Fälligkeit der Raten jeweils per Ende Monat (vgl. Hypothekarvertrag, Urk. 9/14.2 S. 1 f.) mit 20</w:t>
      </w:r>
    </w:p>
    <w:p>
      <w:r>
        <w:t>Monatsraten . Durch schnittlich wurden die monatlichen Raten in dieser Zeit somit im Umfang von Euro 500.15 (Fr. 10’003.--: 20 Raten) beglichen und nicht wie vom Beschwerde führer angenommen mit Euro 565.-- (Urk. 9/27 S. 2). Per 1. Juli 2021 ist daher von einer Hypothekarschuld von Euro 90'738.18 ( Euro 95'739.68 - Euro 5'001.50 [Euro 500.15 x 10 Raten von September 2020 bis Juni 2021 ) auszugehen. 4.2.3</w:t>
      </w:r>
    </w:p>
    <w:p>
      <w:r>
        <w:t>Unter Berücksichtigung des Wechselkurses gemäss der Europäischen Zentralbank von Euro in Schweizer Franken am 1. Juli 2021 von 1.0985 ( 1</w:t>
      </w:r>
    </w:p>
    <w:p>
      <w:r>
        <w:t>Euro = Fr. 1.098 5; abrufbar unter https://data.ecb.europa.eu/currency-converter ) resultiert eine das Vermögen des Beschwerdeführers belastende Hypothekarschuld von (gerundet) Fr. 99'675.90 ( Euro 90'738.18 x 1.0985).</w:t>
      </w:r>
    </w:p>
    <w:p>
      <w:r>
        <w:t>Bereits daraus ist ersichtlich, dass die Vermögensschwelle von Fr. 100'000.-- nach Art. 9a Abs. 1 lit . a ELG jedenfalls unterschritten ist , ginge man von der (strittigen) Annahme der Beschwerdegegnerin aus, es bestehe ein Vermögen des Beschwerdeführers von Fr. 190'000.-- ( Urk. 2 S. 2 ; dazu unten E. 5 ).</w:t>
      </w:r>
    </w:p>
    <w:p>
      <w:r>
        <w:t>4.3 4.3.1</w:t>
      </w:r>
    </w:p>
    <w:p>
      <w:r>
        <w:t>Der Beschwerdeführer macht zudem weitere Schulden geltend. Zu klären ist dies bezüglich im Folgenden, ob und gegebenenfalls in welchem Umfang diese mit dem hier geltenden Beweismass der überwiegenden Wahrscheinlichkeit (vgl. dazu BGE 144 V 427 E. 3.2) ausgewiesen sind. Alle Schulden können abgezogen wer den, soweit sie im massgebenden Zeitpunkt tatsächlich und nicht bloss möglich erweise bestehen und ihr Rechts- und Entstehungsgrund erfüllt ist; Fälligkeit ist nicht vorausgesetzt . Die so ausgewiesenen Schulden müssen zudem die wirt schaftliche Substanz des Vermögens - hier per Anfang Juli 2021 - belasten . Rechtsprechungsgemäss trifft dies zu , wenn der Schuldner ernsthaft damit zu rechnen hat, dass er die Schuld begleichen muss</w:t>
      </w:r>
    </w:p>
    <w:p>
      <w:r>
        <w:t>( vgl. BGE 142 V 311 E. 3.3 mit Hinweis auf Urteil des Bundesgerichts 2C_555/2010 vom 1 1. März 2011 E. 2.2 ). 4.3.2</w:t>
      </w:r>
    </w:p>
    <w:p>
      <w:r>
        <w:t>In Bezug auf die geltend gemachte Schuld des Beschwerdeführers von Euro 15'074.52 gegenüber de m</w:t>
      </w:r>
    </w:p>
    <w:p>
      <w:r>
        <w:t>« Organismo</w:t>
      </w:r>
    </w:p>
    <w:p>
      <w:r>
        <w:t>Autonomo de Recaudación y Gestión</w:t>
      </w:r>
    </w:p>
    <w:p>
      <w:r>
        <w:t>Tributaria » (OARGT ; Urk. 1 S. 5) ist unstrittig, dass diese besteht ( Urk. 2 S. 3).</w:t>
      </w:r>
    </w:p>
    <w:p>
      <w:r>
        <w:t>Aus dem Grundbuchauszug Nr. »1» vom 25. März 2022 geht dazu hervor, dass zunächst</w:t>
      </w:r>
    </w:p>
    <w:p>
      <w:r>
        <w:t>im November 2017 zulasten des Grundstückes des Beschwerde füh rers in B.___</w:t>
      </w:r>
    </w:p>
    <w:p>
      <w:r>
        <w:t>ein Pfändung svermerk (« Anotación de Embargo»)</w:t>
      </w:r>
    </w:p>
    <w:p>
      <w:r>
        <w:t>zur Sicherung der Forderung von Euro 10'695.81 zugunsten der</w:t>
      </w:r>
    </w:p>
    <w:p>
      <w:r>
        <w:t>OARGT (A utonomes Steuerer hebungs - und -verwaltungsorgan der Provinz Cáceres )</w:t>
      </w:r>
    </w:p>
    <w:p>
      <w:r>
        <w:t>ins Grundbuch eingetra gen wurde .</w:t>
      </w:r>
    </w:p>
    <w:p>
      <w:r>
        <w:t>Dieser Betrag wurde mit Eintrag vom 2. August 2021</w:t>
      </w:r>
    </w:p>
    <w:p>
      <w:r>
        <w:t>auf Euro 15'074.52</w:t>
      </w:r>
    </w:p>
    <w:p>
      <w:r>
        <w:t>erweitert (« Ampliación de Embargo», Erweiterung der Pfändung ; Verfahren vom 20. Juli 2021 ) . Mit Eintrag vom 31. Dezember 2021 wurde die Pfändung für diesen Betrag von Euro 15'074.52 verlängert (« Prorroga Embargo», Verlängerung Pfändung; Verfahren vom 9. Dezember 2021; Urk. 9/14a-b, je S. 2). 4.3. 3</w:t>
      </w:r>
    </w:p>
    <w:p>
      <w:r>
        <w:t>Auf den hier massgeblichen Zeitpunkt des Vermögens per 1. Juli 2021 war erst die Schuld gegenüber der OARGT in der Höhe von Euro 10'695.81 mit dem Ein trag im Grundbuch grundpfand gesichert. Jedoch wurde die Erhöhung dieses Betrages auf Euro 15'074.52 bereits kurz nach dem 1. Juli 2021 am 2. August 2021 im Grundbuch eingetragen. Das dazugehörige Verfahren datiert zudem bereits vom 20. Juli 202 1. Daher ist es überwiegend wahrscheinlich, dass die For derung des Steuer verwaltung sorgans , welche nicht erst mit dem Eintrag im Grundbuch entstand, sondern mit Sicherheit schon vorher bestanden hatte, am 1. Juli 2021 bereits im höheren Betrag von Euro 15'074.52 gegeben war und fest stand . Diese Schuld des Beschwerdeführers</w:t>
      </w:r>
    </w:p>
    <w:p>
      <w:r>
        <w:t>ist damit weder ungewiss noch betraglich unklar .</w:t>
      </w:r>
    </w:p>
    <w:p>
      <w:r>
        <w:t>Sodann ist auch eine Belastung der wirtschaftlichen Substanz des Vermögens des Beschwerdeführers per 1. Juli 2021</w:t>
      </w:r>
    </w:p>
    <w:p>
      <w:r>
        <w:t>durch diese Schuld von Euro 15'074.52 anzunehmen, da er ernsthaft mit deren Begleichung rechnen musste und muss. Dafür spricht, dass die Schuld nicht unbedeutend ist und die OARGT im hier massgeblichen Jahr 2021 die Erhöhung der Schuld im Grundbuch vermerken liess sowie die Verlängerung des Pfändungsvermerkes veranlasst hat . Dies bietet der OARGT Sicherheit für ihre Forderung ; sie hat Vorkehrungen getroffen, um die Begleichung der Schuld zu gewährleisten . Es zeigt zudem auf , dass sie</w:t>
      </w:r>
    </w:p>
    <w:p>
      <w:r>
        <w:t>ihre For derung nicht abgeschrieben hat und von deren Begleichung</w:t>
      </w:r>
    </w:p>
    <w:p>
      <w:r>
        <w:t>ausgeht . Der Beschwerdeführer</w:t>
      </w:r>
    </w:p>
    <w:p>
      <w:r>
        <w:t>muss daher damit rechnen, dass sein Vermögen</w:t>
      </w:r>
    </w:p>
    <w:p>
      <w:r>
        <w:t>zur Bezahlung dieser Schuld von Euro 15'074.52</w:t>
      </w:r>
    </w:p>
    <w:p>
      <w:r>
        <w:t>herangezogen wird (vgl. Urteil des Bundesge richts 9C_365/2018 vom 12.</w:t>
      </w:r>
    </w:p>
    <w:p>
      <w:r>
        <w:t>September 2018 E. 5 betreffend grundpfandgesi cherte Sozialhilfeleistungen) . 4.3. 4</w:t>
      </w:r>
    </w:p>
    <w:p>
      <w:r>
        <w:t>Der Beschwerdeführer macht zusätzlich einen Schuldbetrag von Euro 15'074. -- und einen solchen von Euro 10'695.81 zur Berücksichtigung als Schuld gegen über der Steuerbehörde geltend (Urk. 1 S. 5). Dem kann nicht gefolgt werden. Denn eine Schuld in einem dieser Beträge zusätzlich zu jener hiervor beschriebe nen von Euro 15'074.52 zugunsten der OARGT ist nicht ausgewiesen. Vielmehr handelt es sich dabei überwiegend wahrscheinlich je um dieselbe Schuld, einmal um 52</w:t>
      </w:r>
    </w:p>
    <w:p>
      <w:r>
        <w:t>Cents abgerundet (Euro 15'074.--) und einmal in jener Höhe, wie sie noch im November 2017 im Grundbuch eingetragen worden war (Euro 10'695.81), wobei deren Pfändungsvermerk im Sommer 2021 auf den letztlich massgeblichen Betrag von Euro 15'074.52 erweitert wurde (Urk. 9/14a b, je S. 2).</w:t>
      </w:r>
    </w:p>
    <w:p>
      <w:r>
        <w:t>4.3.5</w:t>
      </w:r>
    </w:p>
    <w:p>
      <w:r>
        <w:t>Somit ist zu r Ermittlung des Reinvermögens des Beschwerdeführers</w:t>
      </w:r>
    </w:p>
    <w:p>
      <w:r>
        <w:t>die Schuld gegenüber der OARGT in der Höhe von Euro 15'074.52 zu berücksichtigen .</w:t>
      </w:r>
    </w:p>
    <w:p>
      <w:r>
        <w:t>Entgegen der Ansicht der Beschwerdegegnerin (Urk. 2 S. 3 f.) ist davon nicht wegen rechtsmissbräuchlichen Verhaltens des Beschwerdeführers oder im Hin blick auf ein mögliches Missbrauchspotential abzusehen, weil er diese Schuld trotz des vorhandenen liquidierbaren Vermögens in Form einer nicht selbstbe wohnten Liegenschaft noch nicht beglichen hat. Denn d as Gesetz sieht nicht vor, dass nur Schulden zu berücksichtigen seien, die nicht zunächst durch liquidier bares Vermögen beglichen werden könnten. Rechnerisch macht es aus ergän zungsrechtlicher Sicht zudem keinen Unterschied , wie das Vermögen reduziert wird, ob durch Ausgabe liquider Vermögenswerte oder durch Anhäufung von Schulden in gleicher Höhe . Denn das anrechenbare Reinvermögen im Sinne von Art. 17 Abs. 1 ELV (in Verbindung mit Art. 17a Abs. 1 ELV) besteht aus der positiven Differenz zwischen den Aktiven und den Schulden der steuerpflichtigen Person (BGE 142 V 311 E. 3.3 ) . Eine allfällige Überschuldung kommt mithin nicht zum Tragen und bliebe unberücksichtigt . Wie hiervor ausgeführt (E. 4.3.1 f. ) kön nen daher a lle Schulden abgezogen werden, soweit sie - wie die hier fragliche Schuld von Euro 15'074.52 - im massgebenden Zeitpunkt tatsächlich und nicht bloss möglicherweise bestehen und ihr Rechts- und Entstehungsgrund erfüllt ist (BGE 138 II 311 E. 3.3.1 ) sowie wenn sie</w:t>
      </w:r>
    </w:p>
    <w:p>
      <w:r>
        <w:t>die wirtschaftliche Substanz des Vermö gens belasten (BGE 142 V 311 E. 3.3 ).</w:t>
      </w:r>
    </w:p>
    <w:p>
      <w:r>
        <w:t>4.3. 6</w:t>
      </w:r>
    </w:p>
    <w:p>
      <w:r>
        <w:t>Es bleibt somit dabei, dass die Schuld von Euro 15'074.52 respektive von Fr. 16'559.35 (umgerechnet mit dem Wechselkurs der Europäischen Zentralbank von 1.0985 per 1. Juli 2021; https://data.ecb.europa.eu/currency-converter ) als solche zu beachten und vom Bruttovermögen des Beschwerdeführers in Abzug zu bringen ist ( Art. 17 Abs. 1 ELV) . 4.4 4.4.1</w:t>
      </w:r>
    </w:p>
    <w:p>
      <w:r>
        <w:t>Der Beschwerdeführer macht des W eiteren Schulden von Euro 69'257.39 gegen über dem « Sozialversicherungs-Schatzamt »</w:t>
      </w:r>
    </w:p>
    <w:p>
      <w:r>
        <w:t>und von Euro 81'194.45</w:t>
      </w:r>
    </w:p>
    <w:p>
      <w:r>
        <w:t>gegenüber der «Sozialen Sicherheit ( Ministerio de T rabajo , M igraciones y S eguridad</w:t>
      </w:r>
    </w:p>
    <w:p>
      <w:r>
        <w:t>S ocial )» geltend (Urk. 1 S. 5 ff. , Urk. 9/ 27 S. 3 f. ).</w:t>
      </w:r>
    </w:p>
    <w:p>
      <w:r>
        <w:t>Betreffend den Betrag von Euro 81'194.45 liegt ein Verwaltungsschreiben mit dem Titel « diligencia de desglose del expediente de apremio (TVA-108)« (Verfah ren zur Aufschlüsselung der Vollstreckungsakte ) vom 2. Oktober 2019 vor (Urk. 9/14.13). Dieses wurde ausgestellt von der « Tesorería General de la Segu ridad</w:t>
      </w:r>
    </w:p>
    <w:p>
      <w:r>
        <w:t>Social » (TGSS ; Allgemeine Sozialversicherungskasse /Schatzamt</w:t>
      </w:r>
    </w:p>
    <w:p>
      <w:r>
        <w:t>der sozia le n Sicherheit ) , e xekutive Inkassoeinheit Nr. 10/01 der Provinzdirektion Cá ceres (« Dirección</w:t>
      </w:r>
    </w:p>
    <w:p>
      <w:r>
        <w:t>Provincial de: Cáceres , Unidad de recaudación</w:t>
      </w:r>
    </w:p>
    <w:p>
      <w:r>
        <w:t>ejecutiva n°: 10/01 »), ( unterstehend dem )</w:t>
      </w:r>
    </w:p>
    <w:p>
      <w:r>
        <w:t>Staatssekretär der soziale n Sicherhe it, Ministerium für Arbeit, Migration und soziale Sicherheit (« Secretaría de Estado de la Seguridad</w:t>
      </w:r>
    </w:p>
    <w:p>
      <w:r>
        <w:t>Social », « Ministerio de Trabajo , Migraciones y Seguridad</w:t>
      </w:r>
    </w:p>
    <w:p>
      <w:r>
        <w:t>Social » ; Urk. 9/14.13 S. 1 ). In diesem Verwaltungsschreiben</w:t>
      </w:r>
    </w:p>
    <w:p>
      <w:r>
        <w:t>sind die dort ausstehenden Schulden des Beschwer deführers aufgeführt . Der Betrag der bisher in der</w:t>
      </w:r>
    </w:p>
    <w:p>
      <w:r>
        <w:t>dortigen Datei der TGSS ver folgten Belastungen (einschließlich aufgelaufener Zinsen ; « 1.- Importe de los débitos</w:t>
      </w:r>
    </w:p>
    <w:p>
      <w:r>
        <w:t>perseguidos en este</w:t>
      </w:r>
    </w:p>
    <w:p>
      <w:r>
        <w:t>expediente</w:t>
      </w:r>
    </w:p>
    <w:p>
      <w:r>
        <w:t>hasta la fecha</w:t>
      </w:r>
    </w:p>
    <w:p>
      <w:r>
        <w:t>[ incluidos los intereses</w:t>
      </w:r>
    </w:p>
    <w:p>
      <w:r>
        <w:t>devengados ]» ) betrug danach insgesamt Euro 81’194.45 abzüglich des Betrages von Euro 508.32 («2.- A deducir</w:t>
      </w:r>
    </w:p>
    <w:p>
      <w:r>
        <w:t>por</w:t>
      </w:r>
    </w:p>
    <w:p>
      <w:r>
        <w:t>cobro / otro causa de baja ») , womit eine Rest schuld von Euro 80'686.13 (inklusive Zinsen) zur Realisierung verblieb en sei («3.- Importe de los débitos de realización (3=1-2) » ) . Die tabellarisch aufgeführten Belastungen betreffen Schulden im Zeitraum von Dezember 2009 bis Dezember 2010 zuzüglich Zuschläge (« Recargo »), Zinsen («Intereses») und Kosten («Costas»; Urk. 9/14.13 S. 1 f.). Gemäss einer handschriftlichen Notiz des Beschwerdeführers handelt es sich bei diesen Schulden um solche seines (damaligen) Geschäfts, für die er persönlich haftbar gemacht worden sei und für welche ein Embargo zulas ten seines Hauses verhängt worden sei (Urk.</w:t>
      </w:r>
    </w:p>
    <w:p>
      <w:r>
        <w:t>9/14.13 S. 4).</w:t>
      </w:r>
    </w:p>
    <w:p>
      <w:r>
        <w:t>Bei der TGSS handelt es sich gemäss der Beschreibung auf ihrer Website um einen gemeinschaftlichen Dienst der sozialen Sicherheit, der vom Ministerium für Integration, soziale Sicherheit und Migration überwacht wird und der über eine eigene Rechtspersönlichkeit verfügt, wo alle wirtschaftlichen Ressourcen und die Finanzverwaltung des Sozialversicherungssystems vereinheitlicht werden. Sie ist für die Verwaltung bestimmter Funktionen zuständig, die den verschiedenen Ver waltungseinheiten des Sozialversicherungssystems gemeinsam sind, so etwa unter anderem für die Registrierung von Unternehmen, die Zugehörigkeit, An- und Abmeldungen von Arbeitnehmern, die Verwaltung und Kontrolle der Bei träge sowie die Erhebung von Gebühren und anderen Finanzierungsmitteln des Sozialversicherungssystems ( www.seg-social.es/wps/portal/wss/internet/</w:t>
      </w:r>
    </w:p>
    <w:p>
      <w:r>
        <w:t>Cono cenos / QuienesSomos /29408 ).</w:t>
      </w:r>
    </w:p>
    <w:p>
      <w:r>
        <w:t>4.4.2</w:t>
      </w:r>
    </w:p>
    <w:p>
      <w:r>
        <w:t>Aufgrund des Schreibens der TGSS vom 2 . Oktober 2019 ist ausgewiesen, dass im Oktober 2019 Schulden des Beschwerdeführers in der Höhe von insgesamt Euro 80'686.13 (inklusive Zinsen) bestanden</w:t>
      </w:r>
    </w:p>
    <w:p>
      <w:r>
        <w:t>(Urk. 9/14.13 S. 1 und S. 4 ) . Der gel tend gemachte Betrag von Euro 81'194.45 wurde gemäss diesem Schreiben bereits damals um Euro 508.32 reduziert («3.- Importe de los débitos de realiza ción (3=1-2)»). Bis zum hier massgeblichen Zeitpunkt per 1. Juli 2021 vergingen lediglich rund 20</w:t>
      </w:r>
    </w:p>
    <w:p>
      <w:r>
        <w:t>Monate respektive eindreiviertel Jahre. Dass der Beschwerde führer in dieser Zeit den gesamten Betrag von Euro 80'686.13 zurückbezahlt hat, ist unwahrscheinlich angesichts de r</w:t>
      </w:r>
    </w:p>
    <w:p>
      <w:r>
        <w:t>Umstände , dass - soweit aus der Aufstellung des Schreibens vom 2 . Oktober 2019 ersichtlich (Urk. 9/14.13) - seit 2009 keine Zahlung zur Begleichung dieser Schuld en geleistet wurde, d er Beschwerdeführer</w:t>
      </w:r>
    </w:p>
    <w:p>
      <w:r>
        <w:t>in den Jahren 201 5 bis 2021 gemäss dem Auszug aus dem individuellen Konto der Sozialversicherungsanstalt des Kantons Zürich (SVA Zürich) kein Erwerbs e inkommen erzielt hat (Urk. 9/4) und er - soweit aktenkundig (Urk. 3, Urk. 9/18 S. 2)</w:t>
      </w:r>
    </w:p>
    <w:p>
      <w:r>
        <w:t>- spätestens ab Juli 2021 Sozialhilfe von den Sozialen Diensten Y.___ bezog . Allerdings können Teilabzahlungen der Schulden in den Jahren 2019 bis 2021 nicht gänzlich ausgeschlossen werden. Es ist zudem w ahrschein lich, dass seit dem Schreiben der TGSS vom 2 . Oktober 2019 bis Anfang Juli 2021 weitere Zinsen aufgelaufen sind.</w:t>
      </w:r>
    </w:p>
    <w:p>
      <w:r>
        <w:t>Vor diesem Hintergrund ist die genaue Höhe der Gesamtschuld gegenüber der « Seguridad</w:t>
      </w:r>
    </w:p>
    <w:p>
      <w:r>
        <w:t>Social » per Anfang Juli 2021 betraglich unklar. Klarheit darüber</w:t>
      </w:r>
    </w:p>
    <w:p>
      <w:r>
        <w:t>könnte eine Auskunft der TGSS geben. Von einer Rückweisung der Sache zur Einholung dieser Auskunft respektive Abklärung des aktuelle n Betrag ist jedoch abzusehen .</w:t>
      </w:r>
    </w:p>
    <w:p>
      <w:r>
        <w:t>D enn es ist nicht überwiegend wahrscheinlich, dass die weitere Voraussetzung der Belastung der wirtschaftliche n Substanz des Vermögens durch diese Schuld (im Oktober 2019 von insgesamt Euro 80'686.13, Urk. 9/14.13 ) gegeben ist, wie sich aus dem Folgenden ergibt. 4.4. 3</w:t>
      </w:r>
    </w:p>
    <w:p>
      <w:r>
        <w:t>Die Schulden gegenüber der « Seguridad</w:t>
      </w:r>
    </w:p>
    <w:p>
      <w:r>
        <w:t>Social » von</w:t>
      </w:r>
    </w:p>
    <w:p>
      <w:r>
        <w:t>Euro 80'686.13 stammen aus dem Jahr 2009 (Dezember 2009 bis Dezember 2010 zuzüglich Zuschläge [« Recargo »], Zinsen [«Intereses»] und Kosten [«Costas»] ; Urk. 9/14.13 S. 1 f.) und wurden, soweit sich dies aus den Akten und den Ausführungen des Beschwerde führers ergibt, von der Gläubigerin bisher trotz des vorhandenen (immobilen) Vermögens in der ganzen Zeit weder ernsthaft verfolgt , noch nachweislich anhaltend sichergestellt. Die zuständige behördliche Inkassoeinheit der TGSS griff insbesondere t rotz der seit Jahren bestehenden Verschuldung nicht auf die Lie genschaft zu und liess ihre aktuelle Forderung von Euro 80'686.13 gegenüber dem Beschwerdeführer auch nicht (mehr) mit Eintrag im Grundbuch</w:t>
      </w:r>
    </w:p>
    <w:p>
      <w:r>
        <w:t>absichern .</w:t>
      </w:r>
    </w:p>
    <w:p>
      <w:r>
        <w:t>In der handschriftlichen Notiz auf dem Schreiben der TGSS vom 2 . Oktober 2019 erklärte der Beschwerdeführer zwar , es sei bezüglich der Gesamtschuld von Euro 80'686.13 « ein Embargo zulasten seines Hauses verhängt » worden (Urk.</w:t>
      </w:r>
    </w:p>
    <w:p>
      <w:r>
        <w:t>9/14.13 S. 4) . Eine solche Sicherstellung der Forderung der « Seguridad</w:t>
      </w:r>
    </w:p>
    <w:p>
      <w:r>
        <w:t>Social » in dieser Höhe ist indes nicht ausgewiesen. Es liegt lediglich ein</w:t>
      </w:r>
    </w:p>
    <w:p>
      <w:r>
        <w:t>älterer Grundbuchauszug zur Liegenschaft des Beschwerdeführers vor, in welchem zwei Forderungen zugunsten der TGSS mit «Embargo preventivo » im Jahr 2012 abge sichert wurden. Und zwar geht aus dem Grundbuchauszug («N ota S imple I nfor mativa », einfache informative Notiz) Nr. «2»</w:t>
      </w:r>
    </w:p>
    <w:p>
      <w:r>
        <w:t>vom 17. Februar 2015 (« die cisiete de febrero del a ñ o dos mil</w:t>
      </w:r>
    </w:p>
    <w:p>
      <w:r>
        <w:t>quince »; Urk. 9/14.10/2) des Immobilienregisters (« Registro de la Propiedad ») von B.___ hervor , dass damals zugunsten der Tesorería General de la Seguridad</w:t>
      </w:r>
    </w:p>
    <w:p>
      <w:r>
        <w:t>Social (TGSS ) zwei vorsorgliche Pfandrechte respektive dingliche Arreste vorgemerkt wurden (« Anotación E mbargo preven tivo »), einmal mit Eintrag vom 25. Juni 2012 (Verfahren vom 13. Juni 2012) in der Höhe von Euro 6'484.75 und einmal mit Eintrag vom 24. September 2012 (Verfahren vom 14. September 2012) in der Höhe von Euro 69'257.39 ( Urk. 9 /14.10/2 S. 2) . Im aktuelleren Grundbuchauszug Nr. «1» vom 25. März 2022 (« Fecha de Emisión » [Ausstellungsdatum]: « Veinticinco de Marzo del año dos mil</w:t>
      </w:r>
    </w:p>
    <w:p>
      <w:r>
        <w:t>veintidós ») aus dem Immobilienregister von B.___ (Urk. 9/14a-b = Urk. 9/14.10/1) waren diese Schulden indes nicht mehr aufge führt . Es ist daher davon auszugehen, dass die beiden «Embargos» aus dem Jahr 2012 zugunsten der TGSS wohl nicht verlängert wurden respektive nicht mehr als acht Jahre verlängert werden konnten und Mitte 2021 jedenfalls nicht mehr bestanden.</w:t>
      </w:r>
    </w:p>
    <w:p>
      <w:r>
        <w:t>Es ist zudem weder erkennbar noch wurde geltend gemacht, dass sich in der hier massgeblichen Zeit nach dem Schreiben vom 2 . Oktober 2019 (Urk. 9/14.13) bis zum 1. Juli 2021 und danach bis zum Erlass des angefochtenen Einsprache ent scheides vom 29. November 2022 (Urk. 2) etwas daran änd ern sollte respektive geändert hat und die TGSS nunmehr zur Begleichung ihrer Forderung (per 2.</w:t>
      </w:r>
    </w:p>
    <w:p>
      <w:r>
        <w:t>Oktober 2019 von Euro 80'686.13, Urk. 9/14.13) auf das Vermögen des Beschwerdeführers zugreifen würde .</w:t>
      </w:r>
    </w:p>
    <w:p>
      <w:r>
        <w:t>Ein Verkauf der nach wie vor vermieteten Immobilie des Beschwerdeführers fand bisher nicht statt und Umstände, welche auf eine Veräusserung</w:t>
      </w:r>
    </w:p>
    <w:p>
      <w:r>
        <w:t>schliessen liessen, wie etwa eine Ausschreibung der Lie genschaft , sind nicht auszumachen. Auch sonst ist nicht ersichtlich, dass insbe sondere bis zum 1.</w:t>
      </w:r>
    </w:p>
    <w:p>
      <w:r>
        <w:t>Juli 2021 eine Veränderung eintrat, welche die TGSS</w:t>
      </w:r>
    </w:p>
    <w:p>
      <w:r>
        <w:t>nunmehr zum Inkasso der offenen Schulden</w:t>
      </w:r>
    </w:p>
    <w:p>
      <w:r>
        <w:t>gemäss dem Schreiben vom 2. Oktober 2019 (Urk. 9/14.13) und zum Zugriff auf das Vermögen des Beschwerdeführers veran lasst hätte . K onkrete Anhaltspunkte , aufgrund derer der Beschwerdeführer hätte damit rechnen müssen, dass er seine Schuld en</w:t>
      </w:r>
    </w:p>
    <w:p>
      <w:r>
        <w:t>gegenüber der « Seguridad</w:t>
      </w:r>
    </w:p>
    <w:p>
      <w:r>
        <w:t>Social » trotz deren jahrelange r Duldung nunmehr werde begleichen müssen , lagen damit nicht vor .</w:t>
      </w:r>
    </w:p>
    <w:p>
      <w:r>
        <w:t>4.4.4</w:t>
      </w:r>
    </w:p>
    <w:p>
      <w:r>
        <w:t>Soweit der Beschwerdeführer ferner zusätzlich zu den geltend gemachten Schul den von Euro</w:t>
      </w:r>
    </w:p>
    <w:p>
      <w:r>
        <w:t>81'194.45</w:t>
      </w:r>
    </w:p>
    <w:p>
      <w:r>
        <w:t>gegenüber der « Seguridad</w:t>
      </w:r>
    </w:p>
    <w:p>
      <w:r>
        <w:t>Social » gemäss dem Schreiben der TGSS vom 2. Oktober 2019 (Urk. 9/14.13) mit Verweis auf den Grundbuch auszug Nr.</w:t>
      </w:r>
    </w:p>
    <w:p>
      <w:r>
        <w:t>«2» vom 17.</w:t>
      </w:r>
    </w:p>
    <w:p>
      <w:r>
        <w:t>Februar 2015 Schulden von Euro 69'257.39 gegen über dem «Sozialversicherungs-Schatzamt» (mithin dem TGSS )</w:t>
      </w:r>
    </w:p>
    <w:p>
      <w:r>
        <w:t>geltend macht (Urk. 1 S. 5 und S. 7 ) , kann ihm nicht gefolgt werden.</w:t>
      </w:r>
    </w:p>
    <w:p>
      <w:r>
        <w:t>Eine</w:t>
      </w:r>
    </w:p>
    <w:p>
      <w:r>
        <w:t>solche auch noch im Juli 2021 in dieser Höhe zusätzlich bestehende und das Vermögen des Beschwer deführers belastende Schuld ist mit dem Grundbuchaus zug Nr.</w:t>
      </w:r>
    </w:p>
    <w:p>
      <w:r>
        <w:t>«2» vom 17.</w:t>
      </w:r>
    </w:p>
    <w:p>
      <w:r>
        <w:t>Februar 2015 und den darin aufgeführten, bereits im Jahr 2012 eingetragenen Forderungen zugunsten der TGSS nicht ausgewiesen , zumal - wie hiervor ausge führt (E. 4.4.3) - im aktuelleren Grundbuchauszug Nr. «1» vom 25. März 2022 diese Forderungen nicht mehr abgebildet sind . Auch liegen kein e weitere n Beleg e für den Bestand einer zusätzlichen , aktuell bestehenden Schuld von Euro 69'257.39 gegenüber dem «Sozialversicherungs-Schatzamt » vor. Es kann zudem nicht ausgeschlossen werden , dass es sich dabei um dieselben Schulden gegenüber der « Seguridad</w:t>
      </w:r>
    </w:p>
    <w:p>
      <w:r>
        <w:t>Social »</w:t>
      </w:r>
    </w:p>
    <w:p>
      <w:r>
        <w:t>aus dem Jahr 2009 und 2010 handelt, welche Jahre später im Schreiben des TGSS vom 2. Oktober 2019 zusammen mit Zuschlägen, Kosten und aufgelaufenen Zinsen mittlerweile im Gesamtbetrag von Euro 81'194.45 respektive (nach Abzug von Euro 508.32) von Euro 80'686.13 aufgeführt wurden (Urk.</w:t>
      </w:r>
    </w:p>
    <w:p>
      <w:r>
        <w:t>9/14.13 S. 1 f. ) . 4.4. 5</w:t>
      </w:r>
    </w:p>
    <w:p>
      <w:r>
        <w:t>Nach dem Gesagten ist b ei gegebener Sachlage festzuhalten , dass d er Beschwer deführer Mitte 2021 nicht</w:t>
      </w:r>
    </w:p>
    <w:p>
      <w:r>
        <w:t>ernsthaft damit rechnen musste , dass er die Schuld von Euro 80'686.13 gegenüber der « Seguridad</w:t>
      </w:r>
    </w:p>
    <w:p>
      <w:r>
        <w:t>Social » werde begleichen müssen. Eine Belastung der wirtschaftliche n Substanz des Vermögens durch diesen Betrag ist daher zu verneinen.</w:t>
      </w:r>
    </w:p>
    <w:p>
      <w:r>
        <w:t>Ferner ist eine weitere, zusätzliche Schuld von Euro 69'257.39 gegenüber der « Seguridad</w:t>
      </w:r>
    </w:p>
    <w:p>
      <w:r>
        <w:t>Social » respektive zugunsten des «Sozialversicherungs-Schatzamt » (TGSS) nicht ausgewiesen.</w:t>
      </w:r>
    </w:p>
    <w:p>
      <w:r>
        <w:t>Somit hat die Beschwerdegegnerin</w:t>
      </w:r>
    </w:p>
    <w:p>
      <w:r>
        <w:t>(Urk. 2 S. 3) zur Bestimmung der Höhe des Reinvermögens ( Art. 17 Abs. 1 ELV) zu Recht weder eine Schuld gegenüber der «Sozialen Sicherheit» respektive der TGSS von Euro 80'686.13 oder Euro 81'194.45, noch einen solche von Euro 69'257.39 vom Bruttovermögen des Beschwerdeführers in Abzug gebracht . 4.5 4.5.1</w:t>
      </w:r>
    </w:p>
    <w:p>
      <w:r>
        <w:t>Zu den weiteren vom Beschwerdeführer geltend gemachten Schulden von Euro 806.50 (Urk. 1 S. 5) liegt ein undatierter Beleg in Urk. 9/14.3 mit der Über schrift «Carta de pago</w:t>
      </w:r>
    </w:p>
    <w:p>
      <w:r>
        <w:t>ejecutiva » (Zahlungsaufforderung) vor. Dieses Mahnschrei ben über insgesamt Euro 806.50, bestehend aus einem ausstehenden Hauptbetrag von Euro</w:t>
      </w:r>
    </w:p>
    <w:p>
      <w:r>
        <w:t>627.78, einer Mahngebühr von Euro 125.56, Zinsen von Euro 38.60 und Kosten von Euro 14.56, wurde vom Provinzrat von Cáceres (« Diputacíon de Cáceres») für die städtische Grundsteuer für das Jahr 2020 betreffend die Liegen schaft des Beschwerdeführers ausgestellt. Dieses Zahlungsdokument sei gültig bis zum 2 6. April 2022 (Urk. 9/14.3) . 4.5.2</w:t>
      </w:r>
    </w:p>
    <w:p>
      <w:r>
        <w:t>In Anbetracht dieser Sachlage mit dem undatierten Beleg und de m eher gering fügigen Betrag ist nicht mit dem erforderlichen Beweisgrad der überwiegende n Wahrscheinlichkeit erstellt , dass am 1. Juli 2021 diesbezüglich tatsächlich noch eine offene Forderung bestand , zumal diese Grundsteuer in den anderen</w:t>
      </w:r>
    </w:p>
    <w:p>
      <w:r>
        <w:t>Jahren offenbar beglichen worden w ar</w:t>
      </w:r>
    </w:p>
    <w:p>
      <w:r>
        <w:t>beziehungsweise jedenfalls nicht zu Schulden führte .</w:t>
      </w:r>
    </w:p>
    <w:p>
      <w:r>
        <w:t>4.6</w:t>
      </w:r>
    </w:p>
    <w:p>
      <w:r>
        <w:t>Insgesamt sind vom Bruttovermögen des Beschwerdeführers per 1. Juli 2021 somit Schulden von insgesamt Fr. 11 6'235.25 ( Fr. 99'675.90 [Hypothek ar kredit ] + Fr. 16'559.35 [ OARGT ] ) abzuziehen ( Art. 17 Abs. 1 ELV).</w:t>
      </w:r>
    </w:p>
    <w:p>
      <w:r>
        <w:t>5.</w:t>
      </w:r>
    </w:p>
    <w:p>
      <w:r>
        <w:rPr>
          <w:b/>
        </w:rPr>
        <w:t>E. 24</w:t>
      </w:r>
    </w:p>
    <w:p>
      <w:r>
        <w:t>ELV) die für die Verkehrswertschät zung erforderlichen Angaben zu machen. Er muss der Beschwerdegegnerin auf grund seiner Mitwirkungspflicht sämtliche Unterlagen zur Verfügung stellen, welche die Verkehrswertschätzung ermöglichen (Art. 28 Abs. 2 ATSG), wie etwa den Nachweis des Kaufpreises und der getätigten Investitionen - zum Beispiel die Klimaanlage (vorstehend E.</w:t>
      </w:r>
    </w:p>
    <w:p>
      <w:r>
        <w:t>4.1.2)</w:t>
      </w:r>
    </w:p>
    <w:p>
      <w:r>
        <w:t>-</w:t>
      </w:r>
    </w:p>
    <w:p>
      <w:r>
        <w:t>, wobei zu letzterem allenfalls auch die im Kanton Zürich eingereichten Steuererklärungen Aufschluss geben könnten. Zudem hat er die Personen und Amtsstellen für die erforderlichen Abklärungen zur Auskunft ermächtigen (Art. 28 Abs. 3 ATSG) . D ie aktive Rolle, welche die Beschwerdegegnerin bei der Abklärung einzunehmen hat, gebietet dabei , dass sie die einzureichenden Unterlagen genau bezeichnet und den</w:t>
      </w:r>
    </w:p>
    <w:p>
      <w:r>
        <w:t>Beschwerdeführer explizit und unter Ankündigung von Säumnisfolgen dazu auffordert, sie einzu reichen ( Art. 43 Abs. 3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