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UV.2025.00012 vom 27. Mai 2025</w:t>
      </w:r>
    </w:p>
    <w:p>
      <w:r>
        <w:t>ZH Sozialversicherungsgericht, 2025-05-27, DE</w:t>
      </w:r>
    </w:p>
    <w:p>
      <w:r>
        <w:rPr>
          <w:b/>
        </w:rPr>
        <w:t xml:space="preserve">Quelle: </w:t>
      </w:r>
      <w:r>
        <w:t>https://mcp.opencaselaw.ch/entscheid/zh_sozialversicherungsgericht_UV.2025.00012</w:t>
      </w:r>
    </w:p>
    <w:p>
      <w:r>
        <w:t>FR: ZH_SOZIALVERSICHERUNGSGERICHT UV.2025.00012 du 27 mai 2025</w:t>
      </w:r>
    </w:p>
    <w:p>
      <w:r>
        <w:t>IT: ZH_SOZIALVERSICHERUNGSGERICHT UV.2025.00012 del 27 maggio 2025</w:t>
      </w:r>
    </w:p>
    <w:p>
      <w:pPr>
        <w:pStyle w:val="Heading2"/>
      </w:pPr>
      <w:r>
        <w:t>Erwägungen</w:t>
      </w:r>
    </w:p>
    <w:p>
      <w:r>
        <w:rPr>
          <w:b/>
        </w:rPr>
        <w:t>E. 1</w:t>
      </w:r>
    </w:p>
    <w:p>
      <w:r>
        <w:t>Die 1967 geborene X.___ arbeitete seit dem 1. September 2022 als MPA Patiententransportbegleiterin bei der Y.___ AG , Z.___ , ( 85 %) und war dadurch bei der Suva gegen die Folgen von Berufs- und Nichtberufsunfälle ver sichert, als sie am *…* als Beifahrerin einen Autounfall erlitt (Urk. 7/1</w:t>
      </w:r>
    </w:p>
    <w:p>
      <w:r>
        <w:rPr>
          <w:b/>
        </w:rPr>
        <w:t>E. 1.1</w:t>
      </w:r>
    </w:p>
    <w:p>
      <w:r>
        <w:t>Gemäss Art. 6 des Bundesgesetzes über die Unfallversicherung ( UVG) werden – soweit das Gesetz nichts anderes bestimmt – die Versicherungsleistungen bei Berufs unfällen, Nichtberufsunfällen und Berufs krankheiten gewährt (Abs. 1).</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zunächst voraus, dass zwischen dem Unfallereignis und dem eingetretenen Schaden (Krankheit, Invalidität, Tod) ein natürlicher Kausalzusammenhang besteht.</w:t>
      </w:r>
    </w:p>
    <w:p>
      <w:r>
        <w:t>Das Vorliegen eines Schleudertraumas der Halswirbelsäule oder einer äquivalenten Verletzung ohne organisch nachweisbare Funktionsausfälle muss durch zuverlässige ärzt liche Angaben gesichert sein, damit die auf solche Verletzungen zugeschnittene Rechtsprechung zur Anwendung kommen kann (BGE 134 V 109 E. 9.1 f.). Zwar wird nicht vorausgesetzt, dass sämtliche der zum sogenannten typischen Beschwerde bild dieser Verletzung gehörenden Symptome (diffuse Kopf schmerzen, Schwindel, Konzentrations- und Gedächtnisstörungen, Übelkeit, rasche Ermüdbarkeit, Visusstörungen , Reizbarkeit, Schlafstörungen, Affektla bilität, Depression, Wesensveränderungen usw.; vgl. BGE 117 V 359 E. 4b) innert der massgeblichen Latenzzeit von 24 bis höchstens 72 Stunden nach dem Ereignis aufgetreten sein müssen. Erforderlich ist aber, dass sich innert dieser Latenzzeit zumindest HWS- oder Nackenbeschwerden manifestieren (Urteil des Bundes gerichts 8C_849/2011 vom 29. Mai 2012 E. 5.2 mit Hinweisen; vgl. auch Urteil des Bundesgerichts 8C_294/2021 vom 6. Juli 2021 E. 5.1 mit Hinweisen). Die Rechtsprechung zum Erfordernis des zuverlässigen medizinischen Gesichertseins gilt auch für das Schädel-Hirntrauma (BGE 134 V 109 E. 9.1; Urteil des Bundes gerichts 8C_386/2020 vom 24. August 2020 E. 4.3.1 mit Hinweisen).</w:t>
      </w:r>
    </w:p>
    <w:p>
      <w:r>
        <w:rPr>
          <w:b/>
        </w:rPr>
        <w:t>E. 1.4</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ausschliess lich auf unfallfremden Ursachen beruht. Dies trifft zu, wenn entweder der (krank hafte) Gesundheitszustand, wie er unmittelbar vor dem Unfall bestanden hat (Sta tus quo ante), oder aber derjenige Zustand, wie er sich nach dem schicksalsmäs sigen Verlauf eines krankhaften Vorzustandes auch ohne Unfall früher oder spä ter eingestellt hätte (Status quo sine), erreicht ist. Ebenso wie der leistungsbe 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 aufhebende Tatfrage handelt, liegt die entsprechende Beweislast anders als bei der Frage, ob ein leistungsbegründender natürlicher Kausalzusammenhang gege ben ist nicht beim Versicherten, sondern beim Unfallversicherer (BGE 150 V 188 E. 4.2, 146 V 51 E. 5.1, je mit Hinweisen). Diese Beweisgrundsätze gelten sowohl im Grundfall als auch bei Rückfällen und Spätfolgen und sind für sämt 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1.5</w:t>
      </w:r>
    </w:p>
    <w:p>
      <w:r>
        <w:t>Die Leistungspflicht des Unfallversicherers setzt im Weiteren voraus, dass zwi schen dem Unfallereignis und dem eingetretenen Schaden ein adäquater Kausal zusammenhang besteht.</w:t>
      </w:r>
    </w:p>
    <w:p>
      <w:r>
        <w:t>Die Beurteilung des adäquaten Kausalzusammenhangs zwischen einem Unfall und der infolge eines Schleudertraumas der Halswirbel säule auch nach Ablauf einer gewissen Zeit nach dem Unfall weiterbestehenden gesundheitlichen Beeinträchtigungen, die nicht auf organisch nachweisbare Funktionsausfälle zurückzuführen sind, hat nach der in BGE 117 V 359 begrün deten Rechtsprechung des Bundesgerichts in analoger Anwendung der Methode zu erfolgen, wie sie für psychische Störungen nach einem Unfall entwickelt wor den ist (vgl. BGE</w:t>
      </w:r>
    </w:p>
    <w:p>
      <w:r>
        <w:t>123 V 98 E. 3b, 122 V 415 E. 2c). Es ist im Einzelfall zu verlan 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 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1.6</w:t>
      </w:r>
    </w:p>
    <w:p>
      <w:r>
        <w:t>Nach Gesetz und Rechtsprechung ist der Fall unter Einstellung der vorüber ge henden Leistungen und Prüfung des Anspruchs auf eine Invalidenrente und eine Integritätsentschädigung abzuschliessen , wenn von der Fortsetzung der ärzt li chen Behandlung keine namhafte Besserung des Gesundheitszustandes der versi cherten Person mehr erwartet werden kann und allfällige Eingliederungs massnahmen der Invalidenversicherung abgeschlossen sind (vgl. Art. 19 Abs. 1, Art. 24 Abs. 2 UVG; BGE 144 V 354 E. 4.1 mit Hinweisen; Urteil des Bundes ge richts 8C_527/2020 vom 2. November 2020 E. 4.1 mit Hinweisen). In diesem Zeit punkt ist der Unfallversicherer auch befugt, die Adäquanzfrage zu prüfen (Urteil des Bundesgerichts 8C_377/2013 vom 2. Oktober 2013 E. 7.2 mit Hinweis auf BGE 134 V 109, vgl. auch Urteil 8C_674/2019 vom 3. Dezember 2019 E. 4.1).</w:t>
      </w:r>
    </w:p>
    <w:p>
      <w:r>
        <w:t>Ob eine namhafte Besserung noch möglich ist, bestimmt sich insbesondere nach Massgabe der zu erwartenden Steigerung oder Wiederherstellung der Arbeits fä higkeit, soweit diese unfallbedingt beeinträchtigt ist. Die Verwendung des Begrif fes «namhaft» in Art. 19 Abs. 1 UVG verdeutlicht demnach, dass die durch weitere ( zweckmässige ) Heilbehandlung im Sinne von Art. 10 Abs. 1 UVG erhoffte Bes 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 sem Zusammenhang muss der Gesundheitszustand der versi cherten Person prog nostisch und nicht aufgrund retrospektiver Feststellungen beurteilt werden (Urteil des Bundesgerichts 8C_64/2021 vom 14. April 2021 E. 3.2 mit Hinweisen, insbe sondere auf BGE 134 V 109 E. 4.3). Grundlage für die Beurteilung dieser Rechts frage bilden in erster Linie die ärztlichen Auskünfte zu den therapeutischen Mög lichkeiten und der Krankheitsentwicklung, die in der Regel unter dem Begriff Prognose erfasst werden (Urteil des Bundesgerichts 8C_44/2021 vom 5. März 2021 E. 5.2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2.</w:t>
      </w:r>
    </w:p>
    <w:p>
      <w:r>
        <w:t>2.1</w:t>
      </w:r>
    </w:p>
    <w:p>
      <w:r>
        <w:t>Im angefochtenen Entscheid erwog die Beschwerdegegnerin, mit Verfügung vom 2 9. April 2024 seien die Versicherungsleistungen per 3 0. April 2024 eingestellt worden. Zur Begründung sei festgehalten worden, dass die aktuell geklagten Beschwerden organisch nicht hinreichend nachweisbar seien, weshalb die Adä quanz zu prüfen und gemäss BGE 117 V 359 und 134 V 109 zu verneinen sei. Bei der Prüfung der Adäquanz genüge es, wenn aus der Verfügung ersichtlich sei, nach welche r Rechtsprechung diese Frage geprüft worden sei. Einer Auflistung der einzelnen unfallbezogenen Kriterien und einer Auseinandersetzung mit die sen bedürfe es nicht (Urteil des Bundesgerichts 8C_413/2008 vom 5. Januar 2009, E. 3). Die vorliegenden Arztberichte hätten keine objektivierbaren Unfallfolgen im Sinne von strukturellen Veränderungen ergeben. Vielmehr bestünden degene rative Veränderungen sowie allenfalls sogenannte organisch nicht hinreichend erklärbare Beschwerden. Alsdann sei gestützt auf die Angaben in den Akten keine weitere Verbesserung des unfallkausalen Gesundheitszustandes mehr zu erwarten und infolge dessen vom Endzustand auszugehen. Bei der Beurteilung der Adä quanz sei zunächst d i e Unfallschwere festzustellen. Vorliegend handle es sich beim Unfall vom *…* höchstens um ein mittelschweres Ereignis. Von besondere n dramatischen Begleitumständen und einer besonderen Eindrück - lichkeit könne nicht ausgegangen werden. Das Kriterium der Schwere und besonderen Art der erlittenen Verletzung sei vorliegend auch nicht erfüllt. Eine fortge setzt spezifische, belastende ärztliche Behandlung sei nicht gegeben. Unbestritte nermassen bestehe auch keine ärztliche Fehlbehandlung. Ebenso wenig könne das Kriterium des schwierigen Heilungsverlaufs und erhebliche r Komplikationen bejaht werden. Es sei höchstens das Merkmal der langen Arbeitsunfähigkeit erfüllt, wobei allerdings keine Anstrengungen für eine Arbeitsaufnahme nachge wiesen seien. Selbst wenn zusätzlich das Kriterium der erheblichen Beschwerden bejaht würde, genügte dies nicht , um den adäquaten Kausalzusammenhang zu bejahen. Da es demnach an adäquaten Unfallfolgen fehle, seien die Heilkosten und Taggelder zu Recht per 3 0. April 2024 eingestellt worden. Beim vorliegend, insbesondere in Anbetracht der ausführlichen Beurteilungen von Dr. F.___ , hinreichend abgeklärten Sachverhalt erübrige sich die Einholung eines Gutach tens ( Urk. 2). 2. 2</w:t>
      </w:r>
    </w:p>
    <w:p>
      <w:r>
        <w:t>Dagegen wandte die Beschwerdeführerin ein, sie habe am *…* einen Autounfall mit Frontalkollision und rechtsseitigem Kopfanprall erlitten. Der Unfall verursacher sei mit Strafbefehl wegen einer groben Verletzung der Ver kehrsregeln verurteilt worden. In der Folge seien ärztlicherseits prolongierte Kopfschmerzen nach HW S -Distorsion und mittelgradige neuropsychologische Funktionsstörungen festgestellt worden. Fremd- und eigenanamnestisch sei es zu einer klaren Verschlechterung der Symptomatik nach dem letzten Unfall gekom men. Dr. med. G.___ , Facharzt für Allgemeinmedizin ,</w:t>
      </w:r>
    </w:p>
    <w:p>
      <w:r>
        <w:t>habe im Schreiben vom 1 2. Mai 2024 festgehalten, dass vor allem die Schwindelbeschwerden mehrheit lich auf den aktuellen Unfall zurückzuführen seien. Es handle sich dabei nach Abklärungen in der Fachklinik um einen multifaktoriellen Schwindel. Die medi zinische Behandlung daure noch an. Die Adäquanz sei jedoch erst dann zu prü fen, wenn von der ärztlichen Behandlung keine namhafte Besserung mehr zu erwarten sei. Mithin habe die Beschwerdegegnerin die Adäquanz verfrüht geprüft. Zudem sei hierfür zwingend ein polydisziplinäres Gutachten nötig, zumal auch mindestens geringe Zweifel an der «RAD-Einschätzung» von Dr. F.___ vom 2 5. April 2024 bestünden . Prof. Dr. med. H.___ , Fachärztin für Oto -Rhino-Laryngologie, D.___ , h abe im Bericht</w:t>
      </w:r>
    </w:p>
    <w:p>
      <w:r>
        <w:t>vom 9. April 2024 festgehalten, dass aufgrund der klinischen und apparativen Befunde in Kombination mit der Anam nese von einer «persistent dizziness (PPPD)» auszugehen sei und eine spezialisierte vestibuläre Physiotherapie etabliert werde. Mithin sei der medizinische Endzu stand per Ende April 2024 noch nicht erreicht gewesen (Urk. 1). 3.</w:t>
      </w:r>
    </w:p>
    <w:p>
      <w:r>
        <w:t>Strittig und zu prüfen ist die Leistungseinstellung per 30. April 2024.</w:t>
      </w:r>
    </w:p>
    <w:p>
      <w:r>
        <w:rPr>
          <w:b/>
        </w:rPr>
        <w:t>E. 4</w:t>
      </w:r>
    </w:p>
    <w:p>
      <w:r>
        <w:t>.3</w:t>
      </w:r>
    </w:p>
    <w:p>
      <w:r>
        <w:t>Die am 1 4. November 2023 durchgeführte digitale Volumentomographie (DVT) brachte minimale Schleimhautschwellungen am Boden der Sinus maxillaris beid seits sowie eine</w:t>
      </w:r>
    </w:p>
    <w:p>
      <w:r>
        <w:t>Septumdeviation nach links zur Darstellung . Gestützt darauf schloss Dr. C.___ eine</w:t>
      </w:r>
    </w:p>
    <w:p>
      <w:r>
        <w:t>Sinus - Ursache der beklagten Kopfschmerzen aus ( Urk. 7/47/2).</w:t>
      </w:r>
    </w:p>
    <w:p>
      <w:r>
        <w:rPr>
          <w:b/>
        </w:rPr>
        <w:t>E. 4.1</w:t>
      </w:r>
    </w:p>
    <w:p>
      <w:r>
        <w:t>1</w:t>
      </w:r>
    </w:p>
    <w:p>
      <w:r>
        <w:t>Schliesslich liegt das Schreiben von Dr. G.___ vom 1 2. Mai 2024 bei den Akten. Darin hielt er fest, die Beschwerdeführerin leide sei t vielen Jahren unter einem chronischen Nacken-Kopf-Problem bei Zustand nach mehrer e n Unfällen mit HWS-Distorsionen . Der Unfall [vom Sommer 2023] habe zu einer hartnäckigen Verschlechterung eines seit langem bestehenden chronischen Schmerzproblems geführt. Aus seiner Sicht seien vor allem die Schwindelbeschwerden mehrheitlich auf den aktuellen Unfall zurückzuführen . Bezüglich der neuropsychologischen Funktionsstörungen dürfte es ebenfalls zu einer allerdings schwer quantifi zierbaren Verschlechterung durch den Unfall vom *…* gekommen sein. Es seien bereits 2004 Untersuchungen durchgeführt worden, welche eine reduzierte Aufmerksamkeit und Konzentration gezeigt hätten . Die zuletzt ausge übte Tätigkeit als Transportbegleiterin sei</w:t>
      </w:r>
    </w:p>
    <w:p>
      <w:r>
        <w:t>infolge der Anforderungen an das Gleichgewicht s system und de r chronischen Nackenschmerzen sowie der Schwindel beschwerden nicht mehr zumutbar. Als MPA bestehe eine Arbeits fähigkeit; das zumutbare Pensum sei infolge der neuropsychologischen Einschrän kungen schlecht zu quanti fizieren ( Urk. 7/111/1). 5.</w:t>
      </w:r>
    </w:p>
    <w:p>
      <w:r>
        <w:t>5 .1</w:t>
      </w:r>
    </w:p>
    <w:p>
      <w:r>
        <w:t>Ausweislich der Akten ergibt sich zunächst, dass die Beschwerdeführerin und ihre behandelnden Ärzte davon berichten, dass sie im Vorfeld des Unfalls vom *…*</w:t>
      </w:r>
    </w:p>
    <w:p>
      <w:r>
        <w:t>bereits ca. 10 bis 11 – soweit ersichtlich - nicht von der Suva versicherte Verkehrsunfälle mit Kopf- und HWS-Traumat a erlitten hatte und eine Nacken- , Kopf - und Schwindel problematik sowie neuropsychologische Funktions störungen vorbestanden ; vorbekannt ist auch eine Migräne .</w:t>
      </w:r>
    </w:p>
    <w:p>
      <w:r>
        <w:t>Fest steht und unbestritten ist</w:t>
      </w:r>
    </w:p>
    <w:p>
      <w:r>
        <w:t>weiter , dass d ie Beschwerdeführer in anlässlich de s Verkehrs unfalls vom *…* eine n Kopfanprall</w:t>
      </w:r>
    </w:p>
    <w:p>
      <w:r>
        <w:t>sowie eine HWS-Distorsion Grad I, ohne Frakturen, Zeichen einer intra k raniellen Blutung</w:t>
      </w:r>
    </w:p>
    <w:p>
      <w:r>
        <w:t>oder neurologischer , peri pher-vestibuläre r</w:t>
      </w:r>
    </w:p>
    <w:p>
      <w:r>
        <w:t>oder o to r hino l aryngologi scher Befunde</w:t>
      </w:r>
    </w:p>
    <w:p>
      <w:r>
        <w:t>erlitten hat und inner halb einer Latenzzeit von 24 bis 48 Stunden einige der zum typischen Beschwerde bild gehörenden Beeinträchtigungen aufgetreten sind ; d ie Beschwerde führer in wurde wiederholt, eingehend und aus verschiedenen medizi nischen Fachrichtungen untersucht, wobei keine organisch objektiv ausge wiesenen Unfallverletzungen feststellbar waren. MR- T omographisch ergaben sich weder im Schädel- noch HWS-Bereich traumabedingte Verletzungen.</w:t>
      </w:r>
    </w:p>
    <w:p>
      <w:r>
        <w:t>Vielmehr zeigten sich degenerative HWS - Veränderungen . Die von Dr. G.___ im Bericht vom 1 2. Mai 2024 postulierte «hartnäckige Verschlechterung» der seit langem vorbestehen den chronischen Schmerzen nach dem Unfall [vom Sommer 2023] stützt sich augenscheinlich auf die subjektiven Angaben der Beschwerdeführerin; e ine richtunggebende Verschlimmerung ist</w:t>
      </w:r>
    </w:p>
    <w:p>
      <w:r>
        <w:t>jedenfalls bildgebend</w:t>
      </w:r>
    </w:p>
    <w:p>
      <w:r>
        <w:t>nicht</w:t>
      </w:r>
    </w:p>
    <w:p>
      <w:r>
        <w:t>ausgewie sen (vgl. Urteil des Bundesgerichtes 8C_174/2008 vom 8. August 2008 E. 4.2 mit Hinweisen).</w:t>
      </w:r>
    </w:p>
    <w:p>
      <w:r>
        <w:t>Nicht objektivierbar</w:t>
      </w:r>
    </w:p>
    <w:p>
      <w:r>
        <w:t>ist auch die geltend ge machte Verschlechterung der neuropsychologischen Funktionsstörungen . Dr. G.___ räumte selbst ein, die Verschlechterung sei schwer quantifizierbar. Weshalb die Schwindelbeschwerden mehrheitlich auf den aktuellen Unfall zurückzuführen</w:t>
      </w:r>
    </w:p>
    <w:p>
      <w:r>
        <w:t>seien, liess Dr. G.___ schliesslich gänzlich unbegründet (vgl. Urk. 7/111/1). Letzteres st eht</w:t>
      </w:r>
    </w:p>
    <w:p>
      <w:r>
        <w:t>überdies bereits begrifflich im Widerspruch zur fachärztlich diagnostizierten multifak toriellen Schwindelproblematik (E. 4.6; vgl. auch E. 4.10) . 5 .2</w:t>
      </w:r>
    </w:p>
    <w:p>
      <w:r>
        <w:t>Die Beschwerdegegnerin stützte sich bei der Leistungseinstellung auf d ie Beurtei lung en von Versicherungsärztin Dr. F.___ vom 7. Februar und 2 5. April 2024 ,</w:t>
      </w:r>
    </w:p>
    <w:p>
      <w:r>
        <w:t>wonach die vorliegende HWS-Distors ion</w:t>
      </w:r>
    </w:p>
    <w:p>
      <w:r>
        <w:t>Grad I nach maximal drei Monaten aus geheilt und die darüber hinaus fortbestehenden Beschwerden nicht überwiegend wahrscheinlich unfallkausal s ind (Urk. 7/ 61, Urk. 7/95 , vgl. vorstehend E. 4. 9 ). Konkrete Indizien, die gegen die Zuverlässigkeit ihr er Beurteilung sprechen</w:t>
      </w:r>
    </w:p>
    <w:p>
      <w:r>
        <w:t>(vgl. E. 1.7) , sind entgegen der Beschwerdeführerin nicht ersichtlich. Alsdann nannten die beurteilenden Fachärzte keine Heilbehandlungen, welche eine namhafte gesund heitliche Verbesserung der Unfallfolgen zu zeitigen vermöchten. Daran</w:t>
      </w:r>
    </w:p>
    <w:p>
      <w:r>
        <w:t>ändert auch die</w:t>
      </w:r>
    </w:p>
    <w:p>
      <w:r>
        <w:t>von Prof. Dr. H.___ im Bericht vom 9. April 2024 erwähnte spezialisierte vestibuläre Physiotherapie zur Wiedererlangung des Selbstver trauens in das eigene Gleichgewicht beim vorliegenden Circulus vitiosus</w:t>
      </w:r>
    </w:p>
    <w:p>
      <w:r>
        <w:t>sowie zum Abbau der visuellen Abhängigkeit nichts (vgl. Urk. 7/112/3) . Insbesondere ist eine</w:t>
      </w:r>
    </w:p>
    <w:p>
      <w:r>
        <w:t>K ausalität zwischen der vestibulären Störung und dem gegenständlichen Unfall – wie bereits unter E. 5.1 ausgeführt - weder ausgewiesen noch von Dr. H.___ behauptet worden. Im Übrigen ist für die Leistungseinstellung nicht entscheidend, dass die Beschwerden (vollständig) abgeklungen sind (vgl. BGE 134 V 109 E. 4.1). Ist eine versicherte Person wieder in der Lage, in ihrer angestammten Tätigkeit vollzeitlich erwerbstätig zu sein, was laut Dr. F.___ aus neurologischer Sicht jedenfalls ab dem 2 5. April 2024 zutraf, so ist der Fall abzuschliessen, selbst wenn die Befindlichkeit der versicherten Person durch die Fortsetzung der medizinischen Behandlung noch verbessert werden könnte (vgl. Nabol d , Rechtsprechung des Bundesgerichtes zum Sozialversiche rungsrecht, Bundes gesetz über die Unfallversicherung, 5 . Auflage 202 4 , S. 103 und S.</w:t>
      </w:r>
    </w:p>
    <w:p>
      <w:r>
        <w:rPr>
          <w:b/>
        </w:rPr>
        <w:t>E. 4.4</w:t>
      </w:r>
    </w:p>
    <w:p>
      <w:r>
        <w:t>Aufgrund der im Spital A.___ durchgeführte n MR-Tomographie der HWS vom 5. Dezember 2023 ergaben sich</w:t>
      </w:r>
    </w:p>
    <w:p>
      <w:r>
        <w:t>multisegmentale Chondrosen und Bandscheiben extrusionen mit Pelottierung des Myelons rechtsseitig im Segment HW 4/5, ins gesamt ohne höhergradige Spinalkanalstenose,</w:t>
      </w:r>
    </w:p>
    <w:p>
      <w:r>
        <w:t>eine mässige bilaterale Neurofo ramenstenose auf Höhe C6, C7 links und C8 links sowie tief zervikal mässige Unkarthrosen bilateral ( Urk. 7/67/3</w:t>
      </w:r>
    </w:p>
    <w:p>
      <w:r>
        <w:t>f. ).</w:t>
      </w:r>
    </w:p>
    <w:p>
      <w:r>
        <w:rPr>
          <w:b/>
        </w:rPr>
        <w:t>E. 4.4.3</w:t>
      </w:r>
    </w:p>
    <w:p>
      <w:r>
        <w:t>mit Hinweis auf Urteil 8C_910/2009 vom 13. Januar 2010 E. 4.4 ).</w:t>
      </w:r>
    </w:p>
    <w:p>
      <w:r>
        <w:t>Das Kriterium der erheblichen Arbeitsunfähigkeit trotz ausgewiesener Anstrengungen bis zum Fallabschluss (BGE 134 V 109 E. 10.2.7) bezieht sich nicht nur auf den angestammten Beruf, sondern auch auf alternative leidensangepasste Arbeiten (Urteil des Bundesgerichts 8C_62/2013 vom 1 1. September 2013 E. 8.7). Vorliegend fehlt es an jeglichen Arbeitsversuchen nach dem Unfall, weshalb das Kriterium nicht erfüllt ist. Überdies beziehen sich Arbeitsunfähigkeitsatteste praxisgemäss auf die zuletzt ausgeübte Tätigkeit, sodass unklar bleibt, ob in einer leidensangepassten Tätigkeit überhaupt eine erheb liche Arbeitsunfähigkeit bestanden hat (vgl. auch Urk. 7/11 1 /1, worin Dr. G.___ der Beschwerdeführerin jedenfalls als medizinische Praxisassistentin eine – wenn auch nicht quantifizierbare – Arbeitsfähigkeit attestierte) .</w:t>
      </w:r>
    </w:p>
    <w:p>
      <w:r>
        <w:t>Damit fehlt es an einem adäquaten Kausalzusammenhang zwischen dem am *…* erlittenen Unfall und den über den 3 0. April 2024 hinaus geklag ten Beschwerden. 5 .6</w:t>
      </w:r>
    </w:p>
    <w:p>
      <w:r>
        <w:t>Die Beschwerdegegnerin hat die Leistungen somit zu Recht eingestellt, was zur Abweisung der Beschwerde führt . Das Gericht erkennt: 1.</w:t>
      </w:r>
    </w:p>
    <w:p>
      <w:r>
        <w:t>Die Beschwerde wird abgewiesen. 2.</w:t>
      </w:r>
    </w:p>
    <w:p>
      <w:r>
        <w:t>Das Verfahren ist kostenlos. 3.</w:t>
      </w:r>
    </w:p>
    <w:p>
      <w:r>
        <w:t>Zustellung gegen Empfangsschein an: - Rechtsanwalt Jonas Steiner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4.5</w:t>
      </w:r>
    </w:p>
    <w:p>
      <w:r>
        <w:t>Infolge der neuropsychologische n Untersuchung am D.___</w:t>
      </w:r>
    </w:p>
    <w:p>
      <w:r>
        <w:t>vom 6. Dezember 2023 hielten die beurteilenden Fach personen eine mittelgradige Funktionsstörung bei anamnestisch wiederholten Schädel-Hirn- und HWS-Distorsions-Traumata fest . Die Beschwerdeführerin habe eine Vorgeschichte mit 10 oder 11 Unfällen mit rezidivierenden HWS-Distorsionstraumata und Kopfverletzungen, teilweise Gehirn erschütterungen und Schleudertraumata. Seit dem letzten Unfall im August 2023 bestünden ein persistierende r Schwindel, unscharfes Sehen bei län gerem Konzentrieren, Wortfindungs-, Konzentrations- und Orientierungs störungen. Die Beschwerdeführerin brauche für alles länger und habe ein verän dertes Zeitgefühl. Die – näher umschriebenen – neuropsychologischen Befunde hätten vor allem im attentionalen Bereich Beeinträchtigungen, insbesondere eine mittelgradige Verlangsamung ergeben. Bereits 2004 seien - nicht quantifizierte - Defizite in den Aufmerksamkeitsfunktionen beschrieben</w:t>
      </w:r>
    </w:p>
    <w:p>
      <w:r>
        <w:t>worden. Mithin müsse offengelassen werden, in welchem Ausmass der Unfall vom August 2023 die kog nitive Symptomatik ausgelöst oder verstärkt habe . Zum Ausschluss von posttrau matischen Veränderungen, insbesondere Shearing</w:t>
      </w:r>
    </w:p>
    <w:p>
      <w:r>
        <w:t>injuries , sei ein e MRT - Unter suchung veranlasst worden ( Urk. 7/39/2 ff.) .</w:t>
      </w:r>
    </w:p>
    <w:p>
      <w:r>
        <w:rPr>
          <w:b/>
        </w:rPr>
        <w:t>E. 4.6</w:t>
      </w:r>
    </w:p>
    <w:p>
      <w:r>
        <w:t>Im Konsiliarbericht vom 11. Dezember 2023 diagnostizierte Dr. C.___ ein en multifaktoriell bedingte n Schwindel (DD vestibuläre Migräne, vgl. Urk. 7/49/2).</w:t>
      </w:r>
    </w:p>
    <w:p>
      <w:r>
        <w:rPr>
          <w:b/>
        </w:rPr>
        <w:t>E. 4.7</w:t>
      </w:r>
    </w:p>
    <w:p>
      <w:r>
        <w:t>Die</w:t>
      </w:r>
    </w:p>
    <w:p>
      <w:r>
        <w:t>am 13. Dezember 2023 durchgeführte MRT-Untersuchung des Schädels zeigte ein kleines Kalottenmeningiom</w:t>
      </w:r>
    </w:p>
    <w:p>
      <w:r>
        <w:t>links parietotemporal</w:t>
      </w:r>
    </w:p>
    <w:p>
      <w:r>
        <w:t>(0.8 x 0.4 cm). Blutabbau produkte oder Hinweise auf eine stattgehabte shearing</w:t>
      </w:r>
    </w:p>
    <w:p>
      <w:r>
        <w:t>injury ergaben sich nicht. Die beurteilende Radiologin hielt ausdrücklich fest, eine Erklärung für die rezidi vierende Schwindelsymptomatik sei nicht eruierbar</w:t>
      </w:r>
    </w:p>
    <w:p>
      <w:r>
        <w:t>( Urk. 7/48/2).</w:t>
      </w:r>
    </w:p>
    <w:p>
      <w:r>
        <w:rPr>
          <w:b/>
        </w:rPr>
        <w:t>E. 8</w:t>
      </w:r>
    </w:p>
    <w:p>
      <w:r>
        <w:t>Im Bericht zuhanden der Beschwerdegegnerin vom 7. Februar 2024 hielt</w:t>
      </w:r>
    </w:p>
    <w:p>
      <w:r>
        <w:t>p ract . med. E.___ , Facharzt für Anästhesiologie und Schmerztherapie, im Wesent lichen folgende Diagnosen fest ( Urk. 7/55/2): - P ersistierende Zervikozephalgien nach HWS-Distorsion s trauma und Verkehrs unfall vom *…*</w:t>
      </w:r>
    </w:p>
    <w:p>
      <w:r>
        <w:t>mit/bei - Status nach wiederholten Unfällen 1974-2004, zuletzt 2019 - bekannte r Migräne - seit langem bekannte m Tinnitus beidseits sowie seit lange m bekannten Gleichgewichtsstörungen bei Status nach Autounfall 1998 mit schwe rem Schädel-Hirn-Trauma - C hronische Zervikobrachialgie beidseits, rechts mehr als links ,</w:t>
      </w:r>
    </w:p>
    <w:p>
      <w:r>
        <w:t>mit/bei - Fazettengelenkarthrosen HWS - Status nach CT gesteuerter HWS Fazetteninfiltration in K.___ am 9. Februar 2024 mit Erfolg - Chronisches lumbospondylogenes Schmerzsyndrom</w:t>
      </w:r>
    </w:p>
    <w:p>
      <w:r>
        <w:t>Die B e schwerdeführerin sei seit dem 6. September 2023 bis dato wegen diversen Schmerzen von Kopf bis Fuss, Schwindel, neuropsychologischen Symptomen bei Verdacht auf Zervikobrachialgien sowie wegen eines lumbospondylogenen und panvertebralen Schmerzsyndroms in der Praxis I.___ , J.___ , und ambulant in der Schmerzklinik K.___ bei pract . med. E.___ in Behandlung. Die Beschwerden seien sowohl konservativ und neuraltherapeutisch als auch mit Erfolg infiltrativ behandelt worden. Die Beschwerdeführerin habe eine erneute Exazerbation der Schmerzen im Rücken berichtet. Die medikamentöse Therapie sei weiterzuführen. Im Bereich der LWS und des Beckens seien je nach CT-Befund weitere Infiltrationen durchzuführen. Auch sei die Neuraltherapie in Kombination mit de n anderen Therapien weiterzuführen. Schliesslich sei die Beschwerde führer in für eine stationäre physikalische und multimodale Schmerztherapie in der Schmerzklinik K.___ angemeldet worden</w:t>
      </w:r>
    </w:p>
    <w:p>
      <w:r>
        <w:t>( Urk. 7/55/2 f.). 4.</w:t>
      </w:r>
    </w:p>
    <w:p>
      <w:r>
        <w:rPr>
          <w:b/>
        </w:rPr>
        <w:t>E. 9</w:t>
      </w:r>
    </w:p>
    <w:p>
      <w:r>
        <w:t>Auf Vorhalt der medizinischen Aktenlage kam Versicherungsärztin Dr. F.___ am 2 6. Februar 2024 zum Schluss, die Beschwerdeführerin habe beim Ereignis vom *…* überwiegend wahrscheinlich einen Kopfanprall und eine Distorsion der Halswirbelsäule Grad I ohne neurologische Ausfälle (gemäss QTF-Klassifikation) erlitten. Hinweise auf eine Bewusstlosigkeit, Amnesie oder leichte traumatische Hirnverletzung bestünden nicht. Das Schädel-CT habe keine Hin weise auf posttraumatische Läsionen ergeben. Die später durchgeführte MRT-Untersuchung habe ebenfalls keine posttraumatischen Läsionen, insbesondere keine Shearing</w:t>
      </w:r>
    </w:p>
    <w:p>
      <w:r>
        <w:t>injuries , gezeigt. Als Nebenbefund habe sich ein kleines Menin geom dargestellt. Dieses sei krankheitsbedingt. Die neurologische Untersuchung inkl. Hirnnerven durch Dr. B.___ sei unauffällig gewesen; es habe sich ledig lich eine verminderte HWS-Beweglichkeit gezeigt. Alsdann habe die Beschwerde führerin schon mehrmals HWS-Distorsionstraumata und Kopfver letzungen, teilweise mit Gehi r nerschütterungen, erlitten (c a . 10-11 Unfälle ); laut eigenen Angaben bestünden seit 2004 Defizite im Bereich der Aufmerksamkeit. Durch den gegenständlichen Unfall seien diese verstärkt worden. Im Rahmen der vorliegend stattgehabten HWS-Distorsion könne es für wenige Tage bis maximal wenige Monate zu Schmerzen im HWS-Bereich kommen, welche sich im Verlauf langsam bessern und dann ganz abklingen würden. Die HWS-Distorsion sei somit inzwischen verheilt. Alsdann könne es auch im Rahmen eines einfachen Kopfan pralls für wenige Tage bis wenige Wochen zu Kopfschmerzen kommen. Nach einem einfachen Kopfanprall ohne strukturelle Läsionen des Hirnparenchyms würden sich die Beschwerden langsam bessern und spätestens nach drei Monaten ganz abklingen. Die darüber hinaus dokumentierten (Kopf-)Beschwerden seien nicht mehr überwiegend unfallkausal ( Urk. 7/61/3 f.). Am 2 5. April 2024 bestätigte Dr. F.___ diese Einschätzung. Zusätzlich hielt sie fest, auf neurologi schem Fachgebiet ergebe sich keine unfallkausale Einschränkung der Arbeits fähigkeit ( Urk. 7/95). 4.</w:t>
      </w:r>
    </w:p>
    <w:p>
      <w:r>
        <w:rPr>
          <w:b/>
        </w:rPr>
        <w:t>E. 10</w:t>
      </w:r>
    </w:p>
    <w:p>
      <w:r>
        <w:t>Im einspracheweise eingereichten Bericht vom 9. April 2024 hielt Prof. Dr.</w:t>
      </w:r>
    </w:p>
    <w:p>
      <w:r>
        <w:t>H.___</w:t>
      </w:r>
    </w:p>
    <w:p>
      <w:r>
        <w:t>im Wesentlichen folgende Diagnosen fest ( Urk. 7/112 /1 ): - (1) M ultifaktorielle Schwin d elbeschwerden mit hochgradigem Verdacht auf persistent postural- perceptual</w:t>
      </w:r>
    </w:p>
    <w:p>
      <w:r>
        <w:t>dizziness</w:t>
      </w:r>
    </w:p>
    <w:p>
      <w:r>
        <w:t>( PPPD ) bei Diagnose 2 , Over lap mit vestibulärer Migräne bei Diagnose 3 - (2) Status nach Schädelhirntrauma durch Autounfall am *…* - (3) Migräne bei Verdacht auf Analgesie-Überkonsum</w:t>
      </w:r>
    </w:p>
    <w:p>
      <w:r>
        <w:t>Die Beschwerdeführerin habe seit vielen Jahren occipital nach frontal ziehende Kopfschmerzen , teilweise begleitet von Augenflimmer n sowie Geräusch- und Lichtempfindlichkeit und dann Zunahme eines Benommenheitsgefühls. Diese Symptome hielten oft über 24 Stunden an und würden 2 Mal wöchentlich auf treten. Seit dem Unfall im Sommer 2023 bestünden provozierbare Schwindelbe schwerden bei vertikalen Kopfbewegungen , wie etwa Aufheben von Gegenstän den vom Boden oder Drehungen im Bett. Im Verlauf sei es zu einer langsamen Abnahme der Beschwerdeintensität gekommen. Es bestehe keine Gangunsi cherheit im Alltag. Die Beschwerdeführerin gehe regelmässig s pazieren und es bestünden keine Sturzereignisse im Zusammenhang mit Gleichgewichts problemen. Klinisch sowie in der apparativen Vestibularisdiagnostik ergäben sich keine Hinweise auf eine dauerhafte per i pher-vestibuläre Funktionsstörung. Bei diesem Ergebnis sei von einer PPPD auszugehen. Dabei handle es sich um eine Maladaption zentraler visuo - vestibulo -emotionaler neuronaler Netzwerke als Reak tion auf ein auslösendes vestibuläres oder nicht-vestibuläres Ereignis; häufig im Anschluss an eine primär-vestibuläre Erkrankung. Häufig sei der Auslöser retro spektiv jedoch nicht abschliessend eruierbar . Aufgrund einer gesteigerten Selbstbeobachtung komme es zur vermehrten Wahrnehmung physiologischer Körperschwankungen, welche unbewusst als Schwindel interpretiert und negativ bewertet würden. Letztendlich führe ein Circulus vitiosus aus Selbstbeobachtung, Schwindelwahrnehmung und Angst zu einer «Verselbständigung» und Chroni fizierung der Schwindelbeschwerden, selbst wenn die organische Ursache nicht mehr bestehe. Zu r Wi e dererlangung des Selbstvertrauens in das eigene Gleich gewicht sowie zum Abbau der visuellen Abhängigkeit werde eine spezialisierte vestibuläre Physiotherapie etabliert. Eine weitere Kontrolle in der interdis ziplinären Schwindelsprechstunde bei Prof. Dr. H.___</w:t>
      </w:r>
    </w:p>
    <w:p>
      <w:r>
        <w:t>sei nicht geplant ( Urk. 7/112/2 f.).</w:t>
      </w:r>
    </w:p>
    <w:p>
      <w:r>
        <w:rPr>
          <w:b/>
        </w:rPr>
        <w:t>E. 14</w:t>
      </w:r>
    </w:p>
    <w:p>
      <w:r>
        <w:t>2 f. mit weiteren Hinweisen). Der Beschwerdeführerin wurde auch seitens der behan delnden Ärzte seit Ende April 2024 keine unfallbedingte</w:t>
      </w:r>
    </w:p>
    <w:p>
      <w:r>
        <w:t>Arbeitsunfähigkeit mehr attestiert. Die von Dr. G.___ seit dem 1. Mai 2024 bescheinigte Arbeitsunfähigkeit war</w:t>
      </w:r>
    </w:p>
    <w:p>
      <w:r>
        <w:t>ausdrücklich krankheitsbedingt (vgl. Urk. 7/123/3 ff.) ; die Beschwerde führerin leidet an eine r</w:t>
      </w:r>
    </w:p>
    <w:p>
      <w:r>
        <w:t>chronisch-lymphatische n Leukämie (vgl. Laborbefund, Urk. 7/123/5). Schliesslich bleibt auf den Reintegrationsleitfaden Unfall (Release 2010 - Version 1.0) hinzuweisen, wonach bei einer Commotio Cerebri ( ob eine solche als gesichert diagnostiziert gelten darf, kann offengelassen werden ; vgl. E.</w:t>
      </w:r>
    </w:p>
    <w:p>
      <w:r>
        <w:t>4.1) o hne neurologische Ausfälle eine Behandlungsdauer von maximal 2 Wochen und eine (100%ige) Arbeitsunfähigkeit von einer Woche angegeben wird;</w:t>
      </w:r>
    </w:p>
    <w:p>
      <w:r>
        <w:t>bei einer HWS-Distorsion Grad I wird eine Behandlungsdauer von maximal 16 Wochen und eine (100%ige) Arbeitsunfähigkeit von ebenfalls einer Woche ange geben (vgl. Ziff. 1B S. 15, Ziff. 3A S. 37 ). 5 .3</w:t>
      </w:r>
    </w:p>
    <w:p>
      <w:r>
        <w:t>Mithin ist nicht zu beanstanden, wenn die Beschwerdegegnerin gestützt auf d i e hinreichend aufschlussreiche Aktenlage, insbesondere die beweistaugliche Beur teilung von Dr. F.___ , jedenfalls ab dem 30 . April 202 4 mit überwiegender Wahrscheinlichkeit vom erreichten Endzustand ausging und auf diesen Zeitpunkt hin die Adäquanzbeurteilung (vgl. E. 1.6) vornahm .</w:t>
      </w:r>
    </w:p>
    <w:p>
      <w:r>
        <w:t>Damit ist bereits gesagt, dass die Beschwerdegegnerin ihre Abklärungspflicht nicht verletzt hat und auch keine Notwendigkeit für die vo n</w:t>
      </w:r>
    </w:p>
    <w:p>
      <w:r>
        <w:t>der Beschwerde führer in beantragten ergänzenden Abklärungen besteht. Insbesondere waren keine neuen, spezialärztliche n und entscheidrelevante n Erkenntnisse zu erwarten und ist die Möglichkeit einer namhaften Besserung prognostisch und nicht auf grund restrospektiver Feststellungen zu beurteilen ( Nabold , a.a.O., S. 1 03 mit wei teren Hinweisen).</w:t>
      </w:r>
    </w:p>
    <w:p>
      <w:r>
        <w:t>Da es an der Adäquanz fehlt, wie nachfolgend zu zeigen sein wird, erübrigen sich Weiterungen zur natürlichen Kausalität (vgl. Urteil des Bundes gerichts 8C_70/2009 vom 31. Juli 2009 E. 3 mit Hinweisen) . 5 .4 5 .4.1</w:t>
      </w:r>
    </w:p>
    <w:p>
      <w:r>
        <w:t>Die Unfallschwere des Ereignisses vom «…» ist im Rahmen einer objek tivierten Betrachtungsweise auf Grund des augenfälligen Geschehensab laufs mit den sich dabei entwickelnden Kräften zu beurteilen. Nicht massgebend sind die Folgen des Unfalles oder Begleitumstände, die nicht direkt dem Unfall geschehen zugeordnet werden können. Derartigen, dem eigentlichen Unfallge schehen nicht zuzuordnenden Faktoren ist gegebenenfalls bei den Adä quanzkri terien Rechnung zu tragen. Dies gilt etwa für die – ein eigenes Kriterium bildenden – Verletzungen, welche sich die versicherte Person zuzog, aber auch für – unter dem Gesichtspunkt der besonders dramatischen Begleitumstände oder beson deren Eindrücklichkeit des Unfalls zu prüfende – äussere Umstände, wie eine allfällige Dunkel heit im Unfallzeitpunkt oder Verletzungs- respektive gar Todesfolgen, die der Unfall für andere Perso nen nach sich zog (SVR 2008 UV Nr. 8 S. 26 E. 5.3.1 [U 2/07]; Urteil des Bundesgerichts 8C_799/2008 vom 11. Februar 2009 E. 3.2.1). 5 .4.2</w:t>
      </w:r>
    </w:p>
    <w:p>
      <w:r>
        <w:t>Über den Hergang des Unfalles vom «…»</w:t>
      </w:r>
    </w:p>
    <w:p>
      <w:r>
        <w:t>ist dem Polizeirapport der Kantonspolizei Zürich vom «…» (Urk. 7 / 72/120 ff. ) zu entnehmen, dass sich d ie Beschwerdeführer in als Mitfahrerin hinten rechts</w:t>
      </w:r>
    </w:p>
    <w:p>
      <w:r>
        <w:t>im N.___ , befand, als der Fahrzeuglenker , bei welchem es sich um ihren Sohn handelte,</w:t>
      </w:r>
    </w:p>
    <w:p>
      <w:r>
        <w:t>bei der Ausfahrt L.___ von der A11 in Richtung P.___</w:t>
      </w:r>
    </w:p>
    <w:p>
      <w:r>
        <w:t>abfuhr. Bei der Verzweigung zur M.___-S trasse beabsichtigte er , nach links abzubiegen. Als die Ampel grün wurde , fuhr der Fahrzeuglenker des N.___ los. Dabei kam es bei einer Geschwindigkeit von ca. 20-25 km/h in der Fahrbahnmitte der rech ten Spur zur seitlichen Kollision mit einem O.___ , dessen Fahrzeug lenker das rote Signal missachtet hatte.</w:t>
      </w:r>
    </w:p>
    <w:p>
      <w:r>
        <w:t>Laut Polizeirapport bestand auf der einschlä gigen Strecke eine Höchstgeschwindigkeit von 50 km/h. Durch die Kolli sion wurde n die Beifahrer- sowie Mitfahrertüre des O.___ komplett eingedrückt und der Kotflügel der Beifahrerseite vorne beschädigt; beim N.___ wurden die Stossstange sowie Lichtanlage vorne rechts beschädigt . Laut Bericht der erstbehan delnden Ärzt inn e n des Spitals A.___ vom «…» (Urk. 7/17 ) war die Beschwerdeführer in nach eigenen Angaben anlässlich der Kollision ange gurtet und wurde der Airbag nicht ausgelöst. Alsdann war d ie angegurtete Beschwerde führer in nach dem Unfall unbestrittenermassen weder bewusstlos noch wies sie äussere Verletzungen auf. 5 .4.3</w:t>
      </w:r>
    </w:p>
    <w:p>
      <w:r>
        <w:t>Nach der Rechtsprechung werden einfache Auffahrunfälle in der Regel als mittel schwer im Grenzbereich zu den leichten Unfällen qualifiziert (Urteil des Bundes gerichts 8C_571/2010 vom 2 3. Dezember 2011 E. 6.1 mit Hinweisen). Daran ändert auch nichts, wenn es sich nicht um einen eigentlichen Auffahrunfall han delt, sondern eine seitlich-frontale Kollision stattgefunden hat (vgl. dazu das Urteil des Bundesgerichts 8C_682/2013 vom 1 4. Februar 2014 E. 10 mit Hinwei sen). Mithin ist die vorliegende K ollision a ufgrund des augenfälligen Geschehen sablaufs und unter Berücksichtigung der bundesgerichtlichen Kasuistik im mitt leren Bereich im Grenzbereich zu den leichten Unfällen einzuordnen (vgl. Urteile des Bundesgerichts 8C_252/2007 vom 16. Mai 2008 E. 6.2, 8C_163/2009 vom 25. März 2009 E. 3.2, 8C_1020/2008 vom 8. April 2009 E. 5.1 und 8C_714/2009 vom 14. April 2010 E. 6.2) .</w:t>
      </w:r>
    </w:p>
    <w:p>
      <w:r>
        <w:t>Ein adäquater Kausalzusammenhang kann somit nur bejaht werden, wenn vier der Adäquanzkriterien erfüllt sind oder eines der Kriterien besonders ausgeprägt vorliegt (BGE 134 V 109 E. 10.3). 5 . 5</w:t>
      </w:r>
    </w:p>
    <w:p>
      <w:r>
        <w:t>Der zu beurteilende Unfall hat sich nach dem Gesagten nicht unter besonders dramatischen Begleitumständen ereignet, noch war er - objektiv betrachtet (RKUV 1999 Nr. U 330 S. 124; Urteil des Eidgenössischen Versicherungsgerichts vom 18. September 2006 in Sachen K., U 66/06) - von besonderer Eindrücklich keit . Eine Distorsion einer bereits erheblich vorgeschädigten Halswirbelsäule ist zwar grundsätzlich geeignet, die typischen Symptome hervorzurufen, weshalb sie gegebenenfalls als Verletzung besonderer Art qualifiziert werden kann (Urteil des Bundesgerichts 8C_377/2008 vom 16. Februar 2009 E. 4.4 ; vgl. Urteile des Bundes gerichts 8C_736/2009 vom 20. Januar 2010 E. 4.3.2, 8C_226/2009 vom 6. Novem ber 2009 E. 5.3.2, 8C_759/2007 vom 14. August 2008 E. 5.3 und 8C_61/2008 vom 10. Juli 2008 E. 7.3.2). Vorliegend wurden die degenerativen HWS-Veränderungen als mässig</w:t>
      </w:r>
    </w:p>
    <w:p>
      <w:r>
        <w:t>taxiert (vgl. Urk. 7/67/3f.). Alsdann wird in der Regel zusätzlich vorausgesetzt, dass die versicherte Person aufgrund der Vorschä digung unmittelbar vor dem Unfall mindestens teilweise arbeitsunfähig war (Urteil des Bundesgerichts 8C_757/2013 vom 4. März 2014 E. 4.3 mit Hinweisen, insbes. auf SVR 2007 UV Nr. 1 S. 1). Letzteres ist nicht ersichtlich. Davon abge sehen müsste eine allfällige richtungsgebende Verschlimmerung bildgebend ausge wiesen sein, was vorliegend – wie bereits ausgeführt (vgl. vorstehend E. 5 .1) – ebenfalls nicht der Fall ist. Eine Verletzung besonderer Art ist im Übrigen auch nicht bereits deshalb anzunehmen, weil die versicherte Person bereits in der Ver gangenheit Autounfälle erlitten hat. Adäquanzrelevant können alsdann nur in der Zeit zwischen dem Unfall und dem Fallabschluss ohne wesentlichen Unter bruch bestehende erhebliche Beschwerden sein. Die Erheblichkeit beurteilt sich nach den glaubhaften Schmerzen und nach der Beeinträchtigung, welche die ver unfallte Person durch die Beschwerden im Lebensalltag erfährt (Urteil des Bun desgerichts 8C_616/2016 vom 4. November 2016 E. 9</w:t>
      </w:r>
    </w:p>
    <w:p>
      <w:r>
        <w:t>mit Hinweis auf BGE 13 4 V 109 E. 10.2.4).</w:t>
      </w:r>
    </w:p>
    <w:p>
      <w:r>
        <w:t>Vorliegend konnten die Schmerzen</w:t>
      </w:r>
    </w:p>
    <w:p>
      <w:r>
        <w:t>laut pract . med. E.___ zeitweise</w:t>
      </w:r>
    </w:p>
    <w:p>
      <w:r>
        <w:t>erfolgreich behandelt werden</w:t>
      </w:r>
    </w:p>
    <w:p>
      <w:r>
        <w:t>(vgl. hievor E. 4.8). Dr. H.___ hielt eine i m Verlauf langsame Abnahme der Beschwerdeintensität</w:t>
      </w:r>
    </w:p>
    <w:p>
      <w:r>
        <w:t>fest . E s bestehe keine Gangunsicherheit im Alltag und d ie Beschwerdeführerin gehe regelmässig s pazieren (vgl. hievor E. 4.10). Angesichts fehlender stationärer und insgesamt kaum belastender Behandlungen ist auch das Kriterium der erheblichen Beschwer den zu verneinen . Aus der blossen Dauer der ärztlichen Behandlung und der geklagten Beschwerden darf nicht schon auf einen schwierigen Heilungs verlauf und erhebliche Komplikationen geschlossen werden. Es bedarf hierzu beson derer Gründe, welche die Genesung bis zum Fallabschluss beeinträchtigt oder verzögert haben. Der Umstand, dass trotz verschiedener Therapien keine Beschwerde freiheit erreicht werden konnte, genügt allein nicht (SVR 2019 UV Nr. 41 S. 155, Urteil des Bundesgerichts 8C_632/2018 vom 10. Mai 2019 E. 10. 3 ). Folglich ist nicht bereits deshalb von einem schwierigen Heilverlauf und erhebli chen Komplikationen auszugehen, weil die behandelnden Ärzte einen prolon gierten Verlauf dokumentierten . Im Übrigen gehört die von Dr. G.___ festgehaltene Schmerzchronifizierung zum typischen Beschwerdebild eines Schleuder traumas (Urteil des Bundesgerichts U 365/05 vom 11. Juli 2007 E. 5.2). Hinweise auf eine ärztliche Fehlbehandlung bestehen nicht. Ebenfalls zu verneinen ist das Kriterium der fortgesetzten spezifischen und belastenden ärztlichen Behandlung ; b losse ärztliche Verlaufskontrollen und Abklärungsmassnahmen sowie physiothe rapeutische Behandlungen vermögen das Kriterium nicht zu erfüllen ( Urteil des Bundesgerichts 8C_62/2013 vom 11. September 2013 E. 8.3 ). Auch eine Neuraltherapie kann nicht als überdurchschnittlich belastend im Sinne der Rechtsprechung bezeichnet werden; praxisgemäss werden an dieses Kriterium deutlich höhere Anforderungen gestellt (vgl. Urteil des Bundesgerichts 8C_635/2013 vom 9. April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