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UV.2024.00151 vom 17. Juni 2025</w:t>
      </w:r>
    </w:p>
    <w:p>
      <w:r>
        <w:t>ZH Sozialversicherungsgericht, 2025-06-17, DE</w:t>
      </w:r>
    </w:p>
    <w:p>
      <w:r>
        <w:rPr>
          <w:b/>
        </w:rPr>
        <w:t xml:space="preserve">Quelle: </w:t>
      </w:r>
      <w:r>
        <w:t>https://mcp.opencaselaw.ch/entscheid/zh_sozialversicherungsgericht_UV.2024.00151</w:t>
      </w:r>
    </w:p>
    <w:p>
      <w:r>
        <w:t>FR: ZH_SOZIALVERSICHERUNGSGERICHT UV.2024.00151 du 17 juin 2025</w:t>
      </w:r>
    </w:p>
    <w:p>
      <w:r>
        <w:t>IT: ZH_SOZIALVERSICHERUNGSGERICHT UV.2024.00151 del 17 giugno 2025</w:t>
      </w:r>
    </w:p>
    <w:p>
      <w:pPr>
        <w:pStyle w:val="Heading2"/>
      </w:pPr>
      <w:r>
        <w:t>Erwägungen</w:t>
      </w:r>
    </w:p>
    <w:p>
      <w:r>
        <w:rPr>
          <w:b/>
        </w:rPr>
        <w:t>E. 1</w:t>
      </w:r>
    </w:p>
    <w:p>
      <w:r>
        <w:t>X.___ , geboren 1963, war seit dem 1. Oktober 2011 als Hilfsarbeiter TCN bei der Y.___ AG in Birmenstorf angestellt und damit bei der Suva für Berufs- und Nichtberufsunfälle versichert, als er am 9. Dezember 2021</w:t>
      </w:r>
    </w:p>
    <w:p>
      <w:r>
        <w:t>auf vereistem Boden beim Öffnen eines Schacht e s ausrutschte und sich beim Sturz in den Schacht den linken Fuss verdrehte (vgl. Unfallmeldung vom</w:t>
      </w:r>
    </w:p>
    <w:p>
      <w:r>
        <w:rPr>
          <w:b/>
        </w:rPr>
        <w:t>E. 1.1</w:t>
      </w:r>
    </w:p>
    <w:p>
      <w:r>
        <w:t>Gemäss Art. 6 des Bundesgesetzes über die Unfallversicherung (UVG) werden – soweit das Gesetz nichts anderes bestimmt – die Versicherungsleistungen bei Berufs 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 net hat (Art. 18 Abs. 1 UVG). Der Rentenanspruch entsteht, wenn von der Fort setzung der ärztlichen Behandlung keine namhafte Besserung des Gesundheits 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ausschliess lich auf unfallfremden Ursachen beruht. Dies trifft zu, wenn entweder der (krank hafte) Gesundheitszustand, wie er unmittelbar vor dem Unfall bestanden hat (Sta tus quo ante), oder aber derjenige Zustand, wie er sich nach dem schicksalsmäs sigen Verlauf eines krankhaften Vorzustandes auch ohne Unfall früher oder spä ter eingestellt hätte (Status quo sine), erreicht ist. Ebenso wie der leistungsbe 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hierbei um eine anspruchsauf hebende Tatfrage handelt, liegt die entsprechende Beweislast anders als bei der Frage, ob ein leistungsbegründender natürlicher Kausalzusammenhang gegeben ist nicht beim Versicherten, sondern beim Unfallversicherer (BGE 150 V 188 E. 4.2, 146 V 51 E. 5.1, je mit Hinweisen). Diese Beweisgrundsätze gelten sowohl im Grundfall als auch bei Rückfällen und Spätfolgen und sind für sämtliche Leistungs 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Die Leistungspflicht des Unfallversicherers setzt im Weiteren voraus, dass zwischen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138 V 248 E. 4, 134 V 109 E. 2.1, 127 V 102 E. 5b/ bb mit Hinweisen; Urteil des Bundesgerichts 8C_640/2022 vom 9. August 2023 E. 4).</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vorzunehmen (BGE 145 V 97 E. 8.5, 142 V 58 E. 5.1, 139 V 225 E. 5.2, 135 V 465 E. 4.4 und E. 4.7).</w:t>
      </w:r>
    </w:p>
    <w:p>
      <w:r>
        <w:rPr>
          <w:b/>
        </w:rPr>
        <w:t>E. 2</w:t>
      </w:r>
    </w:p>
    <w:p>
      <w:r>
        <w:t>S. 4 f.).</w:t>
      </w:r>
    </w:p>
    <w:p>
      <w:r>
        <w:rPr>
          <w:b/>
        </w:rPr>
        <w:t>E. 2.1</w:t>
      </w:r>
    </w:p>
    <w:p>
      <w:r>
        <w:t>Die Beschwerdegegnerin begründete die Ablehnung einer Leistungspflicht hin sichtlich der beklagten beidseitigen Schulterbeschwerden damit, dass die se gestützt auf die beweiskräftige versicherungsinterne Beurteilung durch Prof.</w:t>
      </w:r>
    </w:p>
    <w:p>
      <w:r>
        <w:t>Z.___ mit überwiegender Wahrscheinlichkeit degenerativ und nicht kausal auf das Ereignis vom 9. Dezember 2021 zurückzuführen seien. Es lägen keine hiervon abweichenden medizinischen Kausalitätsbeurteilungen vor ( vgl. Urk.</w:t>
      </w:r>
    </w:p>
    <w:p>
      <w:r>
        <w:rPr>
          <w:b/>
        </w:rPr>
        <w:t>E. 2.2</w:t>
      </w:r>
    </w:p>
    <w:p>
      <w:r>
        <w:t>Demgegenüber stellte sich der Beschwerdeführer im Wesentlichen auf den Stand punkt, er leide seit dem Unfallereignis an erheblichen Fuss- und Schulterbe schwerden. Trotz erfolgter Operation habe er weiterhin Beschwerden an der rech ten Schulter. Er sei überzeugt, dass die Schulterbeschwerden durch diesen Unfall verursacht worden seien. Vor dem Unfall hätte er keine Beschwerden gehabt und es läge kein anderer plausibler Grund hierfür vor. Es seien ihm deshalb die gesetz lichen Leistungen zuzusprechen (vgl. Urk. 1 S. 2).</w:t>
      </w:r>
    </w:p>
    <w:p>
      <w:r>
        <w:rPr>
          <w:b/>
        </w:rPr>
        <w:t>E. 2.3</w:t>
      </w:r>
    </w:p>
    <w:p>
      <w:r>
        <w:t>Strittig und zu prüfen ist, ob die Beschwerdegegnerin einen Leistungsanspruch des Beschwerdeführers hinsichtlich der beidseitigen Schulter problematik zu Recht verneint hat.</w:t>
      </w:r>
    </w:p>
    <w:p>
      <w:r>
        <w:rPr>
          <w:b/>
        </w:rPr>
        <w:t>E. 3</w:t>
      </w:r>
    </w:p>
    <w:p>
      <w:r>
        <w:t>Dr. med. B.___ , Facharzt für Allgemeine Innere Medizin, nannte mit Bericht vom 5. April 2022 ( Urk. 6/21/2-3) als Diagnose eine Lisfranc -Instabilität der Tarsometatarsalgelenke ( TMT ) I-III nach Fraktur ( Fx ) am</w:t>
      </w:r>
    </w:p>
    <w:p>
      <w:r>
        <w:t>9. Dezember 2021 bei</w:t>
      </w:r>
    </w:p>
    <w:p>
      <w:r>
        <w:t>Lisfranc</w:t>
      </w:r>
    </w:p>
    <w:p>
      <w:r>
        <w:t>Fx Os cuboideum und Ruptur des Ligament s cuneiforme T MT I-III (S. 1 Ziff. 5). Der Beschwerdeführer sei vom 1 3. Dezember 2021 bis 1 7. April 2022 vollständig arbeitsunfähig. Der Behandlungsabschluss sei voraussichtlich in 16 Wochen (S. 2 Ziff. 8-9). Die Fraktur sei im Spital A.___ verpasst worden . Die Rönt genbilder seien normal gewesen. E rst anlässlich eines am 1 0. Januar 2022 erfolgten MRI sei die Diagnose ersichtlich gewesen. Seither finde eine spezialärztliche Betreuung im Spital C.___ statt (S. 2 Ziff. 10).</w:t>
      </w:r>
    </w:p>
    <w:p>
      <w:r>
        <w:rPr>
          <w:b/>
        </w:rPr>
        <w:t>E. 3.1</w:t>
      </w:r>
    </w:p>
    <w:p>
      <w:r>
        <w:t>5</w:t>
      </w:r>
    </w:p>
    <w:p>
      <w:r>
        <w:t>Dr. med. F.___ , Facharzt für Rheumatologie sowie für Physi k a lische Medizin und Rehabilitation, Spit al C.___ , nannte mit Bericht vom 1 3. Juni 2023 ( Urk. 6/185/1-2 ) folgende Diagnosen (S. 1): - komplexes chronisches Schmerzsyndrom des linken Fusses bei Status nach Arthrodese TMT I-III am 2 5. Mai 2022 mit/bei: - Lisfranc -Instabilität TMT I-III nach Lisfranc -Verletzung im Dezember 2021 - weiterhin Zeichen einer unvollständigen ossären Durchbauung , keiner sekundären Dislokation, bekanntem Materialbruch der 3. Schraube von proximal im Os metatarsale I, keinen Lockerungszeichen oder neu abgrenz barem Materialbruch, vorbestehend zum Teil intraartikulär reichen den Schraubenspitzen (CT linker Fuss, 1 1. April 2023) - Fussfehlstatik und muskulärer Insuffizienz mit Pronationstendenz im unteren Sprunggelenk (USG), Zeichen der Fasziitis plantaris und myofas zialen Befunden Fuss und linker Unterschenkel (klinisch, 13. Juni 2023) - transmurale Rupturen posterosuperiore</w:t>
      </w:r>
    </w:p>
    <w:p>
      <w:r>
        <w:t>Rotatorenmanschette beidseits, rechts mehr als links, nach Unfall vom 9. Dezember 2021 mit/bei: - traumatisierter AC-Gelenksarthrose beidseits - subacromialem Impingement beidseits, rechts mehr als links - kleinem Lipom Spina scapulae rechts - arterielle Hypertonie</w:t>
      </w:r>
    </w:p>
    <w:p>
      <w:r>
        <w:t>Es könnten Schmerzen im Bereich der angrenzenden Gelenke an die Arthrodese provoziert werden. Es fänden sich deutliche myofasziale Befunde und eine Metatar salgie bei Fussfehlstatik beziehungsweise unzureichender muskulärer Stabi lisierung. Dem Beschwerdeführer sei Physiotherapie verordnet worden (S. 2). 3. 16</w:t>
      </w:r>
    </w:p>
    <w:p>
      <w:r>
        <w:t>Dem Bericht der Ärzte des Spitals C.___ vom 2 4. August 2023 ( Urk. 6/183/1-2 ) sind folgende, hier gekürzt aufgeführte Diagnosen zu entnehmen (S. 1): - transmurale Rupturen posterosuperiore</w:t>
      </w:r>
    </w:p>
    <w:p>
      <w:r>
        <w:t>Rotatorenmanschette beidseits, rechts mehr als links, nach Unfall vom 9. Dezember 2021 bei Status nach Schulterarthroskopie rechts am 3 0. Mai 2023 - komplexes chronisches Schmerzsyndrom des linken Fusses bei Status nach Arthrodese TMT I-III am 2 5. Mai 2022</w:t>
      </w:r>
    </w:p>
    <w:p>
      <w:r>
        <w:t>Es zeige sich drei Monate postoperativ ein regelrechter klinisch-radiologischer Verlauf. Die Schulterbeweglichkeit habe sich deutlich gebessert. Die Ruhigstel lung in der Mitellaschlinge könne beendet werden und es erfolge nun ein schritt weiser Bewegungs- und Kraftaufbau mittels Physiotherapie. Der Beschwerde führer möchte mit der Versorgung der linken Schulter noch zuwarten. Aktuell sei er weiterhin bis zum 3 1. Oktober 2023 vollständig arbeitsunfähig (S. 2). 3. 17</w:t>
      </w:r>
    </w:p>
    <w:p>
      <w:r>
        <w:t>Mit Bericht vom 2 6. Oktober 2023 ( Urk. 6/189) bestätigten die Ärzte des Spitals C.___ die bisher gestellten Diagnosen und informierten über die klinische Verlaufskontrolle fünf Monate postoperativ (S. 1). Es habe sich wieder eine leichte Beschwerdeverbesserung im Vergleich zur letzten Kontrolle gezeigt. Insbesondere die Funktionalität sei im Vergleich zu vor der Operation deutlich verbessert. Aktu ell stünden für den Beschwerdeführer nun die Fussbeschwerden im Vordergrund. In zwei Monaten erfolge eine klinische Verlaufskontrolle. B is dahin werde das Arbeitsunfähigkeitszeugnis verlängert (S. 2). 3. 18</w:t>
      </w:r>
    </w:p>
    <w:p>
      <w:r>
        <w:t>Dem Bericht von med. pract . G.___ , Facharzt für Orthopädische Chirurgie und Traumatologie des Bewegungsapparates, Spital C.___ , vom 1 7. November 2023 ( Urk. 6/193 ) ist zu entnehmen, dass sich im durchgeführten SPECT/CT keine Konsolidierung der Arthrodesen TMT I-III zeige. Der Beschwerde führer beklage Schmerzen unter dem Metatarsale I-Köpfchen. Aufgrund des lan gen Leidensweges werde eine second</w:t>
      </w:r>
    </w:p>
    <w:p>
      <w:r>
        <w:t>opinion in der K linik H.___ eingeholt. Bei Nicht-Fusionierung der Arthrodese müsse gegebenenfalls eine Reope ration erfolgen, wobei der Beschwerdeführer aufgrund der Schulterproble matik jedoch wahrscheinlich nicht vollständig entlasten könne (S.</w:t>
      </w:r>
    </w:p>
    <w:p>
      <w:r>
        <w:t>2). 3. 19</w:t>
      </w:r>
    </w:p>
    <w:p>
      <w:r>
        <w:t>Am 1 3. Dezember 2023 erfolgte eine versicherungsinterne Beurteilung durch Prof. Dr. med. Z.___ , Facharzt für Chirurgie ( Urk. 6/195). Dabei nannte er die folgenden, hier gekürzt aufgeführten Diagnosen (S. 13): - Fuss links: nicht durchgeheilte tarsometatarsale Arthrodese I bis III am 2 5. Mai 2022 mit/bei: - Lisfranc -Instabilität TMT I bis III nach Lisfranc -Verletzung am 9. Dezember 2021 - in schmerztherapeutischer Behandlung - transmurale Rupturen posterosuperiore</w:t>
      </w:r>
    </w:p>
    <w:p>
      <w:r>
        <w:t>Rotatorenmanschette beidseits, rechts mehr als links, Partialruptur Subscapularis rechts - kleines Lipom Spina scapulae rechts - koronare Eingefässerkrankung , Erstdiagnose ( ED ) 2016 - hypertensive Herzkrankheit, ED Mai 2023 - arterielle Hypertonie - Diabetes mellitus Typ 2 - Adipositas</w:t>
      </w:r>
    </w:p>
    <w:p>
      <w:r>
        <w:t>Der Beschwerdeführer sei am 2 1. Dezember 2021 (richtig: 9. Dezember 2021) bei der Arbeit ausgerutscht und mit dem linken Fuss etwa 60 cm nach unten in einen Schacht gefallen , wobei er sich eine Lisfranc -Luxationsfraktur links zugezogen habe . Nach primär konservativer Therapie sei infolge der chronische n</w:t>
      </w:r>
    </w:p>
    <w:p>
      <w:r>
        <w:t>Lisfranc -Instabilität am 2 5. Mai 2022 eine Lisfranc -Arthrodese (TMT I - III Arthrodese) links durchgeführt worden . Der knapp sechs Monate postoperativ von Versicherungs arzt Dr. E.___ festgehaltene fortschreitende knöcherne Durchbau basiere wahrscheinlich auf den konventionellen Röntgenaufnahmen vom 1 8. August 202 2. D as drei Tage zuvor durchgeführte C T zeige allerdings eindeutig eine noch ausgebliebene Heilung der Arthrodese, womit die zu diesem Zeitpunkt bestehen den Beschwerden nachvollziehbar und nicht als « läsional üblich» zu bewerten seien . Den Gelenkspalt erkenne man auch in den neusten Aufnahmen vom 1 1. April 202 3. Dies bedeute, dass die Arthrodese zu diesem Zeitpunkt nicht knö chern durchbauen sei. Sowohl der vorbeurteilende Versicherungsmediziner als auch der behandelnde Chirurg würden sich auf das konventionell-radiologische Röntgenbild verlassen, w elches eine sichere Beurteilung der</w:t>
      </w:r>
    </w:p>
    <w:p>
      <w:r>
        <w:t>Lisfranc -Arthrodese nicht zulasse. D ie Behandlung des Fusses könne seines Erachtens nicht abge schlossen werden und es bedürfe einer erneuten Abklärung mittels CT und einer allfälligen Re-Arthrodese (S. 14 ff.).</w:t>
      </w:r>
    </w:p>
    <w:p>
      <w:r>
        <w:t>Hinsichtlich der Schulterproblematik könne dagegen der durch Dr. E.___ am 1. November 2022 erfolgten versicherungsinternen Beurteilung gefolgt werden. Der Beschwerdeführer habe anlässlich der Erstuntersuchung am Unfalltag keine Schulterbeschwerden beklagt. Der Unfallmechanismus sei ebenfalls untypisch für eine Rotatorenmanschettenläsion . Erstmals am 6. April 2022, mithin fast vier Monate nach dem Unfallereignis, werde bei der Indikation zum ArthroKernspintomogramm der linken Schulter eine Prellung im Rahmen des am 9. Dezember 2021 erfolgten Unfalles erwähnt. Akute Rotatorenmanschetten -Rupturen würden unmittelbar zu starken Schmerzen und zu einem Funktionsausfall führen. I m Erstbefund sei dies nicht beschrieben worden. Am 2 0. Juni 2022</w:t>
      </w:r>
    </w:p>
    <w:p>
      <w:r>
        <w:t>habe der Beschwerde führer erstmals gegenüber dem Case Manager erwähnt, dass es im Rahmen des Unfalls ebenfalls zu einer Verdrehung an der linken Schulter gekom men sei. Die rechte Schulter werde sodann erstmals a m 9. September 2022 ins Spiel gebracht . So werde bei der Indikation zum Arthro -Kernspintomogramm nun eine beidseitige Schulterprellung anlässlich des Baustellenunfalles vom 9. Dezember 2021 erwähnt. Ü ber die Beschwerden an der rechten Schulter habe der Beschwerdeführer den Case Manager in einer am 1 3. Oktober 2022 erfolgten Besprechung informiert. Dabei habe er angegeben, dass er nicht mehr genau wisse, wie er sich diese beim Sturz verletzt habe, doch vermute er, dass ursächlich das «Aufstützen/Abfangen» gewesen sei . N ach dem Unfall habe er Schmerzen an beiden Schultern verspürt, jedoch stärker auf der linken Seite, weshalb zuerst nur diese abgeklärt worden sei. Eine Verknüpfung mit dem Unfallereignis vom 9. Dezember 2021 sei seines Erachtens allerdings nicht nachvollziehbar. Vielmehr würden die Beschwerden zu der eher schweren beruflichen Tätigkeit auf dem Bau passen. Eine eindeutige Unterscheidung zwischen traumatischer respektive dege nerativer Genese sei in der Bildgebung vier und zehn Monate danach nicht mehr möglich. Die Beurteilung habe daher aufgrund der initiale n Anamnese, de s Unfall mechanismus, d er Befunde und d es Verhalten s in der Frühphase nach dem Unfallereignis zu erfolgen . Die Schulterbeschwerden seien seines Erachtens mit überwiegender Wahrscheinlichkeit auf eine degenerative Genese zurückzuführen (S. 18 ff.).</w:t>
      </w:r>
    </w:p>
    <w:p>
      <w:r>
        <w:t>In Beantwortung der gestellten Fragen hielt Prof.</w:t>
      </w:r>
    </w:p>
    <w:p>
      <w:r>
        <w:t>Z.___ abschliessend fest, dass die Schulterbeschwerden mit überwiegender Wahrscheinlichkeit auf eine degenera tive Genese zurückzuführen seien und nicht in kausalem Zusammen hang mit dem Unfallereignis vom 9. Dezember 2021 stünden. Hinsichtlich des linken Fusses könne nicht an der bisherigen Beurteilung festgehalten werden. Aufgrund der erfolgten CT-Untersuchungen sei die Arthrodese am 1 1. April 2023 nicht durchgeheilt. Es sei mit überwiegender Wahrscheinlichkeit davon auszu gehen, dass die aktuell beklagten Beschwerden im Bereich des linken Fusses auf ein Ausbleiben des knöchernen Durchbaus und somit auf eine persistierende Instabili tät zurückzuführen seien. Der Fall könne deshalb nicht abgeschlossen werden. Eine Schätzung des Integritätsschadens sei somit noch nicht angezeigt. Aktuell sei der Beschwerdeführer aufgrund der nicht verheilten Arthrodese in seinem angestammten Beruf nicht arbeitsfähig (S. 21).</w:t>
      </w:r>
    </w:p>
    <w:p>
      <w:r>
        <w:rPr>
          <w:b/>
        </w:rPr>
        <w:t>E. 3.2</w:t>
      </w:r>
    </w:p>
    <w:p>
      <w:r>
        <w:t>3</w:t>
      </w:r>
    </w:p>
    <w:p>
      <w:r>
        <w:t>Die Ärzte der K linik H.___ informierten m it Bericht vom 2 3. Mai 2024 ( Urk. 6/281/2-3) über die klinisch-radiologische Verlaufskontrolle drei Monate postoperativ nach erfolgter Re-Arthrodese TMT I-III, wonach noch relevante Restbeschwerden bestünden. K onventionell-radiologisch zeige sich eine regel rechte Lage des Osteosynthesematerials. Die nächste Verlaufskontrolle erfolge in sechs Wochen. Das Arbeitsunfähigkeitszeugnis werde bis dahin verlän gert (S. 1 f.). 3. 2 4</w:t>
      </w:r>
    </w:p>
    <w:p>
      <w:r>
        <w:t>Mit Bericht vom 4. Juli 2024 ( Urk. 6/295/2-3) informierten die Ärzte der K linik H.___ über die klinisch-radiologische Verlaufskontrolle fünf Monate postoperativ , wonach sich eine noch bestehende Schmerzsymptomatik zeige . Die Situation sei gemäss dem Beschwerdeführer dennoch viel besser als präoperativ. Aktuell bestehe keine Limite bezüglich der Mobilisation. Eine Voll belastung könne erfolgen. Die Physiotherapie sei weiterzuführen. Eine Nachkon trolle sei in drei Monaten geplant (S. 2). 4.</w:t>
      </w:r>
    </w:p>
    <w:p>
      <w:r>
        <w:rPr>
          <w:b/>
        </w:rPr>
        <w:t>E. 4</w:t>
      </w:r>
    </w:p>
    <w:p>
      <w:r>
        <w:t>Ein am 6. April 2022 erfolgte s MRI der linken Schulter ergab eine partielle trans murale Ruptur im dorsalen Anteil der Sehne des Musculus supraspinatus, ein kleines Ödem am Tuberculum majus, ein en kleine n</w:t>
      </w:r>
    </w:p>
    <w:p>
      <w:r>
        <w:t>intratendinöse n Riss im kranialen Anteil des Musculus infraspinatus sowie eine schwere AC-Gelenksarthrose mit Hinweisen auf ein subakromiales</w:t>
      </w:r>
    </w:p>
    <w:p>
      <w:r>
        <w:t>Impingement und eine Bursitis subacromialis/ subdeltoidea . Eine Fraktur zeigte sich nicht und es ergaben sich auch keine Anhaltspunkte für Läsionen des Nervus axillaris im Untersu chungsvolumen . Als Indikation für das MRI wurde unter anderem ein Status nach komplexem Sturz in ein Loch auf de r Baustelle mit Mittelfussfraktur links und Prellung der linken Schulter angegeben (vgl. Bericht vom 6. April 2022, Urk. 6/60/2-3 S. 1 f. ). 3.</w:t>
      </w:r>
    </w:p>
    <w:p>
      <w:r>
        <w:rPr>
          <w:b/>
        </w:rPr>
        <w:t>E. 4.1</w:t>
      </w:r>
    </w:p>
    <w:p>
      <w:r>
        <w:t>Vorab ist fest zu halten, dass vorliegend einzig d ie</w:t>
      </w:r>
    </w:p>
    <w:p>
      <w:r>
        <w:t>strittige</w:t>
      </w:r>
    </w:p>
    <w:p>
      <w:r>
        <w:t>Unfallkausalität der beidseitigen Schulterproblematik des Beschwerdeführers zu beurteilen ist. In Bezug auf die linksseitigen Fussbeschwerden anerkannte die Beschwerdegegnerin dagegen die weitere Übernahme der entsprechenden Behandlungskosten und stellte fest, dass der Abschluss der medizinischen Behandlung zu früh erfolgt sei (vgl. Schreiben vom 2 1. Dezember 2023, Urk. 6/197; Verfügung vom 1 8. Januar 2024, Urk. 6/223).</w:t>
      </w:r>
    </w:p>
    <w:p>
      <w:r>
        <w:rPr>
          <w:b/>
        </w:rPr>
        <w:t>E. 4.2</w:t>
      </w:r>
    </w:p>
    <w:p>
      <w:r>
        <w:t>Anhand der zum Unfallereignis zeitnahen Unterlagen ergeben sich keinerlei kon kreten Hinweise darauf, dass der Beschwerdeführer anlässlich des Sturzes in den Schacht mit den Schulter n aufgeprallt wäre und dadurch eine Schulterverletzung erlitten hätte. In der Unfallmeldung w ird</w:t>
      </w:r>
    </w:p>
    <w:p>
      <w:r>
        <w:t>sowohl beim beschriebenen Unfallher gang als auch beim betroffenen Körperteil einzig eine Beteiligung des linken Fusses erwähnt (vgl. Urk. 6/6). Auch in dem durch die Ärzte des Spitals A.___ erstellten Bericht vom 2 1. Dezember 2021 über die unmittelbar nach dem Unfallereignis erfolgte Notfallkonsultation lässt sich nichts Gegenteiliges erkennen. So wird in der Anamneseerhebung festgehalten , dass der Beschwerdeführer mit einem Pickel einen Schachtdeckel aufgemacht, dabei mit dem linken Fuss etwa 60 cm nach unten gefallen und sich diesen fraglich umgeknickt habe. Ein e</w:t>
      </w:r>
    </w:p>
    <w:p>
      <w:r>
        <w:t>Beteiligung der Schultern wird nicht erwähnt. Auch erfolgten einzig bildgebende und klinische Untersuchungen hinsichtlich des linken Fusses. Ein Befund betreffend die Schul tern wurde nicht erhoben (vgl. Urk. 6/1 6 /2-3 S. 1 f.). Dem durch</w:t>
      </w:r>
    </w:p>
    <w:p>
      <w:r>
        <w:t>Dr. B.___ am 5. April 2022 erstellten Bericht sind ebenfalls weder den vom Beschwerdeführer geschilderten Angaben zum Unfallhergang noch der Befunderhebung Anhalts punkte für eine Beteiligung der Schultern zu entnehmen (vgl. Urk. 6/21/2-3 S. 1 f.).</w:t>
      </w:r>
    </w:p>
    <w:p>
      <w:r>
        <w:t>Erstmals am 6. April 2022 und damit vier Monate nach dem Unfallereignis wurde bei der Indikation zu einem MRI der linken Schulter eine Prellung genau dieser Schulter bei einem komplexen Sturz in ein Loch auf der Baustelle angegeben (vgl. Urk. 6/60/2-3 S. 1). Anlässlich einer am 2 0. Juni 2022 erfolgten Besprechung zwischen dem Case Manager der Beschwerdegegnerin und dem Beschwerdeführer erwähnte dieser sodann , dass es nebst der Verdrehung des linken Fusses auch zu einer Verdrehung an der linken Schulter (nach hinten/oben, allenfalls sogar vorher zu einem Direktanprall an der Kante, da alles sehr schnell g egangen sei ) gekom men sei (vgl. Urk. 6/52 S. 1). Dass anlässlich des Unfallereignisses nebst der linken Schulter auch die rechte Schulter geprellt worden sei, wird schliesslich erstmals bei der Indikation zu einem am 9. September 2022 erfolgten MRI der rechten Schulter erwähnt und damit neun Monate nach dem Unfallereignis (vgl. Urk. 6/137 S. 1).</w:t>
      </w:r>
    </w:p>
    <w:p>
      <w:r>
        <w:t>Anlässlich einer am 1 3. Oktober 2022 erfolgten Besprechung mit dem Case Manager ga b der Beschwerdeführer diesbezüglich an, dass er nicht mehr wisse, wie er sich die rechte Schulter beim Sturz verletzt habe. Er vermute, dass das «Aufstützen/Abfangen» die Ursache sei (vgl. Urk. 6/70 S. 1). E ine ausführ liche klinische Untersuchung der Schultern des Beschwerdeführers</w:t>
      </w:r>
    </w:p>
    <w:p>
      <w:r>
        <w:t>erfolgte nach Lage der Akten erstmals Mitte September 2022 durch Dr. D.___ und damit neun Monate nach dem Unfallereignis (vgl. Urk. 6/76 S. 1 f. ; Urk. 6/239 S. 1). 4. 3</w:t>
      </w:r>
    </w:p>
    <w:p>
      <w:r>
        <w:t>Gestützt auf die schlüssigen, nachvollziehbaren und überzeugenden versicherungs internen Beurteilungen durch Dr. E.___ (vorstehend E. 3.9) und Prof. Z.___ (vorstehend E. 3.19) ist das Unfallereignis vom 9. Dezember 2021 nicht mit überwiegender Wahrscheinlichkeit ursächlich für die Schulterbe schwerden des Beschwerdeführers . Darauf ist abzustellen. Den Beurteilungen durch Dr. E.___ und Prof. Z.___ schadet nicht, dass diese den Beschwerde führer nicht selbst untersucht haben, da auch reinen Aktengutachten voller Beweis wert zukommt, sofern – wie im konkreten Fall – ein lückenloser Befund vorliegt und es im Wesentlichen nur um die Beurteilung eines an sich feststehen den medizinischen Sachverhalts geht (vgl. Urteile des Bundesgerichts 9C_647/2020 vom 2 6. August 2021 E. 4.2 und 8C_750/2020 vom 2 3. April 2021 E. 4).</w:t>
      </w:r>
    </w:p>
    <w:p>
      <w:r>
        <w:t>Wesentlich dabei ist, dass in den zeitnahen Unterlagen zum Unfallereignis – wie zuvor erwähnt (vorstehend E. 4.2) – weder Schulterschmerzen beklagt wurden noch ein schulterspezifischer Befund – etwa eine eingeschränkte Beweglichkeit – erhoben wurde. Gemäss Prof. Z.___ würden a kute Rotatorenmanschetten Rupturen unmittelbar zu starken Schmerzen und zu einem Funktionsausfall füh ren (vgl. Urk. 6/ 195 S. 1</w:t>
      </w:r>
    </w:p>
    <w:p>
      <w:r>
        <w:rPr>
          <w:b/>
        </w:rPr>
        <w:t>E. 5</w:t>
      </w:r>
    </w:p>
    <w:p>
      <w:r>
        <w:t>Am 2 5. Mai 2022 erfolgte im Spital C.___ am linken Fuss des Beschwerde führers eine Arthrodese TMT I-III. Der peri - und postoperative Verlauf habe sich komplikationslos gestaltet. Die postoperative Röntgenkontrolle habe regelrechte Stellungsverhältnisse gezeigt. Der Beschwerdeführer sei am 2 8. Mai 2022 entlas sen worden (vgl. Austrittsbericht vom 2 8. Mai 2022, Urk. 6/49 /1-2 S. 1; vgl. auch Operationsbericht vom 1. Juni 2022, Urk. 6/41/1-2 ). 3.</w:t>
      </w:r>
    </w:p>
    <w:p>
      <w:r>
        <w:rPr>
          <w:b/>
        </w:rPr>
        <w:t>E. 6</w:t>
      </w:r>
    </w:p>
    <w:p>
      <w:r>
        <w:t>Das am 9. September 2022 im Spital C.___ durchgeführte MRI der rechten Schulter sowie die ebenfalls erfolgte Schulterarthrographie rechts ergaben eine totale transmurale Ruptur der Supraspinatussehne am Fusspunkt ohne Retraktion bei in erster Linie vorbestehender Tendinopathie , eine Degeneration des bicipito lateralen Komplexes ohne abgrenzbaren Riss sowie eine Degeneration im AC Gelenk. Ein Hinweis für eine Bursitis liess sich nicht erkennen . Als Indikation für die erfolgten Untersuchungen wurde unter anderem ein Status nach komplexem Sturz in ein Loch auf der Baustelle mit Fussfraktur links und beidseitiger Prellung der Schulter n angegeben (vgl. Bericht vom 9. September 2022, Urk. 6/137 S. 1 f. ). 3.</w:t>
      </w:r>
    </w:p>
    <w:p>
      <w:r>
        <w:rPr>
          <w:b/>
        </w:rPr>
        <w:t>E. 7</w:t>
      </w:r>
    </w:p>
    <w:p>
      <w:r>
        <w:t>Dr. med. D.___ , Fachärztin für Orthopädische Chirurgie und Trau matologie des Bewegungsapparates, Spital C.___ , diagnostizierte mit Bericht vom 1 6. September 2022 ( Urk. 6/76 ) transmurale Rupturen posterosuperiore</w:t>
      </w:r>
    </w:p>
    <w:p>
      <w:r>
        <w:t>Rotatoren manschetten beidseits nach am 9. Dezember 2021 erlittenem Unfall mit traumatisierter AC-Gelenksarthrose beidseits und beidseitigem subakromialem</w:t>
      </w:r>
    </w:p>
    <w:p>
      <w:r>
        <w:t>Impingement , links grösser als rechts. Ausserdem nannte sie mehrere Nebendiagnosen. Der Beschwerdeführer beklage seit dem im Dezember 2021 erlittenen Sturz persistierende Schulterschmerzen. Er habe jedoch zunächst seinen Fuss behan deln lassen. Nach erfolgter Operation möchte er nun die Schulterprob lematik angehen (S. 1). Es zeige sich magnetresonanztomographisch eine beid seitige transmurale kleine Ruptur der posterosuperioren Manschette. Klinisch zeige sich eine gute Kraft, jedoch eine deutliche Bursitis subacromialis sowie AC Gelenkspathologie beidseits. Es erfolge eine intensive Physiotherapie. Bei ausblei bender Verbesserung werde die operative Therapie besprochen. Der Beschwerde führer sei aufgrund des Fusses noch bis Dezember 2022 arbeitsunfähig geschrie ben (S. 2). 3.</w:t>
      </w:r>
    </w:p>
    <w:p>
      <w:r>
        <w:rPr>
          <w:b/>
        </w:rPr>
        <w:t>E. 8</w:t>
      </w:r>
    </w:p>
    <w:p>
      <w:r>
        <w:t>Mit Bericht vom 2 3. Oktober 2022 ( Urk. 6 / 78 ) nannte Dr. B.___</w:t>
      </w:r>
    </w:p>
    <w:p>
      <w:r>
        <w:t>folgende Diag nosen (S. 1 Ziff. 1): - transmurale Rupturen posterosuperiore</w:t>
      </w:r>
    </w:p>
    <w:p>
      <w:r>
        <w:t>Rotatorenmanschetten beidseits nach Unfall vom 9. Dezember 2021 mit/bei: - traumatisierter AC-Gelenksarthrose beidseits - subakromialem</w:t>
      </w:r>
    </w:p>
    <w:p>
      <w:r>
        <w:t>Impingement beidseits, links grösser als rechts - Lisfranc -Instabilität TMT I-III nach Fx vom 9. Dezember 2021 mit/bei: - Status nach Gips für sechs Wochen - Arthrodese TMT I-III Fuss links am 2 5. Mai 2022</w:t>
      </w:r>
    </w:p>
    <w:p>
      <w:r>
        <w:t>Trotz erfolgter Arthrodese habe am linken Fuss keine Schmerzfreiheit erzielt werden können. Der Beschwerdeführer hinke und laufe an einem Stock. Der Fuss sei im Alltag zu wenig belastbar. Hinsichtlich der Schultern bestehe eine beidsei tige rechtsbetonte Bewegungs- und Belastungseinschränkung. Die Prognose scheine ungünstig. Es werde wahrscheinlich zu einer Invalidität führen (S.</w:t>
      </w:r>
    </w:p>
    <w:p>
      <w:r>
        <w:t>1 Ziff. 2). 3.</w:t>
      </w:r>
    </w:p>
    <w:p>
      <w:r>
        <w:rPr>
          <w:b/>
        </w:rPr>
        <w:t>E. 9</w:t>
      </w:r>
    </w:p>
    <w:p>
      <w:r>
        <w:t>).</w:t>
      </w:r>
    </w:p>
    <w:p>
      <w:r>
        <w:t>N ach der bundesgerichtlichen Rechtsprechung stellt eine sofortige erhebliche Funktionseinbusse das typische Merkmal für den Nach weis einer traumatischen Verursachung einer Rotatorenmanschettenläsion dar (vgl. Urteile des Bundesgerichts 8C_43/2022 vom 2 4. Mai 2022 E. 5.1 und 8C_253/2021 vom</w:t>
      </w:r>
    </w:p>
    <w:p>
      <w:r>
        <w:t>2. Juli 2021 E. 5.3). Ein solcher unmittelbarer Funktionsausfall wird in den medizinischen Berichten allerdings gerade nicht beschrieben, wird ein klinischer Befund hinsichtlich der Schultern denn auch erst mals neun Monate nach dem Unfallereignis erhoben. Z eitnah zum Unfallereignis wurden auch keine Prellmarken oder Hämatome festgestellt , welche auf einen heftigen Anprall hin weisen würden . Folgen von Prellungen und Zerrungen wären gemäss Dr. E.___ denn auch im Rahmen des natürlichen Reparationsvorgangs nach vier bis spätestens sechs Wochen folgenlos verheilt (vgl. Urk. 6/83 S. 2). Der Unfallmecha nismus – wobei ein Schulteraufprall erst viel später geltend gemacht wurde und vom Beschwerdeführer auch nicht detailliert beschrieben werden konnte - ist gemäss Prof. Z.___ ebenfalls untypisch für eine Rotatorenman schettenläsion (vgl. diesbezüglich die Urteile des Bundesgerichts 8C_672/2020 vom 1 5. April 2021 E. 4.5, 8C_59/2020 vom 1 4. April 2020 E. 5.4 und 8C_446/2019 vom 2 2. Oktober 2019 E. 5.2.3 zur medizinischen Literatur).</w:t>
      </w:r>
    </w:p>
    <w:p>
      <w:r>
        <w:t>4. 4</w:t>
      </w:r>
    </w:p>
    <w:p>
      <w:r>
        <w:t>Indizien gegen die Zuverlässigkeit dieser versicherungsinternen Beurteilung en bestehen nicht. Soweit die behandelnden Ärzte von transmuralen Rupturen posterosuperiore</w:t>
      </w:r>
    </w:p>
    <w:p>
      <w:r>
        <w:t>Rotatorenmanschetten beidseits nach am 9. Dezember 2021 erlitte nem Unfall sprechen (vgl. Urk. 6/76 S. 1; Urk. 6/78 S. 1; Urk. 6/183/1-2 S. 1; Urk. 6/185/1-2 S. 1; Urk. 6/209/2-4 S. 1), so kann dies nicht eindeutig die Kausalitätsfrage betreffend interpretiert werden, sondern ist lediglich auf die zeit liche Reihenfolge bezogen zu verstehen (vgl. etwa Urteil des Bundesgerichts 8C_524/2014 vom 2 0. August 2014 E. 4.3.3 betreffend « posttraumatisch»). Einzig Dr. D.___ äusserte sich explizit zur Kausalitätsfrage und kam zum Schluss, dass die sehr gute Muskelqualität mit negativen Ta n gentezeichen in beiden Fällen eher für</w:t>
      </w:r>
    </w:p>
    <w:p>
      <w:r>
        <w:t>eine frische anstatt chronische Läsion spreche. Da der Beschwerdeführer vorgängig keinerlei Schulterbeschwerden beklagt habe, sei das Unfallereignis wahrscheinlich zu einem grossen Teil für diese Läsionen verantwortlich</w:t>
      </w:r>
    </w:p>
    <w:p>
      <w:r>
        <w:t>( Urk. 6/239 S. 2 ) . Damit folgt sie – ebenso wie der Beschwerdeführer selbst (vgl. Urk. 1 S. 2 ) – der Argumentation nach der Formel « post hoc ergo propter hoc», nach deren Bedeutung eine gesundheitliche Schädigung schon dann als durch den Unfall verursacht gilt, weil sie nach diesem aufgetreten ist . Diese ist beweis rechtlich nicht zulässig und vermag zum Nachweis der Unfallkausalität nicht zu genügen (BGE 119 V 335 E. 2b/ bb ; vgl. Urteil des Bundesgerichts 8C_244/2023 vom 1 9. Oktober 2023 E. 5.1). Ärztliche Auskünfte, die allein auf dieser Argu mentation beruhen, sind beweisrechtlich nicht zu verwerten (Urteil des Bundes gerichts 8C_241/2020 vom 2 9. Mai 2020 E. 3). Gesamthaft besteht somit kein Anlass, an de n überzeugenden versicherungsinternen Beurteilung en zu zweifeln. Davon ausgehend war die Beschwerdegegnerin befugt, eine Leistungspflicht zu verneinen. Auf weitere medizinische Abklärungen kann in antizipierter Beweis würdigung (BGE 122 V 157 E. 1d) verzichtet werden. 4. 5</w:t>
      </w:r>
    </w:p>
    <w:p>
      <w:r>
        <w:t>Nach dem Gesagten ergibt sich, dass die geltend gemachten beidseitigen Schulter beschwerden des Beschwerdeführers nicht überwiegend wahrscheinlich kausal auf das Unfallereignis vom 9. Dezember 2021 zurückzuführen sind. Es ist deshalb nicht zu beanstanden, dass die Beschwerdegegnerin eine diesbezüglich weitere Leistungspflicht verneinte.</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