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UV.2023.00163 vom 27. Mai 2024</w:t>
      </w:r>
    </w:p>
    <w:p>
      <w:r>
        <w:t>ZH Sozialversicherungsgericht, 2024-05-27, DE</w:t>
      </w:r>
    </w:p>
    <w:p>
      <w:r>
        <w:rPr>
          <w:b/>
        </w:rPr>
        <w:t xml:space="preserve">Quelle: </w:t>
      </w:r>
      <w:r>
        <w:t>https://mcp.opencaselaw.ch/entscheid/zh_sozialversicherungsgericht_UV.2023.00163</w:t>
      </w:r>
    </w:p>
    <w:p>
      <w:r>
        <w:t>FR: ZH_SOZIALVERSICHERUNGSGERICHT UV.2023.00163 du 27 mai 2024</w:t>
      </w:r>
    </w:p>
    <w:p>
      <w:r>
        <w:t>IT: ZH_SOZIALVERSICHERUNGSGERICHT UV.2023.00163 del 27 maggio 2024</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w:t>
      </w:r>
    </w:p>
    <w:p>
      <w:r>
        <w:rPr>
          <w:b/>
        </w:rPr>
        <w:t>E. 1.2</w:t>
      </w:r>
    </w:p>
    <w:p>
      <w:r>
        <w:t>Am 3 0. April 2021 meldete die Versicherte einen Rückfall. Am 26.</w:t>
      </w:r>
    </w:p>
    <w:p>
      <w:r>
        <w:t>Juli 2021 teilte die Suva mit, dass die medizinischen Unterlagen keinen sicheren oder wahr scheinlichen Kausalzusammenhang zwischen dem Ereignis vom 21.</w:t>
      </w:r>
    </w:p>
    <w:p>
      <w:r>
        <w:t>August 2012 und den gemeldeten Schulterbeschwerden links aufzeigen würden, weshalb sie keine Versicherungsleistungen erbringe. Daran hielt sie mit Verfügung vom 4. August 2021 und Einspracheentscheid</w:t>
      </w:r>
    </w:p>
    <w:p>
      <w:r>
        <w:t>vom 6. Dezember 2021 fest. Die dage gen erhobene Beschwerde wurde vom hiesigen Gericht mit Urteil UV.2022.00003 vom 25.</w:t>
      </w:r>
    </w:p>
    <w:p>
      <w:r>
        <w:t>Oktober 2022 und vom Bundesgericht mit Urteil 8C_37/2023 vom 1 2. Oktober 2023 abgewiesen (zum Sachverhalt vgl. Urk. 7 ) .</w:t>
      </w:r>
    </w:p>
    <w:p>
      <w:r>
        <w:rPr>
          <w:b/>
        </w:rPr>
        <w:t>E. 1.3</w:t>
      </w:r>
    </w:p>
    <w:p>
      <w:r>
        <w:t>Zwischenzeitlich meldete die Versicherte</w:t>
      </w:r>
    </w:p>
    <w:p>
      <w:r>
        <w:t>mit Bagatellunfallmeldung UVG vom 1 4. Januar 2022 , dass sie am</w:t>
      </w:r>
    </w:p>
    <w:p>
      <w:r>
        <w:rPr>
          <w:b/>
        </w:rPr>
        <w:t>E. 3</w:t>
      </w:r>
    </w:p>
    <w:p>
      <w:r>
        <w:t>0. Dezember 2021 auf einer frisch asphaltierten Einfahrt bei der Z.___ ausgerutscht sei und sich eine Prellung am rechten Hüft gelenk zugezogen habe ( Urk. 8/1 ; zum Unfallhergang vgl. auch Urk. 8/5 , wonach sie beim Aufstehen ein zweites Mal gestürzt und auch auf die linke Seite gefallen sei ). Die Suva gewährte Versicherungsleistungen ( Heilbehandlung und Taggeld; Urk. 8/6 und Urk. 8/ 122 ) , holte medizinische Berichte bei den behandelnden Ärz ten ein und unterbreite te die Unterlagen ihre r</w:t>
      </w:r>
    </w:p>
    <w:p>
      <w:r>
        <w:t>Versicherungsmedizin erin zur Beurteilung ( Urk. 8/159, Ärztliche Beurteilung vom 20.</w:t>
      </w:r>
    </w:p>
    <w:p>
      <w:r>
        <w:t>Februar 202 2 [ richtig: 2022 ] von med. pract .</w:t>
      </w:r>
    </w:p>
    <w:p>
      <w:r>
        <w:t>A.___ , Fachärztin für Chirurgie). Am 2 3. Februar 2023 teilte die Suva der Versicherten mit, dass die weiterhin bestehenden Beschwerden an der linken Schulter und der Hüfte nicht mehr Unfall</w:t>
      </w:r>
    </w:p>
    <w:p>
      <w:r>
        <w:t>bedingt seien und sie den Fall per 1 5. März 2023 abschliesse und die Versicherungsleistungen (Taggeld und Heilkosten) auf diesen Zeitpunkt einstelle ( Urk. 8/163). Auf Einwand der Versi cherten hin ( Urk. 8/168 , 8/172 , 8/174,</w:t>
      </w:r>
    </w:p>
    <w:p>
      <w:r>
        <w:t>8/ 175 ff. )</w:t>
      </w:r>
    </w:p>
    <w:p>
      <w:r>
        <w:t>verfügte die Suva am 4. April 2023 in angekündigtem Sinne ( Urk. 8/178). Dagegen erhob die Versicherte</w:t>
      </w:r>
    </w:p>
    <w:p>
      <w:r>
        <w:t>am</w:t>
      </w:r>
    </w:p>
    <w:p>
      <w:r>
        <w:t>2 6. April 20 23</w:t>
      </w:r>
    </w:p>
    <w:p>
      <w:r>
        <w:t>Einsprache ( Urk.</w:t>
      </w:r>
    </w:p>
    <w:p>
      <w:r>
        <w:rPr>
          <w:b/>
        </w:rPr>
        <w:t>E. 3.1</w:t>
      </w:r>
    </w:p>
    <w:p>
      <w:r>
        <w:t>Im Arztzeugnis UVG über die Erstbehandlung vom 3 0. Dezember 20</w:t>
      </w:r>
    </w:p>
    <w:p>
      <w:r>
        <w:rPr>
          <w:b/>
        </w:rPr>
        <w:t>E. 3.2</w:t>
      </w:r>
    </w:p>
    <w:p>
      <w:r>
        <w:t>Im Bericht des S pitals</w:t>
      </w:r>
    </w:p>
    <w:p>
      <w:r>
        <w:t>B.___ vom 1 2. Januar 2022 ( Urk. 8/119/2- 4) über die n otfallmässige Selbstvorstellung vom 1 1. Januar 2022 führten die Ärzte aus, di e Beschwerdeführerin sei mit einer</w:t>
      </w:r>
    </w:p>
    <w:p>
      <w:r>
        <w:t>Einkaufstüte in der rechten Hand aus gerutscht</w:t>
      </w:r>
    </w:p>
    <w:p>
      <w:r>
        <w:t>und beim Aufstehen ein weiteres Mal auf den linken Arm gestürzt . In der Folge sei sie dann in der Permanence zur weiteren Abklärung gewesen, wo ein Röntgen der Hüfte gemacht w orden sei. Die Schmerzen</w:t>
      </w:r>
    </w:p>
    <w:p>
      <w:r>
        <w:t>im linken Arm seien zu diesem Zeitpunkt nur gering gewesen . Der linke Arm sei voroperiert mit einer</w:t>
      </w:r>
    </w:p>
    <w:p>
      <w:r>
        <w:t>Plattenosteosy n these nach einer Humerusschaft -F raktur im August 201 2. Konse kutiv hätten</w:t>
      </w:r>
    </w:p>
    <w:p>
      <w:r>
        <w:t>persistierende Schmerzen</w:t>
      </w:r>
    </w:p>
    <w:p>
      <w:r>
        <w:t>mit Bewegungseinschränkung en bestan den , sodass d ie Beschwerdeführerin</w:t>
      </w:r>
    </w:p>
    <w:p>
      <w:r>
        <w:t>(damals) an die Schmerzambulanz angebun den und zum weiteren Verlauf an die Universitätsklinik D.___ zu gewiesen worden sei. Diese habe regelmässig</w:t>
      </w:r>
    </w:p>
    <w:p>
      <w:r>
        <w:t>Cortisonstos s s t herapien durch geführt mit</w:t>
      </w:r>
    </w:p>
    <w:p>
      <w:r>
        <w:t>h ierunter gute r Schmerztoleranz.</w:t>
      </w:r>
    </w:p>
    <w:p>
      <w:r>
        <w:t>Die Beschwerdeführerin habe nun aber wegen der zweiten COVID-Impfung am Vortag selbstständig die Schmerzmedikamente</w:t>
      </w:r>
    </w:p>
    <w:p>
      <w:r>
        <w:t>abgesetzt .</w:t>
      </w:r>
    </w:p>
    <w:p>
      <w:r>
        <w:t>S eitdem habe sie zunehmend mehr Schmerzen und könne den Arm nicht mehr richtig anheben.</w:t>
      </w:r>
    </w:p>
    <w:p>
      <w:r>
        <w:t>Zum Status am Oberarm links führten die Ärzte aus , das Integument sei intakt und es zeigten sich weder eine Schwellung und noch ein Hämatom. Es bestünden Druckdolenz en über dem gesamten Oberarm, bei intakter p eriphere r Durchblutung, Motorik und Sensibilitä t. Bildgebend (Röntgen) zeige sich ein Status nach Humerusschaft -F raktur und Plattenosteosynthese links mit unveränderte r Lage des Osteosynthesematerials, ohne Materialbruch, Locke rungszeichen oder neu</w:t>
      </w:r>
    </w:p>
    <w:p>
      <w:r>
        <w:t>aufgetretene Frakturen</w:t>
      </w:r>
    </w:p>
    <w:p>
      <w:r>
        <w:t>und mit r egelrechte n Artikulatio nen</w:t>
      </w:r>
    </w:p>
    <w:p>
      <w:r>
        <w:t>ohne Gelenkerguss.</w:t>
      </w:r>
    </w:p>
    <w:p>
      <w:r>
        <w:t>Die Schmerzen seien nach konventionell radiologischem Ausschluss einer Fraktur als Schmerz ag gravierung nach selbstständigem Absetzen der Schmerzmedikation durch die Beschwerdeführerin vor zwei Tagen zu werten. 3. 3</w:t>
      </w:r>
    </w:p>
    <w:p>
      <w:r>
        <w:t>3.3.1</w:t>
      </w:r>
    </w:p>
    <w:p>
      <w:r>
        <w:t>Dr. med. F.___ , Oberarzt Orthopädie an der Universitätsklinik D.___ , Abteilung Schulter/Ellbogen,</w:t>
      </w:r>
    </w:p>
    <w:p>
      <w:r>
        <w:t>führt e im Bericht vom 12. Januar 2022 ( Urk. 8/ 3 6/10-11) aus, die Beschwerdeführerin berichte, dass sie am 3 0. Dezember 2021 gestürzt sei und seither sehr starke Schmerzen in der linken Schulter habe. Die Abklärung im Spital B.___</w:t>
      </w:r>
    </w:p>
    <w:p>
      <w:r>
        <w:t>habe keine Fraktur, jedoch die bekannte Verkalkung im Subacromialraum gezeigt . Die zusätzlichen Röntgen - U ntersuchungen von Humerus ap (anterior- posterior ) und lateral zeigten keine abgrenzbare Fraktur, weder im proximalen Humerus noch im Humerusschaftbereich , jedoch Verkal kung im Subacromialraum . Die sehr heftigen und akuten Schmerzen seien am ehesten auf eine aktivierte Capsulitis</w:t>
      </w:r>
    </w:p>
    <w:p>
      <w:r>
        <w:t>adhäsiva bei Tendinitis calcarea zurückzu führen. Aus diesem Grund sei während der Konsultation eine subacromiale Kortikosteroid -I nfiltration durchgeführt worden. Zudem werde noch eine CT Untersuchung des gesamten Humerus links d u rchgeführt, um eine allfällige okkulte Fraktur auszuschliessen. 3.3.2</w:t>
      </w:r>
    </w:p>
    <w:p>
      <w:r>
        <w:t>Im Bericht vom 21. Januar 202 2 ( Urk. 8/29) über die CT-Befundbesprechung hielt Dr. F.___</w:t>
      </w:r>
    </w:p>
    <w:p>
      <w:r>
        <w:t>folgende Diagnose fest : Aktivierte Tendinitis calcarea nach Sturz am 3 0. Dezember 2021 mit adhäsiver Kapsulitis Schulter links - Status nach dorsale r Plattenosteosynthese Humerus links am 21.</w:t>
      </w:r>
    </w:p>
    <w:p>
      <w:r>
        <w:t>August 2012 Es wurde ausgeführt, durch die durchgeführte CT-Untersuchung habe eine Unfallfolge wie Fraktur oder Dislokation ausgeschlossen werden können. Es zeige sich ein Kalkdepot im Bereich der Infraspinatussehne und es sei davon auszuge hen, dass es durch den erneuten Sturz am 30. Dezember 2021 zu einer Aktivie rung der Tendinitis calcarea gekommen sei. Zeitgleich bestehe auch eine Kapsel entzündung, die ebenfalls für die Symptome mitverantwortlich sei. Die Beschwerdeführerin habe mässig auf die subacromiale Infiltration angesprochen und es sei e ssenziell, dass die Physiotherapie fortgesetzt w erde. 3.3.3</w:t>
      </w:r>
    </w:p>
    <w:p>
      <w:r>
        <w:t>Im</w:t>
      </w:r>
    </w:p>
    <w:p>
      <w:r>
        <w:t>B ericht vom 2 3. März 2022 ( Urk. 8/28) über die ambulante Untersuchung vom 9. März 2022 führte Dr. F.___</w:t>
      </w:r>
    </w:p>
    <w:p>
      <w:r>
        <w:t>aus, nach der Infiltration sei eine deutliche Besserung der Beschwerden eingetreten und aufgrund des guten Ansprechens sei eine weitere Infiltration zu empfehlen. Die Beschwerdeführerin lehne aber eine solche ab. Zur Erreichung des vollen Bewegungsumfangs sowie Kraftaufbaus sei die konservative Therapie mit Physiotherapie indiziert und mit Aquatherapie zu erweitern. 3. 4</w:t>
      </w:r>
    </w:p>
    <w:p>
      <w:r>
        <w:t>Im Bericht der Universitätsklinik D.___ , Abteilung Hüfte/Becken über die Erst konsultation vom 2 1. September 2022 ( Urk. 8/108/2-3) wurde n folgende Diagno sen aufgeführt: 1. Posttraumatische Irritation Hüftabduktoren rechts mit/bei: leichtgradiger Coxarthrose Sturz vom 3 0. Dezember 2021 2. Status nach Osteosynthesematerialentfernung Humerus links und Neurolyse Nervus</w:t>
      </w:r>
    </w:p>
    <w:p>
      <w:r>
        <w:t>radialis links am 2 8. Juni 2022 mit/bei - schmerzhaftem Osteosynthesematerial mit fraglicher Irritation</w:t>
      </w:r>
    </w:p>
    <w:p>
      <w:r>
        <w:t>N ervus</w:t>
      </w:r>
    </w:p>
    <w:p>
      <w:r>
        <w:t>radialis</w:t>
      </w:r>
    </w:p>
    <w:p>
      <w:r>
        <w:t>(sensomotorisch intakter N ervus</w:t>
      </w:r>
    </w:p>
    <w:p>
      <w:r>
        <w:t>radialis ) . Status nach</w:t>
      </w:r>
    </w:p>
    <w:p>
      <w:r>
        <w:t>dorsaler Plattenosteosynthese Humerus links am 21.</w:t>
      </w:r>
    </w:p>
    <w:p>
      <w:r>
        <w:t>August 2012 (extern) - Tendinitis calcarea Infraspinatus links - Status nach dorsaler Plattenosteosynthese Humerus links am 2 1. August 2012 3. Status nach aktivierter Tendinitis calcarea nach Sturz am 3 0. Dezember 2021 mit adhäsiver Kapsulitis Schulter links 4. Adipositas (BMI 31.5 Kg/m2)</w:t>
      </w:r>
    </w:p>
    <w:p>
      <w:r>
        <w:t>Der zuständige Orthopäde führte aus, die Beschwerdeführerin leide seit dem Sturz vom 3 0. Dezember 2021 auf die rechte Körperseite an rechtseitigen Hüftschmer zen mit Ausstrahlung bis zum rechten Knie. Die Schmerzen bestünden vor allem beim Liegen auf der rechten Seite sowie bei Belastung zum Beispiel bei m Trep pensteigen . Die Bildgebung zeige in der Becken ü bersicht, Hüfte axial rechts vom 2 1. September 2022 leichtgradige degenerative Veränderungen im Hüftgelenk und eine ausgeprägte Enthesiopathie im Bereich des T r ochanter major beidseits mit Verkalkung im Bereich des Hüftabduktorenansatz es . Ursachen für die Beschwerden sei eine posttraumatische Irritation der Hüftabduktoren bei ausge prägter Enthesiopathie und einer leichtgradige n</w:t>
      </w:r>
    </w:p>
    <w:p>
      <w:r>
        <w:t>Coxa r throse . Es sei zuerst eine konservative Therapie mittels hüftspezifischer, gezielter Physiotherapie zur Auf dehnung und exzentrischer Kräftigung der Hüftabduktoren zu empfehlen und bei persistierenden Beschwerden eine Infiltration im Bereich der Bursa trochanterica zu veranlassen.</w:t>
      </w:r>
    </w:p>
    <w:p>
      <w:r>
        <w:rPr>
          <w:b/>
        </w:rPr>
        <w:t>E. 3.5</w:t>
      </w:r>
    </w:p>
    <w:p>
      <w:r>
        <w:t>Am 1 3. Dezember 2022 ( Urk. 8/133/2-3) führte Dr. F.___</w:t>
      </w:r>
    </w:p>
    <w:p>
      <w:r>
        <w:t>zur MRI-Befundbesprechung</w:t>
      </w:r>
    </w:p>
    <w:p>
      <w:r>
        <w:t>aus, die Arthro -MRI-Untersuchung habe in der linken Schul ter keine transmurale Ruptur nachgewiesen. Die lange Bicepssehne sei tendino pathisch verändert , jedoch erkläre dies nicht die Symptomatik. Es sei auch keine fortgeschrittene glenohumerale Arthrose ersichtlich und auch die Verkalkungen in der linken Schulter seien nicht nachweisbar. Klinisch sei das Hauptproblem weiterhin der distale Oberarm mit Schmerzen im Nervus</w:t>
      </w:r>
    </w:p>
    <w:p>
      <w:r>
        <w:t>radialis -Versorgungsge biet. Glücklicherweise bestünden keine sensomotorischen Ausfälle. Nichtsdestot rotz seien die Schmerzen</w:t>
      </w:r>
    </w:p>
    <w:p>
      <w:r>
        <w:t>persistent und hätten auch durch die Operation, sprich die Plattenentfernung und</w:t>
      </w:r>
    </w:p>
    <w:p>
      <w:r>
        <w:t>die Neurolyse des Nervus</w:t>
      </w:r>
    </w:p>
    <w:p>
      <w:r>
        <w:t>radialis , nicht behoben wer den können . Es sei erklärt worden , dass aus chirurgischer Sicht keine Möglich keiten best ünden , die Situation zu verbessern , sodass hier</w:t>
      </w:r>
    </w:p>
    <w:p>
      <w:r>
        <w:t>von einem Endzustand</w:t>
      </w:r>
    </w:p>
    <w:p>
      <w:r>
        <w:t>auszugehen sei. Entsprechend s eien Anpassungen hinsichtlich der Arbeitsfähig keit</w:t>
      </w:r>
    </w:p>
    <w:p>
      <w:r>
        <w:t>angezeigt und die Beschwerdeführerin sollte in eine</w:t>
      </w:r>
    </w:p>
    <w:p>
      <w:r>
        <w:t>leidensangepasste Tätig keit</w:t>
      </w:r>
    </w:p>
    <w:p>
      <w:r>
        <w:t>umgeschult werden. Eine leidensangepasste Tätigkeit , d ies heisse Nichtbelas tung</w:t>
      </w:r>
    </w:p>
    <w:p>
      <w:r>
        <w:t>der linken oberen Extremität , wie zum Beispiel eine administrative Tätigkeit , könne rein</w:t>
      </w:r>
    </w:p>
    <w:p>
      <w:r>
        <w:t>theoretisch durchgeführt werden. Die angestammte Tätigkeit als</w:t>
      </w:r>
    </w:p>
    <w:p>
      <w:r>
        <w:t>Rei nigungskraft sei</w:t>
      </w:r>
    </w:p>
    <w:p>
      <w:r>
        <w:t>jedoch zukünftig nicht mehr zumutbar.</w:t>
      </w:r>
    </w:p>
    <w:p>
      <w:r>
        <w:rPr>
          <w:b/>
        </w:rPr>
        <w:t>E. 3.6</w:t>
      </w:r>
    </w:p>
    <w:p>
      <w:r>
        <w:t>Anlässlich einer neurologisch en und neurophysiologischen Untersuchung im Zentrum für Paraplegie der Universitätsklinik D.___ vom 1 8. Januar 2023 ( Urk. 8/155) berichtete der leitende Arzt für Paraplegie und Facharzt für Neuro logie , PD Dr. med. G.___ , die Beschwerdeführerin beklage unveränderte immobilisierende Schulter- und Oberarmschmerzen links nach der Entfernung des Osteosynthesematerials im vergangenen Juni. Sie könne mit der linken Hand nur kurze Zeit Alltagsverrichtungen ausführen, da si e nach kurzer Belastung die Kraft im linken Handgelenk verliere. Die Zuweisung erfolg e nun nochmals mit der Frage nach neurologischen Ausfällen und Schädigungszeichen betreffend den Nervus</w:t>
      </w:r>
    </w:p>
    <w:p>
      <w:r>
        <w:t>radialis links. Dabei zeige sich i n der aktuellen postoperativen Nachkon trolle ein weitgehend identischer Befund zur Voruntersuchung vor der letzten Operation im vergangenen Juni 202 2. I m Versorgungsbereich des Nervus</w:t>
      </w:r>
    </w:p>
    <w:p>
      <w:r>
        <w:t>radialis links ergebe sich klinisch und neurophysiologisch kein sicheres Defizit. Es bestünden auch keine neurophysiologischen Hinweise einer Neuropathie des N er vus</w:t>
      </w:r>
    </w:p>
    <w:p>
      <w:r>
        <w:t>radialis links anhand</w:t>
      </w:r>
    </w:p>
    <w:p>
      <w:r>
        <w:t>der aktuellen EMG - Kontrolle. Die Schmerzen ersch ienen aufgrund des</w:t>
      </w:r>
    </w:p>
    <w:p>
      <w:r>
        <w:t>klinischen Befundes nicht primär neurogen und die Schmerzprob lematik ausgehend von der linken Schulter erscheine eher noch ausgeprägter als</w:t>
      </w:r>
    </w:p>
    <w:p>
      <w:r>
        <w:t>in der letzten Konsultation.</w:t>
      </w:r>
    </w:p>
    <w:p>
      <w:r>
        <w:rPr>
          <w:b/>
        </w:rPr>
        <w:t>E. 3.7</w:t>
      </w:r>
    </w:p>
    <w:p>
      <w:r>
        <w:t>vorstehend und Urk. 8/223 ). Eine eigene klinische Untersuchung, um dies festzustellen, war bei lückenlosem Befund und feststehendem medizinische m Sachverhalt demnach nicht notwendig (vgl. etwa Urteil des Bundesgerichts 8C_ 322/2020 vom 9. Juli 2020 E. 3) . Auf die diesbezügliche fachärztliche Beur teilung der Versicherungsmedizinerin kann somit für die vorliegenden Belange vollumfänglich abgestellt werden. Anderweitige fachärztliche Berichte, die an der Beurteilung der Versicherungsmedizinerin im relevanten Zeitraum auch nur geringe Zweifel wecken könnten, liegen nicht vor.</w:t>
      </w:r>
    </w:p>
    <w:p>
      <w:r>
        <w:t>Solche begründet insbesondere auch Prof. Dr. H.___ in seiner Stellung nahme für die Beschwerdeführerin</w:t>
      </w:r>
    </w:p>
    <w:p>
      <w:r>
        <w:t>nicht ( Urk. 8/246) , erachtete er doch selber die Einschätzung der Versicherungsmedizinerin hinsichtlich ihrer Ausführungen zur Kausalitätsbeurteilung an der Hüfte wie an der Schulter als zutreffend . Im Übri gen hielt er auch fest, dass er an seiner früheren Meinung festhalte, wonach die Operation vom 2 1. November 2012 lege artis durchgeführt worden sei, die von der Beschwerdeführerin in der Folge geltend gemachten Beschwerden also nicht einem chirurgischen Kunstfehler angelastet werden könn t en. 4.2</w:t>
      </w:r>
    </w:p>
    <w:p>
      <w:r>
        <w:t>Damit lieg en</w:t>
      </w:r>
    </w:p>
    <w:p>
      <w:r>
        <w:t>im hier zu beurteilenden Zeitraum weder</w:t>
      </w:r>
    </w:p>
    <w:p>
      <w:r>
        <w:t>widersprechende medizi nische Einschätzungen vor noch ist eine Verletzung des Untersuchungsgrundsat zes durch die Beschwerdegegnerin erkennbar . E s ist auch nicht davon auszuge hen, dass ergänzende Beweismassnahmen zu einem anderen Ergebnis führen könnten, weshalb auf weitere Abklärungen zu verzichten ist (antizipierte Beweis würdigung; BGE 124 V 90 E. 4b, 122 V 157 E. 1d mit Hinweisen).</w:t>
      </w:r>
    </w:p>
    <w:p>
      <w:r>
        <w:t>Daran ändert auch nicht s , dass nach dem Unfallereignis vom</w:t>
      </w:r>
    </w:p>
    <w:p>
      <w:r>
        <w:rPr>
          <w:b/>
        </w:rPr>
        <w:t>E. 3.8</w:t>
      </w:r>
    </w:p>
    <w:p>
      <w:r>
        <w:t>Prof. Dr. med.</w:t>
      </w:r>
    </w:p>
    <w:p>
      <w:r>
        <w:t>H.___ , Facharzt für Orthopädische Chirurgie und Trauma tologie des Bewegungsapparates, gab am 2 6. Oktober 2023 ( Urk. 8/246) zu Hän den des Rechtsvertreters der Beschwerdeführerin eine Stellungnahme zur Beurteilung der Versicherungsmedizinerin A.___ ab . Er führte aus, er kenne den Fall , nachdem ihm durch selbigen Rechtsvertreter bereits ein Operationsbericht aus dem S pital</w:t>
      </w:r>
    </w:p>
    <w:p>
      <w:r>
        <w:t>B.___</w:t>
      </w:r>
    </w:p>
    <w:p>
      <w:r>
        <w:t>vom 1 5. März 2023 vorgelegt worden sei. Er habe die Beschwerdeführerin nie gesehen und nicht klinisch untersucht . A ufgrund laufen der Rechtsmittelfrist müsse er seine Stellungnahme auf das beschränken, was ihm beim Studium der versicherungsmedizinischen Beurteilung und der Durchsicht</w:t>
      </w:r>
    </w:p>
    <w:p>
      <w:r>
        <w:t>der Aktenverzeichnisse auf gefallen sei. Die Versicherungsmedizinerin beziehe sich ihn ihrer Beurteilung auf einen bereits am 1 9. Februar 2023 von</w:t>
      </w:r>
    </w:p>
    <w:p>
      <w:r>
        <w:t>ihr erstellten sehr ausführlichen Bericht und wiederhol e hier ihre früheren Schlussfolgerungen, allerdings erweitert um die zwischenzeitlich ergangenen Untersuchungsberichte der Klinik D.___ . Dabei geh e</w:t>
      </w:r>
    </w:p>
    <w:p>
      <w:r>
        <w:t>sie ausführlich auf die Kausalitätsbeurteilung sowohl an der Hüfte wie an der Schulter ein und grenz e die durch Retraumatisie rung an der Schulter und Kontusion an der Hüfte erlittene Schädigung in nach vollziehbarer Weise von schwer belegbaren richtungsgebenden Verschlechterun gen ab.</w:t>
      </w:r>
    </w:p>
    <w:p>
      <w:r>
        <w:t>Insgesamt präsentier t en sich die Ausführungen medizinischer Art als sorgfältig, umfassend , in sich schlüssig und die Überlegungen ersch ie nen zutref fend.</w:t>
      </w:r>
    </w:p>
    <w:p>
      <w:r>
        <w:t>Im aktuellen Bericht zitier e</w:t>
      </w:r>
    </w:p>
    <w:p>
      <w:r>
        <w:t>die Ärztin auch die im Juni in der Klinik D.___ in verschiedenen Abteilungen verfassten Berichte und bildgebenden Befunde und ordne diese in</w:t>
      </w:r>
    </w:p>
    <w:p>
      <w:r>
        <w:t>ihre Schlussbeurteilung ein.</w:t>
      </w:r>
    </w:p>
    <w:p>
      <w:r>
        <w:t>Er könne dabei auch weiterhin a n seiner früher en Meinung festhalten, wonach die Operation vom 2 1. November 2012 lege artis durchgeführt worden sei und die von</w:t>
      </w:r>
    </w:p>
    <w:p>
      <w:r>
        <w:t>der Beschwerdeführerin in der Folge geltend gemachten Beschwerden nicht einem chirurgischen Kunstfehler angelastet werden könn t en. Dabei bestätigten d ie mehrfach postoperativ vorge nommenen neurologischen und neurographischen Abklärungen das Fehlen einer intraoperativen Nervenläsion ebenso wie dasjenige eines postoperativ aufgetre tenen Lagerungs-/Druckschaden des N ervus</w:t>
      </w:r>
    </w:p>
    <w:p>
      <w:r>
        <w:t>radialis . Eine überwiegende Wahr scheinlich für</w:t>
      </w:r>
    </w:p>
    <w:p>
      <w:r>
        <w:t>eine Kausalität zwischen dem Unfallereignis vom 30.</w:t>
      </w:r>
    </w:p>
    <w:p>
      <w:r>
        <w:t>Dezember 2021 und dem sich in der Folge weiter verschlechternden Beschwerdebild sei damit schwer zu begründen. 4. 4.1</w:t>
      </w:r>
    </w:p>
    <w:p>
      <w:r>
        <w:t>Die Beurteilung der Versicherungsmedizinerin A.___</w:t>
      </w:r>
    </w:p>
    <w:p>
      <w:r>
        <w:t>vom 2 0. Februar 2023 (vgl. E. 3.7 hiervor) ist für die streitigen Belange umfassend und wurde in Kenntnis der und in Auseinandersetzung mit den fallrelevanten Vorakten sowie der früheren Einschätzunge n , so auch jener von Dr. med. I.___ vom 2. März 2021 erstellt ( Urk. 8 /1 59 / 3 - 7 ). Die Beweiswertigkeit der fachärztliche n Einschätzung</w:t>
      </w:r>
    </w:p>
    <w:p>
      <w:r>
        <w:t>von Dr. I.___</w:t>
      </w:r>
    </w:p>
    <w:p>
      <w:r>
        <w:t>wurde sodann bereits im</w:t>
      </w:r>
    </w:p>
    <w:p>
      <w:r>
        <w:t>Urteil UV.2022.00003 vom 2 5. Oktober 2022 und</w:t>
      </w:r>
    </w:p>
    <w:p>
      <w:r>
        <w:t>im Urteil des Bundesgericht 8C_37/2023 vom 1 2. Oktober 2023 festgestellt (vgl. Urk. 7). Nach der</w:t>
      </w:r>
    </w:p>
    <w:p>
      <w:r>
        <w:t>ersten Stellungnahme vom 2 0. Februar 2023 wurden der Versicherungsmedizinerin</w:t>
      </w:r>
    </w:p>
    <w:p>
      <w:r>
        <w:t>auch die danach eingegangenen Berichte zur weiteren Beurteilung</w:t>
      </w:r>
    </w:p>
    <w:p>
      <w:r>
        <w:t>vorgelegt . Dabei setzte sich die Ärztin in ihrer Stellungnahme vom 29.</w:t>
      </w:r>
    </w:p>
    <w:p>
      <w:r>
        <w:t>September 2023 ( Urk. 8/223) mit Bezug auf die</w:t>
      </w:r>
    </w:p>
    <w:p>
      <w:r>
        <w:t>neuerlichen bildgebenden</w:t>
      </w:r>
    </w:p>
    <w:p>
      <w:r>
        <w:t>Untersuchungen</w:t>
      </w:r>
    </w:p>
    <w:p>
      <w:r>
        <w:t>sowie die rheumatologischen und osteologischen Abklärungen der Universitätsklinik D.___</w:t>
      </w:r>
    </w:p>
    <w:p>
      <w:r>
        <w:t>( Urk. 8/203 und Urk. 8 / 213 )</w:t>
      </w:r>
    </w:p>
    <w:p>
      <w:r>
        <w:t>eingehend auseinan der und legte die Zusammenhänge einleuchtend dar . Es wurde aufgezeigt, dass das Ereignis vom 30.</w:t>
      </w:r>
    </w:p>
    <w:p>
      <w:r>
        <w:t>Dezember 2021 weder an der rechten Hüfte noch an der Schulter zu</w:t>
      </w:r>
    </w:p>
    <w:p>
      <w:r>
        <w:t>objektivierbaren zusätzlichen strukturellen Läsionen geführt hat . I m zeitlichen Verlauf ist damit schlüssig darge legt , dass</w:t>
      </w:r>
    </w:p>
    <w:p>
      <w:r>
        <w:t>es beim Vorzustand an der Schulter lediglich zu einer zeitlich limitierten , nicht aber zu einer richtungsge benden Verschl echterung gekommen ist . Damit überzeugt auch, dass</w:t>
      </w:r>
    </w:p>
    <w:p>
      <w:r>
        <w:t>gestützt auf medizinische Erfahrungstatsachen die Limitierungen an der Schulter sechs Wochen nach dem Ereignis als abgeheilt gelten können.</w:t>
      </w:r>
    </w:p>
    <w:p>
      <w:r>
        <w:t>Im Weiteren wurde auch überzeug end dargelegt , dass die danach beklagten Schulterb eschwerden nicht mehr dem Ereignis vom 3 0. Dezember 202 1, sondern eine r adhäsiv e n Kapsulitis ( Schultergelenkkaps elentzündung) geschuldet waren ,</w:t>
      </w:r>
    </w:p>
    <w:p>
      <w:r>
        <w:t>bis dann im weiteren Ver lauf die Osteosynthesematerial - E ntfernung</w:t>
      </w:r>
    </w:p>
    <w:p>
      <w:r>
        <w:t>mit Nachbehandlung zum Thema wurde.</w:t>
      </w:r>
    </w:p>
    <w:p>
      <w:r>
        <w:t>B etreffend die Beschwerden an der rechten Hüfte</w:t>
      </w:r>
    </w:p>
    <w:p>
      <w:r>
        <w:t>legte die Versicherungsmedizi nerin dar, dass auch hier</w:t>
      </w:r>
    </w:p>
    <w:p>
      <w:r>
        <w:t>im Zusammenhang mit dem Ereignis vom 30.</w:t>
      </w:r>
    </w:p>
    <w:p>
      <w:r>
        <w:t>Dezember 2021 ossäre Läsionen und insgesamt unfallbedingte strukturelle Läsionen ausge schlossen werden konnten und lediglich von einer Kontusion (Prellung) auszuge hen</w:t>
      </w:r>
    </w:p>
    <w:p>
      <w:r>
        <w:t>war . Begründet ist auch, d ass die Enthesiopathie</w:t>
      </w:r>
    </w:p>
    <w:p>
      <w:r>
        <w:t>als Sehnenansatzerkrankung einen klaren Vorzustand dar stellt , der sich aufgrund der Prellung höchstens zeit lich limitiert verschlimmert h at, sodass die Beschwerden maximal für drei Monate als unfallkausal zu werten und danach unfallbedingt nicht mehr erklärbar sind. Im Weiteren überzeugt auch, dass die in der Handchirurgie D.___ festgehalten e</w:t>
      </w:r>
    </w:p>
    <w:p>
      <w:r>
        <w:t>Tendovaginitis stenosans</w:t>
      </w:r>
    </w:p>
    <w:p>
      <w:r>
        <w:t>Dig . IV links als krankheitsbedingtes Beschwerdebild im Zusammenhang mit einer Sehnengleitstörung der Hand in keinem Zusammen hang mit dem Ereignis vom 3 0. Dezember 2021 steht und als unfallfremd zu wer te n ist.</w:t>
      </w:r>
    </w:p>
    <w:p>
      <w:r>
        <w:t>Es ist im Übrigen auch nicht zu beanstanden, dass die Versicherungsmedizinerin keine eigenen klinischen Untersuchungen durchgeführt ha t . Denn aufgrund der umfangreichen medizinischen Akten und de r</w:t>
      </w:r>
    </w:p>
    <w:p>
      <w:r>
        <w:t>aktuellen bildgebenden Berichte konnte überzeugend aufzeigt werden, dass die geltend gemachten Beschwerden im Entscheid z eitpunkt mit überwiegender Wahrscheinlichkeit nicht auf den Unfall vom 3 0. Dezember 20</w:t>
      </w:r>
    </w:p>
    <w:p>
      <w:r>
        <w:rPr>
          <w:b/>
        </w:rPr>
        <w:t>E. 8</w:t>
      </w:r>
    </w:p>
    <w:p>
      <w:r>
        <w:t>/ 183 ) und</w:t>
      </w:r>
    </w:p>
    <w:p>
      <w:r>
        <w:t>ergänzt e</w:t>
      </w:r>
    </w:p>
    <w:p>
      <w:r>
        <w:t>diese mit weiteren Eingaben</w:t>
      </w:r>
    </w:p>
    <w:p>
      <w:r>
        <w:t>und medizinischen Berichte n. Nachdem die Suva eine weitere Beurteilung ihrer Versicherungsmedizin erin</w:t>
      </w:r>
    </w:p>
    <w:p>
      <w:r>
        <w:t>eingeholt hatte (Ärztliche Beurteilung vom 2 9. September 2023 [ Urk. 8/ 2 23]) ,</w:t>
      </w:r>
    </w:p>
    <w:p>
      <w:r>
        <w:t>wies sie die Einsprache mit Einspracheent scheid vom 5. Oktober 20 23 ab ( Urk. 2). 2.</w:t>
      </w:r>
    </w:p>
    <w:p>
      <w:r>
        <w:t>Dagegen erhob die Versicherte am 4. November 202 3 ( Urk. 1) Beschwerde mit den Anträgen, der Entscheid sei aufzuheben und es seien die versicherten Leis tungen zu erbringen. Die auf Abweisung schliessende Beschwerdeantwort der Suva vom 3 0. November 2023 ( Urk. 6) wurde der Beschwerdeführerin am 5. Dezember 2023 zugestellt ( Urk.</w:t>
      </w:r>
    </w:p>
    <w:p>
      <w:r>
        <w:rPr>
          <w:b/>
        </w:rPr>
        <w:t>E. 10</w:t>
      </w:r>
    </w:p>
    <w:p>
      <w:r>
        <w:t>). Weitere Eingaben machte die Beschwerde führerin am 5. Dezember 2023 ( Urk.</w:t>
      </w:r>
    </w:p>
    <w:p>
      <w:r>
        <w:rPr>
          <w:b/>
        </w:rPr>
        <w:t>E. 11</w:t>
      </w:r>
    </w:p>
    <w:p>
      <w:r>
        <w:t>und Urk.</w:t>
      </w:r>
    </w:p>
    <w:p>
      <w:r>
        <w:rPr>
          <w:b/>
        </w:rPr>
        <w:t>E. 12</w:t>
      </w:r>
    </w:p>
    <w:p>
      <w:r>
        <w:t>(1-3), am 2 0. Februar</w:t>
      </w:r>
    </w:p>
    <w:p>
      <w:r>
        <w:t>( Urk.</w:t>
      </w:r>
    </w:p>
    <w:p>
      <w:r>
        <w:rPr>
          <w:b/>
        </w:rPr>
        <w:t>E. 13</w:t>
      </w:r>
    </w:p>
    <w:p>
      <w:r>
        <w:t>und Urk.</w:t>
      </w:r>
    </w:p>
    <w:p>
      <w:r>
        <w:rPr>
          <w:b/>
        </w:rPr>
        <w:t>E. 14</w:t>
      </w:r>
    </w:p>
    <w:p>
      <w:r>
        <w:t>), am 1 . , 4.,1 5. und am 2 0. März</w:t>
      </w:r>
    </w:p>
    <w:p>
      <w:r>
        <w:t>2024 ( Urk. 1 5,</w:t>
      </w:r>
    </w:p>
    <w:p>
      <w:r>
        <w:t>16, 17, 18/1-2, 19, 20, 21 und 22). Das Gericht zieht in Erwägung: 1.</w:t>
      </w:r>
    </w:p>
    <w:p>
      <w:r>
        <w:rPr>
          <w:b/>
        </w:rPr>
        <w:t>E. 16</w:t>
      </w:r>
    </w:p>
    <w:p>
      <w:r>
        <w:t>Abs. 1 UVG ein Taggeld zu. Wird sie infolge des Unfalles zu mindestens 10 Prozent invalid, so hat sie Anspruch auf eine Invalidenrente, sofern sich der Unfall vor Erreichen des Referenzalters ereig net hat (Art.</w:t>
      </w:r>
    </w:p>
    <w:p>
      <w:r>
        <w:rPr>
          <w:b/>
        </w:rPr>
        <w:t>E. 18</w:t>
      </w:r>
    </w:p>
    <w:p>
      <w:r>
        <w:t>Abs. 1 UVG) . 1. 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t>2.1</w:t>
      </w:r>
    </w:p>
    <w:p>
      <w:r>
        <w:t>Die Beschwerdegegnerin führte zur Begründung</w:t>
      </w:r>
    </w:p>
    <w:p>
      <w:r>
        <w:t>ihres leistungsverneinenden</w:t>
      </w:r>
    </w:p>
    <w:p>
      <w:r>
        <w:t>Ent scheid s</w:t>
      </w:r>
    </w:p>
    <w:p>
      <w:r>
        <w:t>aus</w:t>
      </w:r>
    </w:p>
    <w:p>
      <w:r>
        <w:t>( Urk. 2 S. 9 f.), dass gestützt auf die Beurteilungen von med. pract . A.___</w:t>
      </w:r>
    </w:p>
    <w:p>
      <w:r>
        <w:t>mit Bezug auf die rechte Hüfte sowie die linke Schulter schon vor dem Unfall vom 3 0. Dezember 2021 ein stummer Vorzustand bestanden habe oder diese in manifester Weise beeinträchtigt gewesen seien. Das Ereignis vom 30.</w:t>
      </w:r>
    </w:p>
    <w:p>
      <w:r>
        <w:t>Dezember 2021 habe w eder an der Schulter noch an der Hüfte zu zusätzlichen objektivier baren unfallbedingten strukturellen Läsionen geführt. Es sei zwar an der Schulter nochmals zu einer zeitlich limitierten Verschlimmerung für sechs Wochen nach dem Ereignis gekommen . Betreffend die Hüfte sei von einer Kontusion (Prellung) auszugehen, die maximal drei Monate als unfallkausal zu werten sei (S. 10) .</w:t>
      </w:r>
    </w:p>
    <w:p>
      <w:r>
        <w:t>Dabei hätten auch die rheumatologische n Abklärung en keine neuen Erkenntnisse gebracht und im Abschlussbericht vom</w:t>
      </w:r>
    </w:p>
    <w:p>
      <w:r>
        <w:t>2 8. Juni 2023 sei weiterhin von mecha nisch bedingten Arthralgien im linken Schultergelenk und in</w:t>
      </w:r>
    </w:p>
    <w:p>
      <w:r>
        <w:t>der rechten Hüfte bei degenerativen Veränderungen ausgegangen</w:t>
      </w:r>
    </w:p>
    <w:p>
      <w:r>
        <w:t>worden (S. 11) .</w:t>
      </w:r>
    </w:p>
    <w:p>
      <w:r>
        <w:t>Damit bestehe kein Anlass , von der Einschätzung der Versicherungsmedizinerin abzuweichen ;</w:t>
      </w:r>
    </w:p>
    <w:p>
      <w:r>
        <w:t>insbesondere erg äbe n sich auch keine medizinischen Berichte, welche dem widersprechen würden (S. 11). Die Versicherungsleistungen (Taggeld und Heil kosten) seien damit zu Recht per 1 5. März 2023 eingestellt worden, wobei auf eine Rückforderung der seither zu viel ausbezahlten Leistungen verzichtet worden sei (S. 12).</w:t>
      </w:r>
    </w:p>
    <w:p>
      <w:r>
        <w:t>In ihrer Beschwerdeantwort führte sie aus ( Urk. 6), Gegenstand des angefochte nen Entscheides seien die Folgen des Ereignisses vom 3 0. Dezember 202 1. S oweit die Beschwerdeführerin auf den Unfall vom 2 1. August 2012 Bezug nehme , sei darauf nicht einzutreten. D er Operationsbericht vom 2 1. November 2012 betreffe ebenso den Schadenfall Nr. … (vom 2 1. August 2012) der</w:t>
      </w:r>
    </w:p>
    <w:p>
      <w:r>
        <w:t>bereits rechtskräftig abgeschlossen worden sei . 2.2</w:t>
      </w:r>
    </w:p>
    <w:p>
      <w:r>
        <w:t>Die Beschwerdeführerin stellte sich im Wesentlichen auf den Standpunkt ( Urk. 1. S. 11 ), die Beschwerde gegnerin habe Akten, insbesondere den Operati onsbericht vom 2 1. November 2012 über den Eingriff im S pital</w:t>
      </w:r>
    </w:p>
    <w:p>
      <w:r>
        <w:t>B.___</w:t>
      </w:r>
    </w:p>
    <w:p>
      <w:r>
        <w:t>« unterdrückt » . Prof. Dr. C.___ , Facharzt für orthopädische Chirurgie, habe am 1 5. März 2023 ein en Bericht verfasst , welcher</w:t>
      </w:r>
    </w:p>
    <w:p>
      <w:r>
        <w:t>der Beschwerdegegnerin einge reicht worden</w:t>
      </w:r>
    </w:p>
    <w:p>
      <w:r>
        <w:t>sei . Auch die Ärzte der Kliniken des Universitätsspitals D.___ , bei denen sie behandelt worden sei , seien davon aus gegangen , dass ein Grossteil des Beschwerdebildes zumindest teilweise auf die beiden versicherten Unfallereig nisse 2012 und 2021 zurückzuführen sei (S. 12). Die Beschwerdegegnerin habe bei den entsprechenden Kliniken jedoch nur sehr selektiv Akten beigezogen. Es seien auch verschiedene Überlegungen betreffend Kausalzusammenhang vor ge tragen und entsprechende Abklärungen beantragt worden.</w:t>
      </w:r>
    </w:p>
    <w:p>
      <w:r>
        <w:t>Insbesondere habe sie auf systemische Ursachen betreffend Muskeldefekte und -beschwerden im Zusammenhang mit Erkrankungen der Schilddrüse, welche bei Frauen aus dem Balkan epidemiologisch relevant überhäufig auftreten würden, hingewiesen (S. 13). Die Beschwerde gegnerin habe dazu keinerlei Abklärungen vorgenommen und sich mit de m Vorbringen nicht auseinandergesetzt (S. 14). Der Bericht der Versicherungsmedizinerin</w:t>
      </w:r>
    </w:p>
    <w:p>
      <w:r>
        <w:t>A.___ vom 2 9. September 2023 sei auch Prof. Dr. C.___ vorgelegt worden . D ieser habe fest gestellt , dass die Ausführungen der Versicherungsmedizinerin zwar zutreffend seien , aber auch festgehalten, dass ein zusätzlicher Abklärungsbedarf betreffend eine Nervenschädigung an der linke n Schulter und die Verhältnisse der rechten Hüfte bestehe (S. 16). Die Versicherungsmedizinerin habe die Beschwerdeführerin nicht untersucht (S. 17) . E s sei eine externe Begutachtung unumgänglich, wobei damit Prof. Dr. C.___</w:t>
      </w:r>
    </w:p>
    <w:p>
      <w:r>
        <w:t>zu beauftragen sei (S. 18). 3.</w:t>
      </w:r>
    </w:p>
    <w:p>
      <w:r>
        <w:rPr>
          <w:b/>
        </w:rPr>
        <w:t>E. 21</w:t>
      </w:r>
    </w:p>
    <w:p>
      <w:r>
        <w:t>August 2012 und der hierbei am linken Arm erlittenen</w:t>
      </w:r>
    </w:p>
    <w:p>
      <w:r>
        <w:t>Humerusschaft -F raktur</w:t>
      </w:r>
    </w:p>
    <w:p>
      <w:r>
        <w:t>mit offener Reposition und Plattenosteosynthese</w:t>
      </w:r>
    </w:p>
    <w:p>
      <w:r>
        <w:t>die Beschwerd egegnerin zwischenzeitlich eine Kostengut sprache für die im Juni 2022 erfolgte Osteosynthesematerial -E ntfernung und die Nachbehandlung erteilt hat (vgl. Urk. 8/1 08 , 8/159/10 und Urk. 12/1). Denn</w:t>
      </w:r>
    </w:p>
    <w:p>
      <w:r>
        <w:t>wie die Beschwerdegegnerin in ihrer Beschwerdeantwort zu Recht festgehalten hat, steht dieser Eingriff in keinem Zusammenhang mit dem Ereignis vom 30. Dezember 2021 (vgl. Urk. 6 Ziff. 5.1). Hinzuweisen bleibt schliesslich darauf, dass das Sozialversicherungsgericht nach konstanter Rechtsprechung (BGE 129 V 4 E. 1.2) bei der Beurteilung eines Falles bezogen auf die vorliegenden Belange auf den bis zum Zeitpunkt des Erlasses des streitigen Einspracheentscheids ein getretenen Sachverhalts abstellt und diese r damit die zeitliche Grenze der rich terlichen Überprüfungsbefugnis bildet. Es besteht aufgrund der beschwerdeweise eingereichten Arztberichte, die nach diesem Zeitpunkt datieren, keine Veranlas sung, von diesem Grundsatz abzuweichen, da sie keine Rückschlüsse auf den Sachverhalt zulassen, wie er sich bis zum angefochtenen Einspracheentscheid zugetragen hat. 4 . 3</w:t>
      </w:r>
    </w:p>
    <w:p>
      <w:r>
        <w:t>Die Beschwerdegegnerin hat damit ihre Leistungspflicht nach dem 1 5 .</w:t>
      </w:r>
    </w:p>
    <w:p>
      <w:r>
        <w:t>März 202 3 und damit</w:t>
      </w:r>
    </w:p>
    <w:p>
      <w:r>
        <w:t>mehr als 14 Monate nach dem E reignis vom 30.</w:t>
      </w:r>
    </w:p>
    <w:p>
      <w:r>
        <w:t>Dezember 2021 zu Recht verneint. Dementsprechend ist der angefochtene Einspracheentscheid vom 5. Oktober 202 3 ( Urk. 2) nicht zu beanstanden, was zur Abweisung der Beschwerde führt.</w:t>
      </w:r>
    </w:p>
    <w:p>
      <w:r>
        <w:t>Das Gericht erkennt: 1.</w:t>
      </w:r>
    </w:p>
    <w:p>
      <w:r>
        <w:t>Die Beschwerde wird abgewiesen. 2.</w:t>
      </w:r>
    </w:p>
    <w:p>
      <w:r>
        <w:t>Das Verfahren ist kostenlos. 3.</w:t>
      </w:r>
    </w:p>
    <w:p>
      <w:r>
        <w:t>Zustellung gegen Empfangsschein an: - Rechtsanwalt Dr. Guido Brusa - Suva unter Beilage de r Doppel von Urk. 11, 12/1-3, 13, 14 , 15, 16, 17, 18/1+2, 19, 20, 21, 22 -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