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UV.2023.00092 vom 1. September 2025</w:t>
      </w:r>
    </w:p>
    <w:p>
      <w:r>
        <w:t>ZH Sozialversicherungsgericht, 2025-09-01, DE</w:t>
      </w:r>
    </w:p>
    <w:p>
      <w:r>
        <w:rPr>
          <w:b/>
        </w:rPr>
        <w:t xml:space="preserve">Quelle: </w:t>
      </w:r>
      <w:r>
        <w:t>https://mcp.opencaselaw.ch/entscheid/zh_sozialversicherungsgericht_UV.2023.00092</w:t>
      </w:r>
    </w:p>
    <w:p>
      <w:r>
        <w:t>FR: ZH_SOZIALVERSICHERUNGSGERICHT UV.2023.00092 du 1 septembre 2025</w:t>
      </w:r>
    </w:p>
    <w:p>
      <w:r>
        <w:t>IT: ZH_SOZIALVERSICHERUNGSGERICHT UV.2023.00092 del 1 settembre 2025</w:t>
      </w:r>
    </w:p>
    <w:p>
      <w:pPr>
        <w:pStyle w:val="Heading2"/>
      </w:pPr>
      <w:r>
        <w:t>Erwägungen</w:t>
      </w:r>
    </w:p>
    <w:p>
      <w:r>
        <w:rPr>
          <w:b/>
        </w:rPr>
        <w:t>E. 1</w:t>
      </w:r>
    </w:p>
    <w:p>
      <w:r>
        <w:t>). Mit Unterstützung der Invalidenversicherung absol vierte der Versicherte eine Umschulung zum Berufsschullehrer (vgl. Urk. 9/36 / 40 und / 44 sowie Urk. 9/43 /</w:t>
      </w:r>
    </w:p>
    <w:p>
      <w:r>
        <w:rPr>
          <w:b/>
        </w:rPr>
        <w:t>E. 1.1</w:t>
      </w:r>
    </w:p>
    <w:p>
      <w:r>
        <w:t>Die Beschwerdegegnerin legte die Rechtsgrundlagen zur Beurteilung des erfor der lichen natürlichen Kausalzusammenhang s zwischen dem Unfallereignis und dem eingetretenen Schaden , des Rentenanspruches sowie der Integritätsent schä digung im angefochtenen Einspracheentscheid einlässlich und zutreffend dar ( Urk. 2 S.</w:t>
      </w:r>
    </w:p>
    <w:p>
      <w:r>
        <w:t>5</w:t>
      </w:r>
    </w:p>
    <w:p>
      <w:r>
        <w:t>f.) . Darauf wird verwiesen. Ergänzungen, Präzisierungen oder Wiederholungen erfolgen in den nachstehenden Erwägungen, soweit sie ange zeigt erscheinen.</w:t>
      </w:r>
    </w:p>
    <w:p>
      <w:r>
        <w:rPr>
          <w:b/>
        </w:rPr>
        <w:t>E. 1.2</w:t>
      </w:r>
    </w:p>
    <w:p>
      <w:r>
        <w:t>Rückfälle und Spätfolgen gemäss Art.</w:t>
      </w:r>
    </w:p>
    <w:p>
      <w:r>
        <w:rPr>
          <w:b/>
        </w:rPr>
        <w:t>E. 1.9</w:t>
      </w:r>
    </w:p>
    <w:p>
      <w:r>
        <w:t>) nicht Gegenstand des vorliegenden Beschwerdeverfahrens ist. 3.</w:t>
      </w:r>
    </w:p>
    <w:p>
      <w:r>
        <w:t>3.1</w:t>
      </w:r>
    </w:p>
    <w:p>
      <w:r>
        <w:t>3.1.1</w:t>
      </w:r>
    </w:p>
    <w:p>
      <w:r>
        <w:t>Im polydisziplinären Gutachten des I.___ vom 30. November 2022 (Urk. 9/573/1-121 ) , welches auf internistischen, neurologischen und orthopädischen Untersu chungen beruht (Urk. 9/573 /2 ), wurden die folgenden unfallkausalen Diagnosen mit Einfluss auf die Arbeitsfähigkeit aufgeführt (Urk. 9/573 /22 ) : Verkehrsunfall vom 18.</w:t>
      </w:r>
    </w:p>
    <w:p>
      <w:r>
        <w:t>Januar 2000 (als Töff-Fahrer von einem Auto seitlich angefahren) - Kniekontusion/-distorsion rechts mit/bei: - Traumatische r Aussen- und Innenmeniskus-Ruptur Knie rechts - Teilruptur vorderes Kreuzband Knie rechts - Traumatischer Knorpelschaden mediale Femurcondyle Knie rechts - Operationen Knie rechts (fecit Dr.</w:t>
      </w:r>
    </w:p>
    <w:p>
      <w:r>
        <w:t>M.___ ): - 27.01.2000: mediale Teilmeniskektomie , Knorpel-Debridement medi aler Femur- condylus und retropatellär - 11.05.2000: Re-Arthroskopie mit Teilmeniskektomie - 30.11.2000: Re-Arthroskopie mit Meniscusnaht lateral ( Meniscus -Darts) - 13.12.2001: Re-Arthroskopie mit Teilmeniskektomie</w:t>
      </w:r>
    </w:p>
    <w:p>
      <w:r>
        <w:t>dorso -lateral - 24.10.2002: Re-Arthroskopie mit Adhäsiolyse</w:t>
      </w:r>
    </w:p>
    <w:p>
      <w:r>
        <w:t>parapatellär und Exzision eines</w:t>
      </w:r>
    </w:p>
    <w:p>
      <w:r>
        <w:t>posttraumatischen freien Gelenkkörpers (Gelenkkap selfibrom) persistierend - Posttraumatische medial betonte Gonarthrose rechts Als unfallkausale Diagnosen ohne Einfluss auf die Arbeitsfähigkeit wurden genannt (Urk. 9/573 /22 ): - Status nach Hüftkontusion links 18.01.2000, abgeheilt - Status nach Mittelfusskontusion/-distorsion rechts 18.01.2000, abgeheilt Als unfallfremde Diagnosen mit qualitativem Einfluss auf die Arbeitsfähigkeit nannten die Gutachter eine sensomotorische, überwiegend demyelinisierende Polyneuro pathie sowie eine axonale Schädigung des Nervus</w:t>
      </w:r>
    </w:p>
    <w:p>
      <w:r>
        <w:t>peroneus links (Urk. 9/573 /22 ). Als weitere unfallkausale Diagnosen ohne Einfluss auf die Arbeitsfähigkeit wurden genannt (Urk.</w:t>
      </w:r>
    </w:p>
    <w:p>
      <w:r>
        <w:t>9/573 /22 f. ): Knie links (indirekte Kausalität zum Unfall vom 18.01.2000) - Kniedistorsion links mit/bei: - St. n. Drehbewegung und Ausrutschen auf Treppe am 18.12.2013 - Traumatischer Korbhenkelriss Aussenmeniskus Knie links - 10.03.2014: arthroskopische Teilmeniskektomie lateral - 10.04.2016: Knie-ASK links - Medial betonte Femorotibial -Arthrose links Als übrige Diagnosen ohne Unfallkausalität wurden aufge führt (Urk. 9/573 / 23): 1. Wirbelsäule - HWS-Spondylose (aktuell asymptomatisch) mit/bei; - Leichte Facettengelenks-Degenerationen C7/Th1 beidseitig ohne MR tomographisches Korrelat für Ausfallsyndrom C7 links (MRI HWS vom 12.07.2010) - LWS-Syndrom mit/bei: - Diskusprotrusion L4/L5 mit Kontakt zur Wurzel L5 beidseits, Facetten arthrosen L4/L5</w:t>
      </w:r>
    </w:p>
    <w:p>
      <w:r>
        <w:t>beidseits (MRI LWS vom 26.10.2015) - Diskusprotrusionen L3-L5 mit Kontakt zur Wurzel L5 bds . (MRI LWS vom 12.07.2010) 2. H üfte rechts - Coxarthrose rechts bei CAM- Impingement - St atus n ach</w:t>
      </w:r>
    </w:p>
    <w:p>
      <w:r>
        <w:t>H üft-TP rechts 16.04.2018 ( N.___ ) 3. OSG rechts - St atus n ach OSG-Distorsionstrauma mit Bänderriss rechts 1992 - 07.03.1994: Impingement der Peronealsehnen</w:t>
      </w:r>
    </w:p>
    <w:p>
      <w:r>
        <w:t>retromalleolär und rez idi zierende OSG-Gelenksergüsse rechts bei St atus n ach Distorsion und Revision des lat eralen OSG rechts - 25.08.1994: Peronealsehnen -Revision rechts, OSG-Arthroskopie und Erweiterung</w:t>
      </w:r>
    </w:p>
    <w:p>
      <w:r>
        <w:t>des Peronealsehnenfachs rechts - 10.03.1995; offene OSG-Revision und straffes Raffen der Peroneal sehnenloge</w:t>
      </w:r>
    </w:p>
    <w:p>
      <w:r>
        <w:t>rechts 4. Art erielle</w:t>
      </w:r>
    </w:p>
    <w:p>
      <w:r>
        <w:t>H ypertonie - behandelt mit 3er-Kombination, optimale BD-Einstellung 5. Im Labor aktuell formal Niereninsuffizienz KDIGO Grad 2 ( mildly</w:t>
      </w:r>
    </w:p>
    <w:p>
      <w:r>
        <w:t>decreased )/ Grenze 3a</w:t>
      </w:r>
    </w:p>
    <w:p>
      <w:r>
        <w:t>( mildly</w:t>
      </w:r>
    </w:p>
    <w:p>
      <w:r>
        <w:t>to</w:t>
      </w:r>
    </w:p>
    <w:p>
      <w:r>
        <w:t>moderately</w:t>
      </w:r>
    </w:p>
    <w:p>
      <w:r>
        <w:t>decreased ) mit - Kreatinin 120 mol /l (49-97), GFR geschätzt 58</w:t>
      </w:r>
    </w:p>
    <w:p>
      <w:r>
        <w:t>ml/min/1.7, sonstige Retentions parameter normal. Urinbefund normal, insbesondere keine Pro teinurie - DD: am ehesten bei Diagnose 2 3.1.2</w:t>
      </w:r>
    </w:p>
    <w:p>
      <w:r>
        <w:t>Die Gutachter gelangten zum Schluss, eine Kausalität zum Unfall vom 18. Januar 2000 bestehe in Bezug auf das rechte Knie. Der Unfall vom 18. Januar 2000 habe mit überwiegender Wahrscheinlichkeit zu einer bleibenden Gesundheits schädigung des rechten Knies geführt, welche ohne diesen Unfall nicht entstan den wäre. Die Unfallfolgen am rechten Knie hätten insbesondere Einfluss auf das mögliche Belastungsprofil bei angepasster Tätigkeit. Eine Einschränkung der zeit lichen Belastbarkeit (100</w:t>
      </w:r>
    </w:p>
    <w:p>
      <w:r>
        <w:t>% - Arbeitsfähigkeit) bestehe grundsätzlich nicht, je nach Aktivierung der Gonarthrose könne aufgrund eines erhöhten Pausenbedarfs eine vorübergehende Leistungseinschränkung von bis zu 10 % resultieren. Seit der Vorbeurteilung vom 30. Oktober 2006 habe sich am Befund des rechten Knies aus orthopädischer Sicht keine relevante weitere Verschlechterung mit Auswir kung auf die Arbeitsfähigkeit ergeben (Urk. 9/573 / 2 3 f.) .</w:t>
      </w:r>
    </w:p>
    <w:p>
      <w:r>
        <w:t>Das Gangbild werde aktuell durch die neurologische Problematik (Polyneuro pathie, Propriozeption) eingeschränkt, was sich negativ auf die Kniestabilität und -funktion auswirke. Diese Polyneuropathie sei überwiegend wahrscheinlich krankheitsbedingt und habe keinen Zusammenhang mit dem</w:t>
      </w:r>
    </w:p>
    <w:p>
      <w:r>
        <w:t>Unfall vom 18. Januar 200 0. Die Polyneuropathie (PNP) und die polyneuropathieassoziierten Beschwerden hätten sich unfallunabhängig entwickelt. Diese würden im aktuel len Ausmass auch ohne das Unfallereignis vorliegen. Gestützt auf die eigen anamnestischen Angaben sei eine PNP-assoziierte Erstsymptomatik ca. 2010 auf getreten und seither habe sich die PNP progredient gezeigt (Urk. 9/573 / 2 4). Die Polyneuropathie führe beim Exploranden zu einer Einschränkung der Geh-/Steh fähigkeit in der Form, dass ihm keine ausschliesslich im Stehen/Gehen zu ver richtenden Tätigkeiten zugemutet werden sollten. Arbeiten auf unebenen Böden, in Gefahrenbereichen und in Höhen sollten aus Sicherheitsgründen (erhöhte Sturz-, Stolper-, Absturzgefahr, verlangsamte Fluchtreaktion) vermieden werden. Eine quantitative Einschränkung der Leistungsfähigkeit könne in entsprechend angepasster Tätigkeit, wie sie die aktuelle Tätigkeit darstelle, auf neurologischem Fachgebiet nicht attestiert werden. Aus orthopädischer Sicht könne per Oktober 2006 (S uva- Kreisarzt) ein Endzustand angenommen werden. Der Befund am Knie sei seither stabil ohne relevante Verschlechterungsdynamik. Weitere Mass nahmen zur Verbesserung dieser Unfallfolgen könnten aktuell nicht benannt wer den (Urk. 9/573 / 2 5). 3.1.3</w:t>
      </w:r>
    </w:p>
    <w:p>
      <w:r>
        <w:t>Die begutachtende Neurologin wies darauf hin, dass die Schmerzen im rechten Kniegelenk, welche im Wesentlichen einen nozizeptiven Schmerzcharakter auf wiesen und damit nicht neuropathischer/neurologischer Natur seien, einen Teil der vom Exploranden beklagten intermittierend auftretenden Instabilität im Bein – im Sinne einer intermittierenden Schmerzhemmung – miterklären könnten. Es sei jedoch über die Jahre immer wieder ein stabiler struktureller Kniebefund dokumen tiert. Gemäss orthopädischer Einschätzung könne von einem weitge hend unveränderten objektiven Zustand bezüglich des strukturellen Zustandes des rechten Knies bei derzeit führender Gangstörung, welche sich negativ auf die Kniebeschwerden auswirken könne, jedoch nicht primär ursächlich durch die Kniebeschwerden verursacht werde, ausgegangen werden (Urk. 9/573 / 71). Es seien daher allfällige neurologische n Anteile an dem verschlechterten Gangbild zu beurteilen (Urk. 9/573 / 72). Die begutachtende Neurologin prüfte das Vorliegen einer Polyneuropathie einge hend anhand des erhobenen Befunds, diskutierte dabei die möglichen Ursachen und wog diese gegeneinander ab (Urk. 9/573 / 72-78). Sie gelangte zu folgender Schlussfolgerung (Urk. 9/573 / 79): Der Explorand leide an einer Polyneuropathie, die vor allem die unteren Extremitäten</w:t>
      </w:r>
    </w:p>
    <w:p>
      <w:r>
        <w:t>betr effe . Er weis e ferner elektrophysio logische Befunde auf, die auch für eine zusätzliche</w:t>
      </w:r>
    </w:p>
    <w:p>
      <w:r>
        <w:t>zentrale Beteiligung der sen siblen Bahnen spr ä chen.</w:t>
      </w:r>
    </w:p>
    <w:p>
      <w:r>
        <w:t>Eine Unfallkausalität zum Unfall vom 18. Januar 2000 k önne nicht hergestellt werden. Sämtliche</w:t>
      </w:r>
    </w:p>
    <w:p>
      <w:r>
        <w:t>aktuell objektivierbaren neurolo gischen Befunde s eien überwiegend wahrscheinlich unfallfremder Natur.</w:t>
      </w:r>
    </w:p>
    <w:p>
      <w:r>
        <w:t>Kongruent zu den Ausführungen im S pital E.___ fänden sich aktu ell Hinweise für eine funktionelle</w:t>
      </w:r>
    </w:p>
    <w:p>
      <w:r>
        <w:t>Störungskomponente in Bezug auf das Gang bild.</w:t>
      </w:r>
    </w:p>
    <w:p>
      <w:r>
        <w:t>Es könne dabei vor dem Hintergrund der objektivierbaren klinischen und elektrophysiologischen Resultate gleichermassen nicht ausgeschlossen werden, dass unterlagert eine organische Komponente einer sensibel-ataktischen Gangstörung vorlieg e , die der Explorand</w:t>
      </w:r>
    </w:p>
    <w:p>
      <w:r>
        <w:t>übermässig zu kompensieren versuch e , was vom E.___ als «bizarr» wahrgenommen worden sei .</w:t>
      </w:r>
    </w:p>
    <w:p>
      <w:r>
        <w:t>Es müsse angesichts des mehrjährigen Verlaufs befürchtet werden, dass sich hier bereits</w:t>
      </w:r>
    </w:p>
    <w:p>
      <w:r>
        <w:t>eine gewisse Chronifizierung und Angewöhnung an ein unphysiologisches Gangmuster</w:t>
      </w:r>
    </w:p>
    <w:p>
      <w:r>
        <w:t>einge stellt h ätten . Von neurologischer Seite w erde aber davon ausgegangen, dass es sich</w:t>
      </w:r>
    </w:p>
    <w:p>
      <w:r>
        <w:t>hierbei um ein funktionelles Störungsmuster hand le , welches sich auf eine organisch objektivierbare Störung aufgepfropft ha be . Solche Phänomene s eien nicht ungewöhnlich und</w:t>
      </w:r>
    </w:p>
    <w:p>
      <w:r>
        <w:t>könn t en häufig bei organisch unterlagerter Störung fest gestellt werden (s. auch E. 4.4.1 hernach) .</w:t>
      </w:r>
    </w:p>
    <w:p>
      <w:r>
        <w:t>3.1.4</w:t>
      </w:r>
    </w:p>
    <w:p>
      <w:r>
        <w:t>Der begutachtende Orthopäde resümierte (Urk. 9/573 /99 ), es werde über min des tens 12 Jahre seit dem Unfall eine gleichbleibende subjektive Instabilität im rech ten Knie berichtet ohne jeweiligen Hinweise auf eine fassbare orthopädische Ursache (ausser initial einer schonungsbedingt nach den operativen Eingriffen verminderten Muskulatur). Die aktuell feststellbare minime muskuläre Differenz sei schon in den ersten 10</w:t>
      </w:r>
    </w:p>
    <w:p>
      <w:r>
        <w:t>Jahren nach dem</w:t>
      </w:r>
    </w:p>
    <w:p>
      <w:r>
        <w:t>Unfall dokumentiert worden, damals teils sogar ausgeprägter, und k önne einen geringen Teil der</w:t>
      </w:r>
    </w:p>
    <w:p>
      <w:r>
        <w:t>Minderbelastbarkeit wohl erklären, nicht aber das gezeigte (verschlechterte) Gangbild und das</w:t>
      </w:r>
    </w:p>
    <w:p>
      <w:r>
        <w:t>Einknick phänomen . Es sei hier nicht von einer Verschlechterung über die letzten Jahre aus unfallkausaler Sicht auszugehen, sondern von weit überwiegend unfall fremden Faktoren. Seit 2010 lägen diverse weitere (klar unfallfremde) Gesund heits beeinträchtigungen vor, welche alle einen Einfluss auf den Gebrauch des rechten Beins und damit den muskulären Trainingszustand haben könnten, was nicht mehr dem Unfall vom 18. Januar 2000 zugeordnet werden könne. Dies seien insbesondere die seit 2010 sich manifestierende neurologische Problematik (Po lyneuropathie) mit Auswirkungen auf die Propriozeption und das Gangbild, ein 2010 beschriebenes lumboradikuläres Ausfallssyndrom L5 rechts (Dr. H.___ ), ein Cam- Impingement der rechten Hüfte 08/2013 ( B.___ ) mit Infiltra tionen bis schliesslich Hüft-T P rechts am 16. April 2018 bei Coxarthrose ( N.___ ), wo am 12. November 2019 durch die Kniechirurgie B.___ eine deutli che Dekonditionierung des Gangbildes festgehalten werde. Bezüglich des linken Knies hielt der begutachtende Orthopäde fest ( Urk. 9/573/100) , bei der aktuellen gutachterlichen Untersuchung habe sich ein (im Vergleich zu rechts seitengleich) frei bewegliches und klinisch stabiles Knie gelenk gefunden. Radiologisch zeige sich eine geringgradige medial betonte Femorotibial -Arthrose. Es liege Übereinstimmung mit der Schlussfolgerung des S uva- Kreisarztes vom 7. Oktober 2021 bezüglich der</w:t>
      </w:r>
    </w:p>
    <w:p>
      <w:r>
        <w:t>Funktionalität und des End zustandes für das linke Knie vor . 3.2</w:t>
      </w:r>
    </w:p>
    <w:p>
      <w:r>
        <w:t>3.2.1</w:t>
      </w:r>
    </w:p>
    <w:p>
      <w:r>
        <w:t>Im polydisziplinären Gutachten der L.___</w:t>
      </w:r>
    </w:p>
    <w:p>
      <w:r>
        <w:t>ag , welches auf internistischen, orthopädischen, neurologischen, neuropsychologischen und psychiatrischen Unter suchungen basiert (Urk. 18 /86/ 2), wurden die folgenden Diagnosen mit Ein fluss auf die Arbeitsfähigkeit festgehalten (Urk. 18 /86/ 6): - Sensomotorische, überwiegend demyelinisierende Polyneuropathie (ICD 10: G62.0) - Funktionell überlagerte Gangstörung (ICD-10: F44.4) - beginnende posttraumatische mediale Gonarthrose rechts (ICD-10: M17.3) bei - Status nach Verkehrsunfall 01/2000 - mit ursächlich unklarer Giving -Way-Symptomatik - Status nach TP rechte Hüfte 2018 bei - Arthrose bei CAM- Impingement (ICD-10: M16.1) Als Diagnosen ohne Einfluss auf die Arbeitsfähigkeit führten die Gutachter auf (Urk.</w:t>
      </w:r>
    </w:p>
    <w:p>
      <w:r>
        <w:t>18 /86/ 6): - Art erielle Hypertonie (ICD-10: I10 ) - Niereninsuffizienz KDIGO Grad 2 ( mildly</w:t>
      </w:r>
    </w:p>
    <w:p>
      <w:r>
        <w:t>decreased ) (ICD-10: N19) - Hyperurikämie (ICD-10: E79) - Cervicalsyndrom (ICD-10: M54.12) - aktuell: kein radikuläres Ausfallsyndrom - Chronisches Lumbovertebralsyndrom (ICD-10: M54.16) - aktuell: kein eindeutiges radikuläres Ausfallsyndrom (ASR bds . schwach) - Konzentrationsstörungen DD im Rahmen der chronischen Schmerzerkran kung - Neuropsycholog i sch: keine Teilleistungsschwächen, keine Einschränkung der</w:t>
      </w:r>
    </w:p>
    <w:p>
      <w:r>
        <w:t>Arbeitsfähigkeit 3.2.2</w:t>
      </w:r>
    </w:p>
    <w:p>
      <w:r>
        <w:t>Im Gutachten der L.___</w:t>
      </w:r>
    </w:p>
    <w:p>
      <w:r>
        <w:t>ag wurde ausgeführt, massgeblich für die Beurtei lung der Arbeitsfähigkeit seien die Befunde auf orthopädischem und neurolo gischem Fachgebiet. Beim Versicherten bestehe ein Status nach zahlreichen Ein griffen am rechten Kniegelenk nach einem am 18. Januar 2000 erlittenen Unfall. Im Verlauf sei es zu zahlreichen Operationen des rechten Kniegelenks gekommen. Die Situation habe sich aus interdisziplinärer Sicht im Vergleich zur Begut achtung de s</w:t>
      </w:r>
    </w:p>
    <w:p>
      <w:r>
        <w:t>I.___ im Jahr 2022 nicht wesentlich verschlechtert, im Vergleich zum Jahr 2008 sei die Polyneuropathie allerdings neu aufgetreten. Die Diskrepanz zwischen Bildgebung und Klinik im Sinne einer funktionellen Komponente sei im orthopädischen Bericht 2019 erstmals beschrieben worden (Urk. 18 /86/ 6). Die Gutachter gelangten zum Schluss, als angestammte Tätigkeit nenne die IV Stelle im Gutachten s auftrag eine Tätigkeit als Tiefbautechniker. Diese Tätigkeit sei dem Versicherten aufgrund der Notwendigkeit zu Baustellenbegehungen und der nur selten sitzenden Arbeitsanteile seit Januar 2000 nicht mehr zumutbar (Urk. 18 /86/ 7) . Aus interdisziplinärer Sicht könnten überwiegend sitzende Tätig keiten in leichter Wechselbelastung ohne körperliche Zwangshaltungen, insbeson dere ohne Gehen auf unebenem Grund, ohne Arbeiten auf Leitern und Gerüsten, ohne regelmässiges Bücken, Hocken, Kriechen, ohne Stoss-, Schlag- und Vibrationsbelastungen der unteren Extremitäten und ohne Tragen und Bewegen von schweren und regelmässig mittelschweren Lasten weiterhin zuge mutet werden. Aufgrund der Degenerationen des Bewegungsapparates und der Polyneuropathie bestehe ein erhöhter Pausen- und Erholungsbedarf. Die maxi male Präsenzzeit betrage 6:24 Stunden mit einer Leistungseinschränkung wäh rend dieser Arbeitszeit von 10 % aufgrund der Schmerzerkrankung und der funktio nellen Gangstörung . Die Arbeitsfähigkeit in einer solchen Tätigkeit betrage</w:t>
      </w:r>
    </w:p>
    <w:p>
      <w:r>
        <w:t>–</w:t>
      </w:r>
    </w:p>
    <w:p>
      <w:r>
        <w:t>bezogen auf ein 100%-Pensum</w:t>
      </w:r>
    </w:p>
    <w:p>
      <w:r>
        <w:t>–</w:t>
      </w:r>
    </w:p>
    <w:p>
      <w:r>
        <w:t>70 %, was 5:36 Stunden täglich ent spreche beziehungsweise 28 Stunden pro Woche (= 30 % Arbeitsunfähigkeit). Die Erstsymptomatik der Polyneuropathie sei in den vorliegenden Akten zeitlich nicht exakt nachvollziehbar, spätestens ab dem 9. März 2020 sei sie dokumentiert. Daher sei die 30%ige Arbeitsunfähigkeit ab diesem Zeitpunkt anzunehmen. Für den Zeitraum davor gelte eine Arbeitsfähigkeit von 80 % (Arbeitsunfähigkeit von 20 %) in angepasster Tätigkeit, dies mindestens seit November 2006 (Kreisärzt liche Untersuchung durch Dr. A.___ ). Eine Verbesserung der Polyneuropathie sei im zeitlichen Verlauf nicht zu erwarten, eine Stabilisierung der Situation sei das definierte Therapieziel. Eine Progredienz der Symptomatik im Verlauf sei dennoch möglich. Die orthopädischen Befunde beruhten auf degenerativen Verände rungen, daher sei eine Besserung auch mit weiteren medizinischen Massnahmen nicht wahrscheinlich ( Urk. 18 /86/ 8).</w:t>
      </w:r>
    </w:p>
    <w:p>
      <w:r>
        <w:t>3.2.3</w:t>
      </w:r>
    </w:p>
    <w:p>
      <w:r>
        <w:t>D ie begutachtende Orthopäd in beurteilte die Konsistenz und Plausibilität wie folgt: Bei der Untersuchung und in der Symptomschilderung hätten sich keine eigentlichen Inkonsistenzen gefunden. Der medizinische Verlauf sei nachvoll ziehbar. Dennoch bleibe eine Diskrepanz zwischen dem Ausmass der geschilderten Einschränkungen und den erhobenen Befunden. Das vom Beschwerde führer gezeigte Gangbild mit Wegknicken des rechten Beins bleibe aus orthopä discher Sicht bei nur minimaler Umfangsdifferenz der Beine und intakter Band führung des Gelenks unerklärlich. Unerklärlich bleibe auch, warum die getragene Orthese keine das Einknicken limitierende Arretierung aufweise (Urk. 18 /86/1 7). 3.2.4</w:t>
      </w:r>
    </w:p>
    <w:p>
      <w:r>
        <w:t>Im neuropsychologischen Gutachten führte der Experte zu</w:t>
      </w:r>
    </w:p>
    <w:p>
      <w:r>
        <w:t>seinen Verhaltens beobachtungen und den Testbefunden aus, zu bisher erfolgten neuropsycholo gischen Abklärungen und Behandlungen (Leidensdruck?) gebe der Beschwerde führer an, solche seien bisher nicht erfolgt. Gemäss seinen Behandlern liege keine relevante Schädigung vor. Bei der Konzentration komme es auf die Tätigkeit an, sie sei etwa beim Autofahren kein Problem. Eine verkehrsmedizinische Abklärung habe bestätigt, dass alles in Ordnung sei (im IV-Dossier sei kein entsprechender Bericht aktenkundig). In der aktuellen neuropsychologischen Untersuchung würden sich zum weit überwiegenden Teil normgerechte kognitive Funktionen objekti vieren lassen. In den Bereichen Orientierung, Sprache, Lernen und Gedächt nis, visuell-räumliches Verarbeiten, in den exekutiven Teilfunktionen verbale und figurale Flüssigkeit, Arbeitsgedächtnis und Denkflexibilität sowie in der kognitiven Verarbeitungsgeschwindigkeit und geteilten Aufmerksamkeit könnten normgerechte, teilweise bis überdurchschnittliche Befunde erhoben werden (Urk. 18/87/11). Weiter führte der Experte aus, in vereinzelten attentionalen und exekutiven Teil be reichen komme es aber zu deutlichen Minderleistungen. Diese zeigten sich in der Aufmerksamkeitsgrundaktivierung und Aktivierbarkeit sowie in den Auf ga ben zu Interferenzresistenz und Daueraufmerksamkeit. In deren Zusam menhang komme es aber zu Diskrepanzen und Auffälligkeiten im Arbeits verhalten, welche die Befundvalidität hier spezifisch einschränkten. In der Aufgabe zur Grundakti vierung und Aktivierbarkeit (einfache Reiz-Reaktionsaufgabe) erreiche der Versi cherte langsamere Reaktionen, als unter komplexeren Anforde rungen in der Auf gabe zur geteilten Aufmerksamkeit. Dies sei diskrepant und mit theoretischen Modellen der Aufmerksamkeitsfunktionen nicht erklärbar. In den Aufgaben zu Interferenzresistenz und Daueraufmerksamkeit komme es zu deut lichen Auffäl ligkeiten im Arbeitsverhalten, welche jeweils überraschend aufträten und nicht ins Gesamtbild der übrigen gezeigten, guten kognitiven Leistungs fähigkeit passten. Es komme in einer einfachen Aufgabe zum Farbenbenennen zu einem stockenden und massiv verlangsamten Vorgehen, in nachfolgend objektiv schwierigeren Aufgabenteilen dann wiederum zu besseren Leistungen. In einer Aufgabe zur Daueraufmerksamkeit beginne genau ab dem letzten Aufgaben viertel plötzlich ein stark fehlerhaftes Vorgehen, nachdem zuvor keine Schwie rig keiten aufgetreten seien. Es handle sich dabei nicht um Verhaltensweisen, wie sie Betroffene von exekutiven Störungen oder Fatigue-Symptomatik typerweise zeigten. Zusammenfassend sei davon auszugehen, dass der Beschwerdeführer bei der Bearbeitung dieser spezifischen Verfahren nicht seine tatsächliche kognitive Leistungsfähigkeit gezeigt ha be , weshalb die entsprechenden Befunde hier in der Beurteilung nicht verwertet werden dürf t en (Urk. 18/87/11 f.; vgl. auch die Wieder gabe im psychiatrischen Gutach t en [Urk. 18/86/35]) . 3.2.5</w:t>
      </w:r>
    </w:p>
    <w:p>
      <w:r>
        <w:t>Die begutachtende Neurologin führte aus (Urk. 18 /86/ 51), im polydisziplinären Gutachten de s</w:t>
      </w:r>
    </w:p>
    <w:p>
      <w:r>
        <w:t>I.___ sei das Vorliegen einer längenabhängigen beinbetonten Polyneuro pathie bestätigt worden . Hinweise für eine erbliche Form wie eine HNPP hätten sich mittels Nervenultraschalls nicht ergeben, die Ätiologie sei weiter hin nicht gänzlich geklärt geblieben. Eine Vit amin -B</w:t>
      </w:r>
    </w:p>
    <w:p>
      <w:r>
        <w:rPr>
          <w:b/>
        </w:rPr>
        <w:t>E. 2</w:t>
      </w:r>
    </w:p>
    <w:p>
      <w:r>
        <w:t>-</w:t>
      </w:r>
    </w:p>
    <w:p>
      <w:r>
        <w:rPr>
          <w:b/>
        </w:rPr>
        <w:t>E. 2.1</w:t>
      </w:r>
    </w:p>
    <w:p>
      <w:r>
        <w:t>Die Beschwerdegegnerin stützte sich im angefochtenen Entscheid auf das Gut achten des I.___ vom 30. November 2022 und erwog, medizinische Berichte, welche dem Gutachten widersprächen, lägen nicht vor. Insbesondere decke sich das Gutachten vollständig mit der von med. pract . G.___ vorgenommenen Kau salitätsbeurteilung sowie – mit gewissen Ergänzungen – mit dessen Zumutbar keitsbeurteilung anlässlich der Untersuchungen vom 22. Januar 2020 beziehungs weise vom 30. September 2021 und zusätzlich mit der Beurteilung von Dr. A.___ vom 30. Oktober 200 6. Einzige Diskrepanz stell e der Umstand dar, dass die Gutachter des I.___ lediglich noch leichte Tätigkeiten (Heben und</w:t>
      </w:r>
    </w:p>
    <w:p>
      <w:r>
        <w:t>Tragen von Gewichten bis maximal 10</w:t>
      </w:r>
    </w:p>
    <w:p>
      <w:r>
        <w:t>kg) für zumutbar erachte t hätten.</w:t>
      </w:r>
    </w:p>
    <w:p>
      <w:r>
        <w:t>Entgegen den Einwen dungen des Beschwerdeführers sei die Frage der Unfallkausalität durch die I.___ -Gutachter abschliessend geklärt worden, und es geh e aus den vo n jenem</w:t>
      </w:r>
    </w:p>
    <w:p>
      <w:r>
        <w:t>neu aufgelegten Berichten denn auch nirgends hervor, dass diese spezifische Frage von den behandelnden Ärzten noch weiter abgeklärt w ürde .</w:t>
      </w:r>
    </w:p>
    <w:p>
      <w:r>
        <w:t>Das Vorliegen einer Unfallkausalität der von den Gutachtern beim Beschwerdeführer diagnos tizierten Polyneuropathie und axonalen Schädigung des Nervus</w:t>
      </w:r>
    </w:p>
    <w:p>
      <w:r>
        <w:t>peroneus links sei von diesen klar und nachvollziehbar verneint worden . Die vom Beschwerde führer beklagten schmerzmittelbedingten kognitiven Einschränkungen seien sodann nicht von einer derartigen Intensität, dass sie von den I.___ -Gutachtern als Diagnosen mit Einfluss auf seine Arbeitsfähigkeit geführt worden wären (Urk. 2 S. 13 f.).</w:t>
      </w:r>
    </w:p>
    <w:p>
      <w:r>
        <w:t>Des Weiteren hielt die Beschwerdegegnerin fest, der Beschwerdeführer sei in der Lage, ein rentenausschliessendes Einkommen zu erzielen, und die bereits zuge sprochene Integritätsentschädigung von 15 % sei nicht weiter zu erhöhen (Urk. 2 S. 14-18).</w:t>
      </w:r>
    </w:p>
    <w:p>
      <w:r>
        <w:rPr>
          <w:b/>
        </w:rPr>
        <w:t>E. 2.2</w:t>
      </w:r>
    </w:p>
    <w:p>
      <w:r>
        <w:t>), weshalb ein neuer Einkommens vergleich vorzunehmen ist . 5. 5</w:t>
      </w:r>
    </w:p>
    <w:p>
      <w:r>
        <w:t>5. 5 .1</w:t>
      </w:r>
    </w:p>
    <w:p>
      <w:r>
        <w:t>Zur Bemessung des Valideneinkommens</w:t>
      </w:r>
    </w:p>
    <w:p>
      <w:r>
        <w:t>sind die Tabellenlöhne der Schweize rischen Lohnstrukturerhebung (LSE) 20 20 heran zuziehen. Abzustellen ist auf den Lohn, welchen der Beschwerdeführer in einer Führungsfunktion als Bau- und Projektleiter mutmasslich e rzielen könnt e . Praxisgemäss ist beim anhand der LSE vorgenommenen Einkommensvergleich von der Tabellengruppe A (standardisierte Bruttolöhne) auszugehen (BGE 124 V 321 E.</w:t>
      </w:r>
    </w:p>
    <w:p>
      <w:r>
        <w:t>3b/ aa ), wobei üblicherweise auf die Tabelle TA1_tirage_skill_level, Priva ter Sektor, abgestellt wird (BGE 126 V 75 E.</w:t>
      </w:r>
    </w:p>
    <w:p>
      <w:r>
        <w:t>7a; Urteile des Bundesgerichts 8C_124/2021 vom 2.</w:t>
      </w:r>
    </w:p>
    <w:p>
      <w:r>
        <w:t>August 2021 E.</w:t>
      </w:r>
    </w:p>
    <w:p>
      <w:r>
        <w:t>4.4.1 und 8C_58/2021 vom 30.</w:t>
      </w:r>
    </w:p>
    <w:p>
      <w:r>
        <w:t>Juni 2021 E.</w:t>
      </w:r>
    </w:p>
    <w:p>
      <w:r>
        <w:t>4.1.1). Ein Abstellen auf die statistischen Löhne der LSE-Tabelle T17 fällt in Betracht, wenn davon eine präzisere Festlegung des Invalideneinkommens erwar tet werden kann und der betroffenen versicherten Person eine Tätigkeit im öffentli chen Sektor offen steht (BGE 148 V 174 E.</w:t>
      </w:r>
    </w:p>
    <w:p>
      <w:r>
        <w:t>6.2 mit Hinweisen ; vgl. auch das Urteil 8C_300/2015 vom 10.</w:t>
      </w:r>
    </w:p>
    <w:p>
      <w:r>
        <w:t>November 2015 E. 7.2 ). Diese Voraussetzungen sind hier gegeben. Es rechtfertigt sich, auf den Lohn gemäss LSE 2020, Tabelle T17, Ziff. 1 Führungs kräfte, Männer über 50 Jahre, von monatlich Fr. 11'553.-- abzustellen.</w:t>
      </w:r>
    </w:p>
    <w:p>
      <w:r>
        <w:t>Unter Berücksichti gung einer durchschnittlichen betriebsüblichen Wochenarbeitszeit im Jahr 2022 von insgesamt 41.2 Stunden (betriebsübliche Arbeitszeit nach Wirtschaftsab teilungen 2004-2023, F41-43 Baugewerbe) und einer durchschnitt lichen Nominallohnentwicklung (T1.1.20, Nominallohnindex, Männer, 2021-2023, F 41-43 Baugewerbe, 100.4 im Jahr 2022, Index 2020 = 100) resultiert für das Jahr 2022 ein Valideneinkommen von Fr . 143 ’ 366.-- (Fr. 11'553. -- : 40 Stun den x 41.2 Stunden : 100 x 100.4 x 12 Monate). 5. 5 .2</w:t>
      </w:r>
    </w:p>
    <w:p>
      <w:r>
        <w:t>Da dem Beschwerdeführer die Tätigkeit als Berufsschullehrer</w:t>
      </w:r>
    </w:p>
    <w:p>
      <w:r>
        <w:t>nach wie vor zu 100 % zumutbar ist (mit gelegentlichen Einschränkungen bis zu 10 %), ist auf den Lohn gemäss LSE 2020, Tabelle T17, Ziff. 23 Lehrkräfte , Männer über 50 Jahre, von monatlich Fr. 11' 793 .-- abzustellen.</w:t>
      </w:r>
    </w:p>
    <w:p>
      <w:r>
        <w:t>Unter Berücksichtigung einer durchschnittlichen betriebsüblichen Wochenarbeitszeit im Jahr 2022 von insge samt 41. 4 Stunden (betriebsübliche Arbeitszeit nach Wirtschaftsabteilungen 2004-2023, P 85, Erziehung und Unterricht) und einer durchschnittlichen Nominal lohnentwicklung (T1.1.20, Nominallohnindex, Männer, 2021-202 4 , G-S 45-96, Sektor 3 Dienstleistungen, 100. 5 im Jahr 2022, Index 2020 = 100) resul tiert für das Jahr 2022 ein Jahreseinkommen von Fr. 147’ 201 . -- (Fr. 11' 792. - - : 40 Stunden x 41. 4 Stunden : 100 x 100. 5 x 12 Monate). Ein Abzug vom Tabellenlohn rechtfertigt sich aufgrund des Umstands, dass vorüber gehende Einschränkungen bis zu 10 % möglich sind (E. 4.6.4). Da diese Einschränkungen bloss vorübergehend und nicht durchgehend sind, erweist sich ein Abzug von 5 %</w:t>
      </w:r>
    </w:p>
    <w:p>
      <w:r>
        <w:t>als angemessen , was ein Invalideneinkommen von Fr. 139 ' 8 41 .-- ergibt. 5. 6</w:t>
      </w:r>
    </w:p>
    <w:p>
      <w:r>
        <w:t>Wird das Valideneinkommen von Fr . 143 ’ 366.-- dem Invalideneinkommen von Fr. 139'8 41 .-- gegenübergestellt, resultiert eine Erwerbseinbusse von Fr. 3'5 25 . -- , was einem Invaliditätsgrad von gerundet 2 % entspricht und keinen Renten anspruch begründet. Selbst wenn von einer durchgehenden Einschränkung von 10 % ausgegangen würde, würde kein rentenbegründender Rentenanspruch von mindestens 10 % resultieren ( Valideneinkommen von Fr . 143 ’ 366.-- gegenüber Invalideneinkom men von Fr. 132 ’ 4 81 . -- ergibt eine Erwerbseinbusse von Fr. 10 ' 8 85 .--, was einem Invaliditätsgrad von gerundet 8 % entspräche). 6. 6.1</w:t>
      </w:r>
    </w:p>
    <w:p>
      <w:r>
        <w:t>Die Beschwerdegegnerin sprach de m Beschwerdeführer m it Verfügung vom 8.</w:t>
      </w:r>
    </w:p>
    <w:p>
      <w:r>
        <w:t>Juni 2007 für die unfallbedingte mässige Pangonarthrose des rechten Knie gelenks (Urk. 9/47) eine Integritätsentschädigung von Fr.</w:t>
      </w:r>
    </w:p>
    <w:p>
      <w:r>
        <w:t>16'020.-- bei einer Integritäts einbusse von 15</w:t>
      </w:r>
    </w:p>
    <w:p>
      <w:r>
        <w:t>% zu</w:t>
      </w:r>
    </w:p>
    <w:p>
      <w:r>
        <w:t>(Urk.</w:t>
      </w:r>
    </w:p>
    <w:p>
      <w:r>
        <w:t>9/68 ). Im hier angefochtenen Einspracheentscheid lehnte die Beschwerdegegnerin gestützt auf das Gutachten des I.___ eine Erhöhung der Integritätsentschädigung ab (Urk. 2). Im Gutachten des I.___ wurde festgehalten, aufgrund der aktuellen klinischen und radiologischen Verlaufsbeurteilung könne aus isoliert orthopä discher Sicht festgehalten werden, dass eine relevante Verschlechterung am rech ten Knie nicht vorliege und der Integritätsschaden entsprechend nicht erhöht werden müsse. Es liege weiterhin eine geringe bis mässige posttrau matische Pangonarthrose des rechten Kniegelenkes vor. Aus neurologischer Sicht bestünden keine unfallkausalen Diagnosen oder Funktionsstörungen, entspre chend ent falle ein Integritätsschaden (Urk. 9/573/21). 6.2</w:t>
      </w:r>
    </w:p>
    <w:p>
      <w:r>
        <w:t>Der Beschwerdeführer machte geltend, bei Berücksichtigung der kognitiven Defi zite müsse eine höhere Integritätsentschädigung von mindestens 20 % zuge sprochen werden (Urk. 1 S. 10 f. Rz . 22). 6.3</w:t>
      </w:r>
    </w:p>
    <w:p>
      <w:r>
        <w:t>Gemäss der Suva-Tabelle</w:t>
      </w:r>
    </w:p>
    <w:p>
      <w:r>
        <w:t>5 ist für eine mässige Pangonarthrose eine Integritäts entschädigung von 10-30</w:t>
      </w:r>
    </w:p>
    <w:p>
      <w:r>
        <w:t>% geschuldet. Die Integritätsentschädigung beruht grundsätzlich auf dem Gedanken der Genugtuung und soll einen gewissen Aus gleich für Schmerz, Leid sowie Beeinträchtigung des Lebensgenusses bringen. Bei der konkreten Festsetzung muss allerdings beachtet werden, dass das Prinzip der abstrakten und egalitären Bemessung gilt. Im Unterschied zur Bemessung der Genugtuungs summe im Zivilrecht sind die erlittene Unbill und die weiteren beson deren Umstände des Einzelfalles nicht zu berücksichtigen. Massgeblich ist die medizinisch-theoretische Beeinträchtigung der körperlichen oder geistigen Integri tät (Urteil des Bundesgerichts 8C_756/2019 vom 11.</w:t>
      </w:r>
    </w:p>
    <w:p>
      <w:r>
        <w:t>Februar 2020 E.</w:t>
      </w:r>
    </w:p>
    <w:p>
      <w:r>
        <w:t>4.2 mit Hinweisen). Nicht massgebend ist das (subjektive) Schmerzempfinden. Die angewandte Suva-Tabelle</w:t>
      </w:r>
    </w:p>
    <w:p>
      <w:r>
        <w:t>5 weist denn auch keine diesbezügliche Abstufung aus, wie das etwa bei der Suva-Tabelle</w:t>
      </w:r>
    </w:p>
    <w:p>
      <w:r>
        <w:t>7 (Jahr 2001, «Integritätsschaden bei Wirbelsäulen affektionen») der Fall ist. Die mit dem Schweregrad der Arthrose zuneh menden Schmerzen sind mit dem dafür vorgesehenen Prozentsatz bereits abgegolten (vgl. dazu die Überlegungen des Bundesgerichts zu den Schmerzen, welche mit Funktionsstörungen der Schulter verbunden sind im Urteil 8C_756/2019 vom 11.</w:t>
      </w:r>
    </w:p>
    <w:p>
      <w:r>
        <w:t>Februar 2020 E.</w:t>
      </w:r>
    </w:p>
    <w:p>
      <w:r>
        <w:t>4.3). 6.4</w:t>
      </w:r>
    </w:p>
    <w:p>
      <w:r>
        <w:t>Beim Beschwerdeführer liegt unverändert eine mässige Pangonarth r ose vor , wel che im mittleren Bereich anzusiedeln ist, sodass eine Integritätsentschädigung von 15 % für das rechte Knie nach wie vor angemessen erscheint. 6.5</w:t>
      </w:r>
    </w:p>
    <w:p>
      <w:r>
        <w:t>Im linken Knie konnte eine geringgradige medial betonte Femorotibial -Arthrose festgestellt werden (E. 3.1.4), welche gemäss der Suva-Tabelle</w:t>
      </w:r>
    </w:p>
    <w:p>
      <w:r>
        <w:t>5 keinen Anspruch auf eine Integritätsentschädigung begründet (vorausgesetzt wird mindestens eine mässige Arthrose). 6. 6</w:t>
      </w:r>
    </w:p>
    <w:p>
      <w:r>
        <w:t>Eine höhere Integritätsentschädigung als 15 % , insbesondere auch für kognitive Einschränkungen, steht ausser Frage, da</w:t>
      </w:r>
    </w:p>
    <w:p>
      <w:r>
        <w:t>keine weiteren unfallbedingten Einschrän kungen als sie soeben genannten objektiviert werden konnten (vgl.</w:t>
      </w:r>
    </w:p>
    <w:p>
      <w:r>
        <w:t>insbeson dere E. 4.5.5 ) . Damit ist nicht zu beanstanden, dass die Beschwerde gegnerin eine Erhöhung der Integritätsentschädigung ablehnte . 7.</w:t>
      </w:r>
    </w:p>
    <w:p>
      <w:r>
        <w:t>Gemäss den vorstehenden Erwägungen ist die Beschwerde abzuweisen. 8.</w:t>
      </w:r>
    </w:p>
    <w:p>
      <w:r>
        <w:t>8.1</w:t>
      </w:r>
    </w:p>
    <w:p>
      <w:r>
        <w:t>Das Verfahren ist kostenlos. 8.2</w:t>
      </w:r>
    </w:p>
    <w:p>
      <w:r>
        <w:t>Dem unterliegenden Beschwerdeführer ist ausgangsgemäss keine P artei ent schädigung zuzusprechen. Die obsiegende Beschwerdegegnerin beantragte keine Prozessentschädigung, wobei ihr als Organisation mit öffentlichrechtlichen Auf gaben in der Regel ohnehin keine Parteientschädigung zusteht (vgl. BGE 126 V 143 E.</w:t>
      </w:r>
    </w:p>
    <w:p>
      <w:r>
        <w:t>4a; Urteil des Bundesgerichts 8C_780/2016 vom 24.</w:t>
      </w:r>
    </w:p>
    <w:p>
      <w:r>
        <w:t>März 2017 E.</w:t>
      </w:r>
    </w:p>
    <w:p>
      <w:r>
        <w:t>9.2, je mit Hinweis). Das Gericht erkennt: 1.</w:t>
      </w:r>
    </w:p>
    <w:p>
      <w:r>
        <w:t>Die Beschwerde wird abgewiesen. 2.</w:t>
      </w:r>
    </w:p>
    <w:p>
      <w:r>
        <w:t>Das Verfahren ist kostenlos. 3.</w:t>
      </w:r>
    </w:p>
    <w:p>
      <w:r>
        <w:t>Zustellung gegen Empfangsschein an: - Rechtsanwalt Kaspar Gehring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PhilippMuraro</w:t>
      </w:r>
    </w:p>
    <w:p>
      <w:r>
        <w:rPr>
          <w:b/>
        </w:rPr>
        <w:t>E. 2.3</w:t>
      </w:r>
    </w:p>
    <w:p>
      <w:r>
        <w:t>Die Beschwerdegegnerin hielt in ihrer Stellungnahme vom 25. Februar 2025 zum Gutachten der L.___</w:t>
      </w:r>
    </w:p>
    <w:p>
      <w:r>
        <w:t>ag vom 12. September 2024 fest, die begutachtende Neurologin sei zum exakt selben Schluss gelangt wie die begutachtende Neuro login des I.___ . Zudem habe sie explizit auf das von den I.___ -Gutachtern festge stellte Fehlen eines natürlichen Kausalzusammenhangs zwischen der Neuropathie des Beschwerdeführers und den Unfallereignissen vom 18. Januar 2000 und 18. Dezember 2013 hingewiesen (Urk. 23).</w:t>
      </w:r>
    </w:p>
    <w:p>
      <w:r>
        <w:rPr>
          <w:b/>
        </w:rPr>
        <w:t>E. 2.4</w:t>
      </w:r>
    </w:p>
    <w:p>
      <w:r>
        <w:t>Der Beschwerdeführer machte in seiner Stellungnahme vom 16. April 2025 zum Gutachten der L.___</w:t>
      </w:r>
    </w:p>
    <w:p>
      <w:r>
        <w:t>ag vom 12. September 2024 geltend , die Gutachter seien zum Schluss gekommen, die angestammte Tätigkeit als Tiefbautechniker sei vollumfänglich nicht mehr zumutbar. Dabei hätten sie auch die 2020 aufgetretene sensomotorische, überwiegend demyelinisierende Polyneuropathie berück sichtigt, bezüglich welcher sie von einer Unfallkausalität ausg egangen seien , was sich aufgrund des Diagnosecodes ICD-10 : G62.0 (« Arzneimittel induzierte Polyneu ropathie ») ergebe. Zwar werde die Diagnose der Konzen trationsstörungen DD im Rahmen der chronischen Schmerzerkrankung auch im Gutachten der L.___</w:t>
      </w:r>
    </w:p>
    <w:p>
      <w:r>
        <w:t>ag als Diagnose ohne Auswirkungen auf die Arbeits fähigkeit geführt. Der Beschwerdeführer habe in seiner Stellungnahme vom 11. Dezember 2024 zuhan den der Invalidenversicherung jedoch nachvollziehbar und schlüssig auf gezeigt, dass er wegen der Knieproblematik bereits vor der Erkrankung durch die Polyneuropathie seine Tätigkeit habe aufgeben müssen, weil er die Anforde rungen des Belastungsprofils nicht mehr habe erfüllen können. Es sei daher unzutref fend, wenn der Neuropsychologe die Frage der Auswirkungen der medikamen tösen Behandlung vollkommen ausklammere mit der Begründung, es bestünden keine Einschränkungen. Neben den Einschrän kungen in somatischer Hinsicht, welche zu einer Zumutbarkeit ein e s Pensums in einer Verweistätigkeit von 70 % führten, seien zusätzlich die kognitiven Einschränkungen, welche in der Neuropsychologie festgestellt worden seien, zu berücksichtigen. Es liege eine leichte bis mittelgradige neuropsychologische Störung vor, aus welcher eine Arbeits unfähigkeit von 30-50 % resultiere. Im Sinne einer Gesamtwürdigung ergebe sich, dass maximal von einer 40%igen Arbeitsfähigkeit respektive von einer 60%igen Arbeitsunfähigkeit in einer Verweistätigkeit auszugehen sei. Betref fend Belastungsprofil seien nur noch einfache und leichte Tätigkeiten ohne hohe kognitive Anforderungen möglich und zumutbar (Urk. 25).</w:t>
      </w:r>
    </w:p>
    <w:p>
      <w:r>
        <w:rPr>
          <w:b/>
        </w:rPr>
        <w:t>E. 2.5</w:t>
      </w:r>
    </w:p>
    <w:p>
      <w:r>
        <w:t>Den nachstehenden Erwägungen ist vorauszuschicken, dass die Schadenmeldung vom 7. September 2022 unter Hinweis auf einen am 15. August 2022 erlittenen Rückfall bezüglich des linken Knies (Urk. 8/50 ; vgl. den Sachverhalt Ziff.</w:t>
      </w:r>
    </w:p>
    <w:p>
      <w:r>
        <w:rPr>
          <w:b/>
        </w:rPr>
        <w:t>E. 7</w:t>
      </w:r>
    </w:p>
    <w:p>
      <w:r>
        <w:t>). Die Suva veranlasste eine kreis ärztliche Untersuchung bei Dr. med. A.___ , Facharzt für Chirurgie, welcher am 30. Oktober 2006 festhielt, die Kontusionen am Vorfuss und am Becken seien folgenlos abgeheilt. Beim rechten Kniegelenk bestünden eine mässige Belastungs intoleranz und eine Bewegungseinschränkung</w:t>
      </w:r>
    </w:p>
    <w:p>
      <w:r>
        <w:t>(Urk. 9/46). Dr. A.___ schätzte d ie Integritäts einbusse auf 15 % (Urk. 9/47). Mit Verfügung vom 8. Juni 2007 sprach die Suva dem Versicherten eine Integritätsentschädigung von Fr. 16'020.-- bei einer Integritätseinbusse von 15 % zu. Sie verneinte indessen einen Anspruch auf eine Invalidenrente der Unfallversicherung , nachdem der Versicherte die Umschu lung zum Berufsschullehrer erfolgreich absolviert hatte (Urk. 9/68 ; vgl.</w:t>
      </w:r>
    </w:p>
    <w:p>
      <w:r>
        <w:t>auch Urk. 9/43 / 4 und Urk. 9/67 ).</w:t>
      </w:r>
    </w:p>
    <w:p>
      <w:r>
        <w:rPr>
          <w:b/>
        </w:rPr>
        <w:t>E. 9</w:t>
      </w:r>
    </w:p>
    <w:p>
      <w:r>
        <w:t>Aufgrund einer</w:t>
      </w:r>
    </w:p>
    <w:p>
      <w:r>
        <w:t>Schadenmeldung der K.___</w:t>
      </w:r>
    </w:p>
    <w:p>
      <w:r>
        <w:t>– dem im April 2016 gegründeten Ingenieurbüro des Beschwerdeführers ( Urk. 9/ 345, 9/ 520 S. 3 , Urk. 18/86/31 , 18/86/44 )</w:t>
      </w:r>
    </w:p>
    <w:p>
      <w:r>
        <w:t>–</w:t>
      </w:r>
    </w:p>
    <w:p>
      <w:r>
        <w:t>vom 7. September 2022 unter Hinweis auf einen am 15. Au gust 2022 erlittenen Rückfall bezüglich des linken Knies (Urk. 8/50) erbrachte die Suva weitere Versicherungsleistungen für die Folgen des gemel deten Rückfalls zum Nichtberufsunfall vom 18. Dezember 2013 (vgl. Ziff. 1.3 vorste hend; Urk. 8/87; vgl. auch Urk. 8/92). 2.</w:t>
      </w:r>
    </w:p>
    <w:p>
      <w:r>
        <w:t>Gegen den Einspracheentscheid vom 3. Mai 2023 erhob der Versicherte mit Ein gabe vom 2. Juni 2023 Beschwerde und beantragte, der angefochtene Einsprache entscheid sei vollumfänglich aufzuheben, und die Beschwerdegegnerin sei zu ver pflichten, ihm – allenfalls nach weiteren Abklärungen – die gesetzlichen Leis tungen zu gewähren , insbesondere weitere Taggelder auszurichten und nach Errei chen des Endzustands eine Invalidenrente sowie eine höhere Integritätsent schädigung zuzusprechen (Urk. 1). Mit Beschwerdeantwort vom 12. Juli 2023 bean tragte die Beschwerdegegnerin die Abweisung der Beschwerde (Urk. 7), was dem Beschwerdeführer mit Verfügung vom 17. Juli 2023 angezeigt wurde (Urk. 10). Mit Eingabe vom 20. Juli 2023 bat der Beschwerdeführer um Zustellung der Akten sowie Ansetzung einer Frist zur Replik (Urk. 11). Mit Verfügung vom 24. Juli 2023 wurden ihm die Akten zur Einsichtnahme zugestellt, unter Hinweis darauf, dass das Gericht die Anordnung eines weiteren Schriftenwechsels nicht als erforderlich erachte. Es bleibe den Parteien jedoch unbenommen, sich noch mals zur Sache zu äussern und weitere sachbezogene Unterlagen einzureichen (Urk. 12 und Urk. 13). Der Beschwerdeführer retournierte die Akten am 7. September 2023 (Urk. 15) und äusserte sich nicht mehr zur Sache. Während der Bearbeitung des Falles durch das Gericht (Urk. 16) reichte der Beschwerde führer m it Eingabe vom 19. November 2024 (Urk. 17) das von der Invalidenversicherung veranlasste interdisziplinäre Gutachten der L.___ AG vom 12. September 2024 (Urk. 18) zu den Akten , woraufhin den Parteien mit Verfügung vom 28. Januar 2025 Frist zur Stellungnahme angesetzt wurde (Urk. 19). Die Beschwerdegegnerin erstattete ihre Vernehmlassung mit Eingabe vom 25. Februar 2025 (Urk. 23), der Beschwerde führer liess sich mit Eingabe vom 16. April 2025 vernehmen (Urk. 25). Die Eingaben wurden der jeweiligen Gegen partei mit Verfügung vom 24. April 2025 zugestellt (Urk. 27). Das Gericht zieht in Erwägung: 1.</w:t>
      </w:r>
    </w:p>
    <w:p>
      <w:r>
        <w:rPr>
          <w:b/>
        </w:rPr>
        <w:t>E. 11</w:t>
      </w:r>
    </w:p>
    <w:p>
      <w:r>
        <w:t>der Verordnung über die Unfallver sicherung (UVV)</w:t>
      </w:r>
    </w:p>
    <w:p>
      <w:r>
        <w:t>stellen besondere revisionsrechtliche Tatbestände dar . Diesem Umstand ist auch dann Rechnung zu tragen, wenn zu einem früheren Zeitpunkt ein Leistungsanspruch verneint wurde</w:t>
      </w:r>
    </w:p>
    <w:p>
      <w:r>
        <w:t>–</w:t>
      </w:r>
    </w:p>
    <w:p>
      <w:r>
        <w:t>wie vorliegend bezüglich des Anspruchs auf eine Invalidenrente ( Verfügung vom 8. Juni 2007 ). Unter diesen Titeln kann daher nicht eine uneingeschränkte neuerliche Prüfung vorgenommen werden. Vielmehr ist von der rechtskräftigen Beurteilung auszugehen, und die Anerken nung eines Rückfalls oder von Spätfolgen setzt eine nachträgliche Änderung der anspruchsrelevanten Verhältnisse voraus ( BGE 144 V 245 E. 6.2) . 1. 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9C_16/2025 vom 24. April 2025 E. 4.3.1 ).</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2.</w:t>
      </w:r>
    </w:p>
    <w:p>
      <w:r>
        <w:rPr>
          <w:b/>
        </w:rPr>
        <w:t>E. 12</w:t>
      </w:r>
    </w:p>
    <w:p>
      <w:r>
        <w:t>-Mangel könne eine solche verursachen. Seltener seien die medikamentös-toxischen, autoimmunen, paraneo plastischen Polyneuropathien, ebenso die genetisch determinierten. Beim Exploranden hätten sich keine Hinweise auf eine diabetische oder äthyltoxische Ursache, eine medikamentös-toxische oder auf anderweitige seltene Ursachen , bis auf die differentialdiagnostisch diskutierte autoimmune Genese , gefunden . Die behandelnde Neurologin habe eine mögliche Unfallkausalität der Polyneuro pathie in Erwägung gezogen, wobei sie aber nicht explizit hergeleitet habe, dass ein überwiegend wahrscheinlicher Kausalzusammenhang bestehe; sie werfe lediglich verschiedene Differentialdiagnosen in den Raum, ohne diese näher her zuleiten oder näher auf die Kausalität einzugehen (Urk. 9/573/74) . Die behan delnde Neurologin habe das Instabilitäts- und Schmerzproblem am rechten Knie auf den Unfall und die fünf durchgeführten Operationen zurückgeführt. Hierbei müsse angemerkt werden, dass die strukturellen Befunde des rechten Knies gemäss aktueller orthopädischer Beurteilung durchweg s stabile Verhältnisse zeig ten, eine Instabilität im orthopädischen Sinne folglich nicht vorliege. Die seit 2010 berichteten Kribbelparästhesien seien mit der elektrophysiologisch objekti vierten Polyneuropathie erklärt, was aus aktuell neurologischer Sicht eine nach vollziehbare Schlussfolgerung darstelle (Urk. 9/573/75). 4. 4.2</w:t>
      </w:r>
    </w:p>
    <w:p>
      <w:r>
        <w:t>Dem Gutachten der L.___</w:t>
      </w:r>
    </w:p>
    <w:p>
      <w:r>
        <w:t>ag ist nichts zu entnehmen, was dieser Beurtei lung entgegenstünde. Vielmehr wurde darin auf die Beurteilung des I.___ verwiesen , wobei – mangels Relevanz für die Invalidenversicherung – ke ine Auseinan dersetzung mit der Frage der Unfallkausalität der Polyneuropathie erfolgte (E. 3.2.5). Weshalb angesichts dessen sowie ohne jegliche Herleitung</w:t>
      </w:r>
    </w:p>
    <w:p>
      <w:r>
        <w:t>der</w:t>
      </w:r>
    </w:p>
    <w:p>
      <w:r>
        <w:t>Krankheitsursache ( Ätiologie )</w:t>
      </w:r>
    </w:p>
    <w:p>
      <w:r>
        <w:t>der Diagnosecode ICD-10: G62.0</w:t>
      </w:r>
    </w:p>
    <w:p>
      <w:r>
        <w:t>–</w:t>
      </w:r>
    </w:p>
    <w:p>
      <w:r>
        <w:t>Arzneimittel in duzierte Polyneuropathie</w:t>
      </w:r>
    </w:p>
    <w:p>
      <w:r>
        <w:t>– verwendet wurde, obschon im I.___ -Gutachten gegen teilig ausgeführt wurde, es hätten sich keine Hinweise auf eine</w:t>
      </w:r>
    </w:p>
    <w:p>
      <w:r>
        <w:t>medikamentös-toxische Ursache gefunden, lässt sich</w:t>
      </w:r>
    </w:p>
    <w:p>
      <w:r>
        <w:t>nicht nachvollziehen . Möglicherweise liess sich die L.___ -Neurologin von den ihr gegenüber gemachten Angaben des Beschwerdeführers leiten, gemäss seiner behandelnden Neurologin sei die Poly neuropathie medikamentenassoziiert ( Urk. 18/86/42).</w:t>
      </w:r>
    </w:p>
    <w:p>
      <w:r>
        <w:t>Allerdings findet diese Aussage in den Berichten der behandelnden Neurologin Dr. H.___ keine Stütze, wird darin doch geltend gemacht, das formale Bild einer demyelinisierenden und axonalen sensomotorischen Polyradikuloneuropathie sei differentialdiagnostisch im Rahmen einer Hypovitaminose B12, eines autoimmunvermittelten Prozesses oder als Überlagerung von Myelopathie und radikulären Ko mp ressionen erklär bar ( Urk. 9/369 ) , respektive differentialdiagnostisch im Rahmen einer zuneh menden diabetischen Stoffwechsellage und eines weiteren autoimmun ver mittelten Prozesses ( Urk. 9/382, 393, 456 ) ,</w:t>
      </w:r>
    </w:p>
    <w:p>
      <w:r>
        <w:t>respektive differentialdiagnostisch disku tiert als Kombination mit einer hereditären Polyneuropathie ( Urk. 9/527, 531), spinocerebelläre A t axie ( Urk. 9/589). Kommt hinzu, d ass im Gutachten der L.___</w:t>
      </w:r>
    </w:p>
    <w:p>
      <w:r>
        <w:t>ag festgehalten wurde, e ine bildgebende, labor- und liquoranalytische sowie elektrophysiologische Abklä rung habe die Ätiologie der Polyneuropathie nicht endgültig klären können . Eine immunologische Genese sei bei Progredienz der Symptomatik postuliert und eine monatliche (aktuell gemäss Versichertem 2-wöchentliche) Immunglobulin therapie etabliert worden , worunter sich ein relativ stabiler klinischer Befund zeige (Urk.</w:t>
      </w:r>
    </w:p>
    <w:p>
      <w:r>
        <w:t>18/86/53). Abklärungen wie eine Hautbiopsie mit Frage nach Small- Fibre -Neuropathie und molekulargenetische Abklärungen bezüglich eines Ehler-Danlos-Syndromes seien noch ausstehend (Urk.</w:t>
      </w:r>
    </w:p>
    <w:p>
      <w:r>
        <w:t>18/86/54). Diese Abklärungen machen deutlich , dass nach wie vor nach den Ursachen der Polyneuropathie geforscht wird und eine immunologische Genese in Betracht gezo gen wird, zumal sich bei der etablierten Immunglobulintherapie ein relativ stabiler klinischer Befund zeigte. Eine unfallkausale Genese ist auch angesichts dessen nicht mit überwiegender Wahrscheinlichkeit erstellt. Nach dem Gesagten lässt sich aus dem im Gutachten der L.___</w:t>
      </w:r>
    </w:p>
    <w:p>
      <w:r>
        <w:t>ag verwen deten , aber nicht hergeleiteten Diagnosecode ICD-10: G62.0 – entgegen den Ausführun gen des Beschwerdeführers ( Urk. 25 S. 4 Ziff. 7 ) – keine Unfall kausalität ableiten. 4.4.3</w:t>
      </w:r>
    </w:p>
    <w:p>
      <w:r>
        <w:t>Mangels Nachweises , dass die Polyneuropathie mit überwiegender Wahrschein lichkeit auf den Unfall zurückzuführen ist, verfängt auch das Argument des Beschwerde führers nicht , in der gutachterlichen Einschätzung des I.___</w:t>
      </w:r>
    </w:p>
    <w:p>
      <w:r>
        <w:t>werde von einer multikausalen Ursache ausgegangen respektive könne die Ursache nicht klar eruiert werden, was die Tatsache beinhalte, dass eine Unfallkausalität nicht klar ausgeschlossen werden könne (Urk. 1 S. 8 Ziff. 15). Die blosse Möglichkeit eines Kausalzusammenhangs zum Unfall ge nügt für die Begründung eines Leistungsan spruches nicht (BGE 142 V 435 E.</w:t>
      </w:r>
    </w:p>
    <w:p>
      <w:r>
        <w:t>1, 129 V 177 E.</w:t>
      </w:r>
    </w:p>
    <w:p>
      <w:r>
        <w:t>3.1, 119 V 335 E.</w:t>
      </w:r>
    </w:p>
    <w:p>
      <w:r>
        <w:t>1, 118 V 286 E.</w:t>
      </w:r>
    </w:p>
    <w:p>
      <w:r>
        <w:t>1b, je mit Hinweisen).</w:t>
      </w:r>
    </w:p>
    <w:p>
      <w:r>
        <w:t>Des Weiteren geht es vorliegend nicht um den Wegfall einer Kausalität beziehungs weise das Dahinfallen einer kausalen Bedeutung von unfallbedingten Ursachen, mithin um eine anspruchsaufhebende Frage , sondern um die Frage, ob ein leistungsbegründender natürlicher Kausalzusammenhang</w:t>
      </w:r>
    </w:p>
    <w:p>
      <w:r>
        <w:t>zwischen dem als Rückfall geltend gemachten Beschwerdebild und dem Unfal l vom 1 8. Januar 2000</w:t>
      </w:r>
    </w:p>
    <w:p>
      <w:r>
        <w:t>überhaupt gegeben ist ; wo bei an den Wahrscheinlichkeitsbeweis umso strengere Anforderungen zu stellen sind , je grösser der zeitliche Abstand zwi schen dem Unfall und dem Auftreten der gesundheitlichen Beeinträchtigung is t . Diesfalls liegt die Beweislast beim Versicherten (BGE 150 V 188 E.</w:t>
      </w:r>
    </w:p>
    <w:p>
      <w:r>
        <w:t>4.2</w:t>
      </w:r>
    </w:p>
    <w:p>
      <w:r>
        <w:t>mit Hin weisen ; Urteil 8C_617/2023 vom 1 1. März 2024 E. 2.3 ) und nicht bei der Beschwerde gegnerin, wie dies vom Beschwerdeführer geltend gemacht wurde (Urk. 1 S. 8 Ziff. 15). 4.5 4.5.1</w:t>
      </w:r>
    </w:p>
    <w:p>
      <w:r>
        <w:t>Der Beschwerdeführer rügte, die kognitiven Defizite seien im Gutachten de s</w:t>
      </w:r>
    </w:p>
    <w:p>
      <w:r>
        <w:t>I.___</w:t>
      </w:r>
    </w:p>
    <w:p>
      <w:r>
        <w:t>nicht berücksichtigt worden. Die Beschwerdegegnerin behaupte, die Gutachter hätten sich mit dieser Problematik auseinandergesetzt, was aber nicht zutreffe. Die entsprechenden Abklärungen seien nicht vorgenommen worden (Urk. 1 S. 6-8 Ziff ern . 13-16). Die Gutachter de s</w:t>
      </w:r>
    </w:p>
    <w:p>
      <w:r>
        <w:t>I.___ gingen von eine m durch die Polyneuropathie verur sach te n Schmerz erleben aus. Die Polyneuropathie konnten sie aber nicht mit überwiegender Wahrscheinlichkeit auf den Unfall zurückführen (E. 4.4). Damit entfällt auch eine Unfallkausalität allfälliger Konzentrationsstörungen, welche durch die Polyneuropathie bedingten</w:t>
      </w:r>
    </w:p>
    <w:p>
      <w:r>
        <w:t>Schmerzen oder die Schmerzmittel einnahme verursacht würden. 4.5.2</w:t>
      </w:r>
    </w:p>
    <w:p>
      <w:r>
        <w:t>Selbst wenn dem nicht so wäre, ist darauf hinzuweisen, dass d ie Gutachter der L.___</w:t>
      </w:r>
    </w:p>
    <w:p>
      <w:r>
        <w:t>ag</w:t>
      </w:r>
    </w:p>
    <w:p>
      <w:r>
        <w:t>in der neuropsychologischen Untersuchung keine Konzentrations störungen zu objektiveren vermochten , welche n sie einen Einfluss auf die Arbeits fähigkeit hätten beimessen können (E. 3.2.4) . 4.5.3</w:t>
      </w:r>
    </w:p>
    <w:p>
      <w:r>
        <w:t>Der Beschwerdeführer machte diesbezüglich geltend, die Leistungs- und Beschwerde validierung habe sich in den letzten Jahren zum «Killerkriterium» in den medizinischen Begutachtungen entwickelt. Auffällige Testresultate in den Leistungs- und Beschwerdevalidierungstests würden regelmässig mit Aggra vation und Simulation gleichgestellt . Der Neuropsychologe der L.___</w:t>
      </w:r>
    </w:p>
    <w:p>
      <w:r>
        <w:t>ag vertrete nun die Ansicht, dass, obwohl überhaupt keine Auffälligkeiten in der Beschwerdevalidierung bestanden hätten, trotzdem nicht auf die in den anderen Testbatterien festgestellten Einschränkungen abgestellt werden soll t e. Dessen Beurtei lung sei in sich widersprüchlich und nicht nachvollziehbar. Sie öffne Tür und Tor für willkürliche Beurteilungen und werfe die Frage auf, weshalb vor die sem Hintergrund überhaupt noch Beschwerdevalidierungstests und neuropsy chologische Abklärungen gemacht würden, wenn ohnehin durch willkürliches «Herauspicken» aus den Testergebnissen nach wissenschaftlichen Kriterien erho bene Befunde dann wieder «weggeschrieben» würden. Der Beschwerdeführer habe genau über solche punktuellen Aussetzer, wie sie in der Untersuchung vorge kommen seien, geklagt. Es handle sich um «plötzlich» auftretende kognitive Einschrän kungen, welche im Alltag aufträten. Die kognitiven Einschränkungen seien zu berücksichtigen . Es liege eine klar organische Ursache vor, da die kog nitiven Einschränkungen einerseits durch die Schmerzsituation und andererseits durch die deshalb notwendigen Nebenwirkungen der medikamentösen Behand lung verursacht würden (Urk. 25 S. 6 -9 Ziff. 8). 4.5.4</w:t>
      </w:r>
    </w:p>
    <w:p>
      <w:r>
        <w:t>Der Beschwerdeführer selbst hatte weitergehende Abklärungen beantragt und bemän gelt, dass die Beschwerdegegnerin keine neuropsychologische Untersu chung veranlasst ha b e (Urk. 1 S. 7 Ziff. 13 ). Eine solche wurde stattdessen durch die Invalidenversicherung in die Wege geleitet . Es erweist sich daher als wider sprüchlich, den Nutzen von neuropsychologischen Abklärungen bloss deshalb in Frage zu stellen, weil das Ergebnis nicht den Erwartungen entsp richt .</w:t>
      </w:r>
    </w:p>
    <w:p>
      <w:r>
        <w:t>Es ist Teil der gutachterlichen Aufgabe, den erhobenen Befund anhand der Klinik kritisch zu überprüfen und dessen Auswirkungen bei der Untersuchung und im Alltag detailliert darzulegen. So darf der oder die medizinische Sachverständige die Angaben des Exploranden im Rahmen der klinischen Untersuchung nicht vorbehaltlos als richtig ansehen. Bestandteil einer stichhaltigen Begutachtung bilden unter anderem Angaben zum ärztlich beobachteten Verhalten, Feststel lungen über die Konsistenz der gemachten Angaben wie auch Hinweise, welche zur Annahme von Aggravation führen können (Urteil des Bundesgerichts 8C_149/2022 vom 19.</w:t>
      </w:r>
    </w:p>
    <w:p>
      <w:r>
        <w:t>Januar 2023 E.</w:t>
      </w:r>
    </w:p>
    <w:p>
      <w:r>
        <w:t>6.1 mit Hinweisen). 4.5.5</w:t>
      </w:r>
    </w:p>
    <w:p>
      <w:r>
        <w:t>Der begutachtende Neuropsychologe der L.___</w:t>
      </w:r>
    </w:p>
    <w:p>
      <w:r>
        <w:t>ag</w:t>
      </w:r>
    </w:p>
    <w:p>
      <w:r>
        <w:t>gelangte zum Schluss , dass</w:t>
      </w:r>
    </w:p>
    <w:p>
      <w:r>
        <w:t>sich in der Untersuchung keine kognitiven Funktionsstörungen anhand vali der Untersuchungsbefunde hätten objektiveren lassen und begründete dies ein lässlich . Daran ändert nichts, dass nicht sämtliche Testverfahren auffällig aus fielen. Im Vordergrund steht vielmehr, dass Diskrepanzen und Auffälligkeiten festgestellt werden konnten, welche die Befundvalidität spezifisch einschränkten (E. 3.2.4). Darauf ist abzustellen. Gemäss eigenen Angaben des Beschwerde führers konnten auch seine Behandler keine relevante Schädigung feststellen (E. 3.2.4). Der Umstand, dass beim Beschwerdeführer plötzliche punktuelle Aussetzer fest zustellen waren, so wie er dies vorgängig beklagt hatte (E. 4.5.3 ), schliesst eine Symptomproduktion (sei diese bewusst oder unbewusst), nicht aus. Gemäss der Beurteilung des begutachtenden Neuropsychologen waren die präsentierten Aus setzer im Kontext nicht mit den theoretischen Modellen der Aufmerksamkeits funktionen erklärbar (E. 3.2.4) . Es ist somit gutachterlich erstellt , dass keine kognitiven Einschränkungen objek tiviert werden konnten und damit keine diesbezügliche Einschränkung der Arbeits fähigkeit ausgewiesen ist. 4.6</w:t>
      </w:r>
    </w:p>
    <w:p>
      <w:r>
        <w:t>4.6.1</w:t>
      </w:r>
    </w:p>
    <w:p>
      <w:r>
        <w:t>Die Gutachter des I.___ erachteten eine Einschränkung der zeitlichen Belastbar keit (100</w:t>
      </w:r>
    </w:p>
    <w:p>
      <w:r>
        <w:t>% - Arbeitsfähigkeit) grundsätzlich als nicht gegeben. Je nach Aktivie rung der Gonarthrose könne aufgrund eines erhöhten Pausenbedarfs aber eine vorübergehende Leistungseinschränkung von bis zu 10 % resultieren. Seit der Vorbeurteilung vom 30. Oktober 2006 habe sich am Befund des rechten Knies aus orthopädischer Sicht keine relevante weitere Verschlechterung mit Auswir kung auf die Arbeitsfähigkeit ergeben (E. 3.1.2). 4.6.2</w:t>
      </w:r>
    </w:p>
    <w:p>
      <w:r>
        <w:t>In diesem Zusammenhang bringt der Beschwerdeführer vor, aufgrund der 10%igen Einschränkung könne er entweder gar keine 100 %-Stelle wieder anneh men respektive seine selbständige Tätigkeit nicht auf ein 100 %-Pensum aus richten, da er nicht im Umfang eines Vollpensums Aufträge annehmen könne, die er dann allenfalls nicht zu erledigen vermöge . Die Beschwerdegegnerin gehe ausserdem absolut fehl, wenn sie eine Arbeitsunfähigkeit als Voraussetzung für einen allfälligen Rentenanspruch als notwendig erachte. Die Rente bemesse sich nach der Erwerbsunfähigkeit, welche sich – anders als die Arbeitsunfähigkeit – nicht auf spezifische Tätigkeiten beziehe (Urk. 1 S. 8 f. Ziff. 17 -18 ) . 4.6.3</w:t>
      </w:r>
    </w:p>
    <w:p>
      <w:r>
        <w:t>Zur Bemessung des Invaliditätsgrades ist grundsätzlich ein Einkommensvergleich durchzuführen (siehe E. 5 hernach) .</w:t>
      </w:r>
    </w:p>
    <w:p>
      <w:r>
        <w:t>Vorgängig dazu ist jedoch zu bestimmen, in welchem Umfang eine Arbeitstätigkeit zumutbar ist. Die Gutachter des I.___ erach teten eine Einschränkung der zeitlichen Belastbarkeit als nicht gegeben. Je nach Aktivierung der Gonarthrose könne aufgrund eines erhöhten Pausenbedarfs eine vorübergehende Leistungseinschränkung von bis zu 10 % resultieren</w:t>
      </w:r>
    </w:p>
    <w:p>
      <w:r>
        <w:t>(E. 3.1.2) . Das unfallbedingte Belastungsprofil wurde wie folgt beschrieben: Auf grund der Meniskusschädigungen und der Arthrose am rechten Knie seien Fersen- und Hocksitze sowie Hockstellungen in Dauerzwangshaltung zu vermeiden. Wei terhin sollten unkontrollierte Bewegungen mit Überforderung der Menisci als Puffer vermieden werden, so z.B. plötzliche Stopps und Richtungswechsel und das Gehen auf unebenem Gelände. Kniende Tätigkeiten kämen ebenfalls nicht in Frage (Urk. 9/573/20). Der Beschwerdeführer benötige eine hohe Flexibilität hin sichtlich Körperhaltung und -position. Es bestehe eine Einschränkung der Steh dauer, der Gehstrecke, der möglichen Belastbarkeit (Heben und Tragen von Gewich ten bis max. 10 kg), aufgrund der auch im Sitzen sich verstärkenden Schmerzen jedoch auch eine Einschränkung der Sitzdauer am Stück (weshalb eine freie Pausengestaltung erforderlich sei). Nicht zumutbar sei en ein ausschliess liches Gehen, speziell auf unebenem Untergrund, wiederholtes Treppensteigen, Leiter- und Gerüstarbeit (Urk. 9/573/21). Diese qualitative Einschätzung der Arbeits fähigkeit erweist sich als nachvollziehbar und steht im Wesentlichen im Einklang mit der Beurteilung der</w:t>
      </w:r>
    </w:p>
    <w:p>
      <w:r>
        <w:t>L.___ - Gutachter (E. 3. 2. 1). De m Beschwerdeführer wurde von der Invalidenversicherung eine Umschulung</w:t>
      </w:r>
    </w:p>
    <w:p>
      <w:r>
        <w:t>zum Berufsschullehrer finanziert . Diese Tätigkeit entspricht einer angepassten Tätig keit, da sie wechselbelastend ausgeübt werden kann. Dies hielt die begutach tende Neurologin der L.___</w:t>
      </w:r>
    </w:p>
    <w:p>
      <w:r>
        <w:t>ag , nicht zuletzt aufgrund der Angaben des Beschwerdeführers (Urk. 18/86/42), explizit fest (Urk. 18/86/53). Sie erachtete eine Einschränkung der Arbeitsfähigkeit in dieser Tätigkeit allerdings primär auf grund der nicht unfallkausalen Beschwerden – funktionelle Gangstörung und Schmerzstörung, welche einen erhöhten Pausenbedarf erfordern würden – im Umfang von total 30 % als gegeben (Urk. 18/86/8 und Urk. 18/86/42) . Diese Einschät zung zur (quantitativen) Arbeitsfähigkeit lässt sich aus den bereits darge legten Gründen nicht auf die Unfallversicherung übertragen (vgl. E. 4.1). Auffällig und erwähnenswert i m Zusammenhang mit der Gan g störung ist zudem folgender Umstand: Vom 16. Oktober 2017 bis zum 10. November 2017 befand sich der Beschwerdeführer zur Rehabilitation im F.___ . Im überarbeiteten Austrittsbericht vom 16. Februar 2018 wurde unter anderem festgehalten, der Beschwerdeführer habe im Rahmen des Programms an der Ergothe rapie und der Erlebnisgruppe teilgenommen. Dabei sei er jeweils über 20 - 30 Minuten gehend belastbar gewesen. Für längere Strecken beziehungs weise leicht unebene Strecken habe er sich die Walking-Stöcke zu Hilfe genom men, da er dabei öf ter mit dem Knie eingeknickt sei . In 6-Minuten-Gehtests habe man eine Verlängerung der Gehstrecke von 300 m auf 405 m gesehen ( Urk. 9/250/3-6). Mit E-Mail-Schreiben vom 17. Mai 2018 berichtete der behan delnde Ortho päde, der Beschwerdeführer habe sich am 15. Februar 2018 wegen des rechtens Knies gemeldet. Es sei extrem schlecht. Das MRI habe keine weiteren Auffällig keiten gezeigt. Das Ganze sei durch eine Schneeschuhwanderung ausge löst wor den (Urk. 9/282). Es fragt sich, wie sich eine Gangstörung (ein Knie knickt regel mässig ein und die Gehstrecke ist auf circa 400 m eingeschränkt) mit einer Schneeschuhwanderung vereinbaren lässt. Diese Frage muss hier aber nicht beant wortet werden. 4.6.4</w:t>
      </w:r>
    </w:p>
    <w:p>
      <w:r>
        <w:t>Es ist gestützt auf die beweiskräftige Beurteilung der Gutachter des I.___ mit dem Beweisgrad der überwiegenden Wahrscheinlichkeit davon auszugehen, dass dem Beschwerdeführer eine den unfallbedingten Beschwerden angepasste Tätigkeit ( beziehungsweise eine Tätigkeit als Berufsschullehrer , welche dem Belastungs profil entspricht) zu 100 % zumutbar ist, wobei vorübergehende Einschrän kungen bis zu 10 % möglich sind , was einer durchschnittlichen Arbeitsfähigkeit von über 90 % entspricht. 4.7</w:t>
      </w:r>
    </w:p>
    <w:p>
      <w:r>
        <w:t>4.7.1</w:t>
      </w:r>
    </w:p>
    <w:p>
      <w:r>
        <w:t>Der Beschwerdeführer brachte vor, der angefochtene Entscheid sei innert kurzer Zeit nach seiner Stellungnahme zum Gutachten de s</w:t>
      </w:r>
    </w:p>
    <w:p>
      <w:r>
        <w:t>I.___ vom 14. April 2023 (Urk.</w:t>
      </w:r>
    </w:p>
    <w:p>
      <w:r>
        <w:t>9/588) , worin er mögliche weitere Abklärungen angekündigt habe, ergan gen. Es entstehe der Eindruck, dass mit dem zeitnahen Entscheid erreicht worden sei, dass weitere Abklärungsresultate nicht mehr in die Beurteilung hätten ein fliessen müssen (Urk. 1 S. 5 Ziff. 10) . Was der Beschwerdeführer mit diesem Vor bringen zu seinen Gunsten abzuleiten versucht, erschliesst sich nicht. Nach dem Vorliegen einer beweiskräftigen Entscheidungsgrundlage, mithin dem Gutachten de s</w:t>
      </w:r>
    </w:p>
    <w:p>
      <w:r>
        <w:t>I.___ , zu welchem sich der Beschwerdeführer äussern konnte, durfte die Beschwerde gegnerin über den Leistungsanspruch befinden. Der Beschwerde führer reichte im Beschwerdeverfahren denn auch keine neuen ärztlichen Berichte, abgesehen von dem von der Invalidenversicherung veranlassten Gut achten, zu den Akten. 4.7.2</w:t>
      </w:r>
    </w:p>
    <w:p>
      <w:r>
        <w:t>Darüber hinaus machte der Beschwerdeführer geltend, die Beschwerdegegnerin sei auf seine spezifizierten Einwände bloss in pauschaler Weise eingegangen. Es fehle eine vertiefte Auseinandersetzung mit seinen Argumenten und Einwänden. Damit habe die Beschwerdegegnerin sein rechtliches Gehör verletzt (Urk. 1 S. 5-6 Ziff. 11-12). 4.7.3</w:t>
      </w:r>
    </w:p>
    <w:p>
      <w:r>
        <w:t>Verfügungen der Versicherungsträger müssen, wenn sie den Begehren der Par teien nicht voll entsprechen, eine Begründung enthalten (Art. 49 Abs. 3 Satz 2 ATSG), das heisst eine Darstellung des vom Versicherungsträger als relevant erach teten Sachverhaltes und der rechtlichen Erwägungen. Gemäss Art. 52 Abs. 2 Satz 2 ATSG werden Einspracheentscheide begründet. Die aus dem Anspruch auf rechtliches Gehör nach Art. 29 Abs. 2 der Bundesverfassung (BV) fliessende Begründungs pflicht gebietet nicht, dass sich das kantonale Gericht beziehungs weise der Versicherungsträger mit allen Parteistandpunkten einlässlich auseinan 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 tens kurz die Überlegungen genannt werden, von denen sich das Gericht respek tive der Versicherungsträger hat leiten lassen und auf die sich sein Entscheid stützt (BGE 142 II 49 E. 9.2, 136 I 229 E. 5.2, je m.w.H .). 4.7.4</w:t>
      </w:r>
    </w:p>
    <w:p>
      <w:r>
        <w:t>Die Beschwerdegegnerin begründete eingehend, weshalb sie das Gutachten de s</w:t>
      </w:r>
    </w:p>
    <w:p>
      <w:r>
        <w:t>I.___ als beweiskräftig beurteilte, und war nicht gehalten, jedes einzelne Vorbrin gen des Beschwerdeführers zu widerlegen. Auch eine Beantwortung der im Ein wand gestellten Fragen (Urk. 9/588/6) war nicht erforderlich, hätte die Unfall kausalität der Beschwerden dadurch doch nicht besser geklärt werden können. Doch s elbst wenn eine Verletzung des rechtlichen Gehörs vor läge , würde diese durch das vorliegende Beschwerdeverfahren geheilt , in welchem sich der Beschwerde führer vor einer Beschwerdeinstanz, die sowohl den Sachverhalt als auch die Rechtslage frei überprüfen kann , nochmals eingehend zur Sache äussern konnte, dies auch nach Vorlage des Gutachtens der Invalidenversicherung (BGE 142 II 218 E. 2.8.1, 137 I 195 E. 2.3.2, je m.w.H .) . 4.8</w:t>
      </w:r>
    </w:p>
    <w:p>
      <w:r>
        <w:t>Gestützt auf das beweiskräftige Gutachten des I.___ besteht s eit der Vorbeur teilung vom 30.</w:t>
      </w:r>
    </w:p>
    <w:p>
      <w:r>
        <w:t>Oktober 2006 am rechten Knie keine unfallbedingte relevante Verschlechterung mit Auswirkung auf die Arbeitsfähigkeit ( E. 3.1.2 ) .</w:t>
      </w:r>
    </w:p>
    <w:p>
      <w:r>
        <w:t>Bezüglich des linken Knies hielt der begutachtende Orthopäde fest, bei der aktuellen gut achterlichen Untersuchung habe sich ein (im Vergleich zu rechts seitengleich) frei bewegliches und klinisch stabiles Kniegelenk gefunden. Radiologisch zeige sich eine geringgradige medial betonte Femorotibial -Arthrose. Es liege Überein stimmung mit der Schlussfolgerung des S uva- Kreisarztes vom 7.</w:t>
      </w:r>
    </w:p>
    <w:p>
      <w:r>
        <w:t>Oktober 2021 bezüglich der Funktionalität und des Endzustandes für das linke Knie vor</w:t>
      </w:r>
    </w:p>
    <w:p>
      <w:r>
        <w:t>(E. 3.1.4).</w:t>
      </w:r>
    </w:p>
    <w:p>
      <w:r>
        <w:t>Beim linken Knie bestünden Beschwerdefreiheit, eine normale Beweg lichkeit und ein normales Gangbild (Urk. 9/573/12). Die Gutachter gelangten zum Schluss, weitere Massnahmen zur Verbesserung der Unfallfolgen könnten aktuell nicht benannt werden (Urk. 9/573/25) . 4.9</w:t>
      </w:r>
    </w:p>
    <w:p>
      <w:r>
        <w:t>Nach dem Gesagten ist nicht zu beanstanden, dass die Beschwerdegegnerin den Fallabschluss per 31.</w:t>
      </w:r>
    </w:p>
    <w:p>
      <w:r>
        <w:t>Januar 2022 vornahm. Des Weiteren ist in Bezug auf das rechte Knie</w:t>
      </w:r>
    </w:p>
    <w:p>
      <w:r>
        <w:t>k e in Revisionsgrund im Sinne einer Veränderung des Gesundheits zustands ausgewiesen. Betreffend das linke Knie ist nach dem Fallabschluss von keiner unfallbedingten Einschränkung der Arbeitsfähigkeit auszugehen. Auch sonst sind keine unfallbedingten gesundheitlichen Einschränkungen mit Auswir kung auf die Arbeitsfähigkeit ausgewiesen. 5. 5.1</w:t>
      </w:r>
    </w:p>
    <w:p>
      <w:r>
        <w:t>In der Verfügung vom 5. Januar 2022 nahm die Beschwerdegegnerin einen Einkom mensvergleich vor (Urk. 9/520). Im angefochtenen Einspracheentscheid hielt sie fest, da der Beschwerdeführer die in der Verfügung ermittelten Vergleichs einkommen einspracheweise nicht angefochten habe, seien diese Elemente aufgrund des sogenannten Rügeprinzips in Rechtskraft erwachsen (Urk. 2 S. 16). Der Beschwerdeführer machte demgegenüber geltend, betreffend den Einkom mensvergleich könne das Rügeprinzip nicht gelten, da einspracheweise die Auf hebung der Verfügung und die Rückweisung zu weiteren Abklärungen beantragt worden sei (Urk. 1 S. 9 Rz . 20; vgl. auch Urk. 9/530). Der Einkommensvergleich ist Bestandteil der Rentenprüfung; die Verneinung eines Rentenanspruchs wurde in der Einsprache gerügt. Damit kann der Auffas sung der Beschwerdegegnerin nicht gefolgt werden. Das Rügeprinzip gilt nicht in Bezug auf den von ihr vorgenommenen Einkommensvergleich. 5.2</w:t>
      </w:r>
    </w:p>
    <w:p>
      <w:r>
        <w:t>5.2.1</w:t>
      </w:r>
    </w:p>
    <w:p>
      <w:r>
        <w:t>Ein Einkommensvergleich ist allerdings bloss bei Vorliegen eines Revisions grundes vorzunehmen. Ein en Revisionsgrund aus gesundheitlichen Gründen ver neint e die Beschwerdegegnerin (E. 1.2, E. 4.9). Fraglich ist das Vorliegen eines anderen Revisionsgrundes. 5.2.2</w:t>
      </w:r>
    </w:p>
    <w:p>
      <w:r>
        <w:t>Der Einkommensvergleich der Beschwerdegegnerin vom 4. Juni 2007, welcher anlässlich der Verfügung vom 8. Juni 2007 vorgenommen wurde, ergab, dass der Beschwerdeführer in seiner Funktion als Berufsschullehrer (Fr. 102'232.--) mehr verdienen würde als in seiner bisherigen Tätigkeit (Fr. 92'186.--), weshalb er als rentenausschliessend eingegliedert beurteilt wurde (Urk. 9/68; vgl. auch Urk. 9/43 / 4 und Urk. 9/67). Die Verfügung vom 8. Juni 2007 erwuchs unange fochten in Rechtskraft. Zudem hatte der Beschwerdeführer gemäss Telefonnotiz vom 17. Juli 2006 selbst gesagt, mit den heutigen 80 % (in der Schule) verdiene er etwa gleich viel wie vorher mit 100 % (Verlaufsprotokoll Berufsberatung vom 14. August 2006 [Urk. 9/43/4-5]).</w:t>
      </w:r>
    </w:p>
    <w:p>
      <w:r>
        <w:t>Fraglich ist, ob d ie Erwerbsbiografie nach dem Unfall eine Invalidenkarriere im Bildungsbereich dokumentiert (vgl. Urk. 18/86/44). Auch wenn sich die Parteien hierzu nicht äusserten, hat das Gericht das Recht von Amtes wegen anzuwenden ( « iura novit curia»; vgl. Urteil des Bundesgerichts 8C_285/2017 vom 21.</w:t>
      </w:r>
    </w:p>
    <w:p>
      <w:r>
        <w:t>November 2017 E.</w:t>
      </w:r>
    </w:p>
    <w:p>
      <w:r>
        <w:t>4.3, nicht veröffentlicht in BGE 143 V 451) , was aufgrund des liquiden Sachverhalts möglich ist (vgl. die nachstehenden Erwägungen ) . Es bleibt somit zu prüfen, ob sich die erwerblichen Möglichkeiten oder die beruf liche Situation dergestalt verändert haben, dass ein Revisionsgrund zu bejahen ist. Veränderungen des Valideneinkommens können grundsätzlich einen Revisions grund bilden. Eine Erhöhung des Valideneinkommens kommt infrage, wenn die nach dem Unfall durchlaufene Invalidenkarriere Rückschlüsse auf eine analoge Entwicklung im Gesundheitsfall zulässt, wobei die Rechtsprechung dies bezüglich einen strengen Massstab anlegt, insbesondere wenn es sich nicht um denselben Beruf handelt (vgl. das Urteil des Bundesgerichts 8C_488/2018 vom 13.</w:t>
      </w:r>
    </w:p>
    <w:p>
      <w:r>
        <w:t>März 2019 E.</w:t>
      </w:r>
    </w:p>
    <w:p>
      <w:r>
        <w:t>3.2 ). 5.2 .3</w:t>
      </w:r>
    </w:p>
    <w:p>
      <w:r>
        <w:t>Das Valideneinkommen , welches für das Jahr 2006 berechnet wurde ( Fr. 92'186. - -) , würde im Zeitpunkt der hier vorzunehmenden Rentenprüfung, ange passt an die Nominallohnentwicklung bis ins Jahr 2022 (Fallabschluss), einem Wert von ungefähr Fr. 105'506.-- ( Fr. 92'186. -- / 2014 x 2305; Tabelle T39, Entwicklung der Nominallöhne, der Konsumentenpreise und der Reallöhne, Index Männer, 2014 [2006] und 2305 [2022]) entsprechen. Die effektiv erzielten Jahreseinkommen nach dem Unfall im Jahr 2000 übersteigen diesen Wert deut lich ( Urk. 9/501) . 5. 3</w:t>
      </w:r>
    </w:p>
    <w:p>
      <w:r>
        <w:t>Zur beruflichen Situation des Beschwerdeführers ist festzuhalten, dass er ursprüng lich eine Lehre als Tiefbauchzeichner absolviert hatte und weitere Aus bildungen abschloss (Urk. 18/86/44) . Anschliessend war er als</w:t>
      </w:r>
    </w:p>
    <w:p>
      <w:r>
        <w:t>Projekt- und Bau leiter beziehungsweise Tiefbautechniker (vgl. Urk. 9/60/15) tätig. Nach dem Unfall war er zunächst</w:t>
      </w:r>
    </w:p>
    <w:p>
      <w:r>
        <w:t>wiederum als Bauleiter/Projektleiter tätig, doch gesund heitsbedingt lediglich in einem Arbeitspensum von 66 % (davon gemäss eigenen Angaben zu 85 % auf dem Bau und zu 15 % im Büro). Mit Unterstützung der Invalidenversicherung absolvierte er eine Umschulung zum Berufsschullehrer . Das Eidgenössische Diplom wurde am 7. Juli 2006 ausgestellt (vgl. Urk. 9/35/10-18 , Urk. 9/35/37 , Urk. 9/43/4 und Urk. 9/43/7 ). Bereits während der Umschulung war der Beschwerdeführer ab dem 1. November 2003 bei der O.___ , als Berufs schullehrer angestellt , zunächst zu 50 %, im Schuljahr 2005/2006 zu 80 %</w:t>
      </w:r>
    </w:p>
    <w:p>
      <w:r>
        <w:t>( Urk. 9/52/2-3 ).</w:t>
      </w:r>
    </w:p>
    <w:p>
      <w:r>
        <w:t>Gemäss eigenen Angaben war er nach der erfolgreichen Umschu lung zum Berufsschullehrer in einem 80 %-Pensum für 6</w:t>
      </w:r>
    </w:p>
    <w:p>
      <w:r>
        <w:t>Jahre tätig. Anschlies send habe er in</w:t>
      </w:r>
    </w:p>
    <w:p>
      <w:r>
        <w:t>die Berufsschule nach Zürich gewechselt und sei dort bis 2012 angestellt gewesen . Danach sei er zurück in die Privatwirtschaft gegangen und habe von 2011-2016 angestellt als Projekt- und Bauleiter gearbeitet (Urk. 18/86/36) . Diese Angaben lassen sich mit dem Auszug aus dem individu ellen Konto (IK-Auszug) vom 22. Oktober 2021 vereinbaren :</w:t>
      </w:r>
    </w:p>
    <w:p>
      <w:r>
        <w:t>Jahr Arbeitgeber Betrag in Fr. Total in Fr. 2007 Fachverband Q.___ (durch Fusion Nachfolgerin der O.___ ) 113’803 2007 Personalamt des Kantons Zürich 36’401 2007 150’204 2008 Fachverband Q.___</w:t>
      </w:r>
    </w:p>
    <w:p>
      <w:r>
        <w:t>80’335 2008 Personalamt des Kantons Zürich 69’987 2008 150’322 2009 Personalamt des Kantons Zürich 143’428 143’428 2010 Personalamt des Kantons Zürich 134’049 134’049 2011 R.___ AG 49 ’ 995 2011 Personalamt des Kantons Zürich 97’120 2011 147’115 Die jährlichen Einkünfte des Beschwerdeführers schwankten in den Folgejahren</w:t>
      </w:r>
    </w:p>
    <w:p>
      <w:r>
        <w:t>nach der Rückkehr in die Privatwirtschaft und bei erneuter Aufnahme einer zusätz lichen Lehrertätigkeit, welche jedoch nicht mehr den Hauptanteil seiner Einkünfte ausmachte ( Fr. 123'160.-- im Jahr 2012, Fr. 152'093.-- im Jahr 2013, Fr. 117’904.-- im Jahr 2014, Fr. 135'780.-- im Jahr 2015, Fr. 180'306.-- im Jahr 2016 [inklusive Arbeitslosenentschädigung von Fr. 5'288. -- und Einkünfte n aus selbständiger Erwerbstätigkeit [SE] von Fr.</w:t>
      </w:r>
    </w:p>
    <w:p>
      <w:r>
        <w:t>62'700.-- ] , Fr. 125'540.-- im Jahr 2017 (SE Fr.</w:t>
      </w:r>
    </w:p>
    <w:p>
      <w:r>
        <w:t>5'800.--) , Fr. 132'169.-- im Jahr 2018 (SE Fr.</w:t>
      </w:r>
    </w:p>
    <w:p>
      <w:r>
        <w:t>9'333.--) , Fr. 112'893.- - im Jahr 2019 (SE Fr. 0.--) und Fr. 114'047.-- im Jahr 2020 (SE</w:t>
      </w:r>
    </w:p>
    <w:p>
      <w:r>
        <w:t>Fr. 0.--) [Urk. 9/501]). Aus den vorstehenden Einkommenszahlen ergibt sich, dass der Beschwerdeführer als Berufsschullehrer deutlich mehr verdiente als zuvor als Projekt- und Bauleiter . Weshalb er im Jahr 201 1 wieder in die Privatwirtschaft wechselte und eine Tätig keit als Projekt- und Bauleiter annahm, welche ihm aus medizinischer Sicht nicht vollzeitlich zumutbar war ( weshalb ihm überhaupt eine Umschulung zum Berufs schullehrer finanziert worden war )</w:t>
      </w:r>
    </w:p>
    <w:p>
      <w:r>
        <w:t>und welche dem Belastungsprofil nicht ent sprach, lässt sich nicht nachvollziehen. Der Beschwerdeführer gab im Zusammenhang mit seiner Tätigkeit als Bereichsleiter Tiefbau für die Gemeinde S.___ anlässlich der Besprechung mit der Beschwerde gegnerin vom 9. Oktober 2017 an, die Aufgaben würden auch die Besich tigung von zukünftigen Baustellen, die Koordination des Werkhofs und die Abnahme abgeschlossener Baustellen beinhalten. Er versuche, den Anteil Innen dienst und den Anteil Aussendienst ungefähr gleich gross zu halten. Im Sommer sei er vermehrt im Aussendienst, im Winter mehr im Innendienst. Die Arbeit erfor dere gelegentlich das Gehen auf unebenem Boden (ähnlich eines Wald weges). Selten müsse er knien oder kauern. Allfällige Drehbewegungen des Knies versuche er zu vermeiden (Urk. 9/225/1). Dass der Beschwerdeführer «in den letzten Jahren», bis auf eine kleine Pause aufgrund der Sommerferien im Jahre 2015, zu 20 % «arbeitsunfähig geschrieben» war (Urk. 9/225/2), lässt sich daher dadurch erklären, dass er keine angepasste Tätigkeit mehr aus übte . Er gab sodann an, e s sei ihm stets möglich gewesen, trotz dieser Arbeitsunfähigkeit ein gleiches oder höheres Einkommen wie</w:t>
      </w:r>
    </w:p>
    <w:p>
      <w:r>
        <w:t>zum Unfallzeitpunkt zu erzielen (Urk. 9/225/2). Bisher sei er nicht von einem unfallbedingten Einkommensverlust ausgegangen, weswegen er keine Taggeldleistungen verlangt habe (Urk. 9/225/1). 5. 4</w:t>
      </w:r>
    </w:p>
    <w:p>
      <w:r>
        <w:t>Insgesamt betrachtet lässt die trotz Invalidität erlangte berufliche Qualifi kation Rückschlüsse auf die mutmassliche berufliche Entwicklung, zu der es auch ohne Eintritt des (unfallbedingten) Gesundheitsschadens bis zum Revisionszeitpunkt gekommen wäre, zu (vgl. das Urteil des Bundesgerichts 8C_488/2018 vom 13. März 2019 E. 3.2). Der Beschwerdeführer hatte sich bereits vor dem Unfall laufend weitergebildet und war bereits teilweise im Ausbildungsbereich tätig gewesen , mithin als</w:t>
      </w:r>
    </w:p>
    <w:p>
      <w:r>
        <w:t>Prüfungsexperte</w:t>
      </w:r>
    </w:p>
    <w:p>
      <w:r>
        <w:t>(Urk. 18/86/44). Dass er ohne den Unfall im Bildungswesen tätig ge worden wäre, ist</w:t>
      </w:r>
    </w:p>
    <w:p>
      <w:r>
        <w:t>zwar nicht anzunehmen, doch ist darauf zu schliessen, dass er ohne den Unfall langfristig eine Leitungsfunktion als Bau- und Projektleiter ausgeübt hätte. Ei n Valideneinkommen von Fr.</w:t>
      </w:r>
    </w:p>
    <w:p>
      <w:r>
        <w:t>105'506. -- im Jahr 2022 (E. 5.2 .3 ) erscheint angesichts dessen deutlich zu tief , dies auch</w:t>
      </w:r>
    </w:p>
    <w:p>
      <w:r>
        <w:t>in Anbe tracht der ab 201 1 im angestammten</w:t>
      </w:r>
    </w:p>
    <w:p>
      <w:r>
        <w:t>(aber nicht mehr zumutbaren) Tätigkeits bereich effektiv erzielten Einkünfte. In diesem Zusammenhang ist anzu merken, dass sich die im Jahr 2016 erzielten Einkünfte von Fr.</w:t>
      </w:r>
    </w:p>
    <w:p>
      <w:r>
        <w:t>180'306. -- ( inklu sive Arbeitslosenentschädigung von Fr.</w:t>
      </w:r>
    </w:p>
    <w:p>
      <w:r>
        <w:t>5'288.-- und Einkünften aus selbstän diger Erwerbstätigkeit von Fr. 62'700.-- ) als einmaliger</w:t>
      </w:r>
    </w:p>
    <w:p>
      <w:r>
        <w:t>Ausreisser erweisen und nicht repräsentativ sind . Im Sinne des Gesagten ist aufgrund der Veränderungen des Valideneinkommens ein Revisionsgrund zu bejahen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