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UV.2022.00170 vom 24. Mai 2023</w:t>
      </w:r>
    </w:p>
    <w:p>
      <w:r>
        <w:t>ZH Sozialversicherungsgericht, 2023-05-24, DE</w:t>
      </w:r>
    </w:p>
    <w:p>
      <w:r>
        <w:rPr>
          <w:b/>
        </w:rPr>
        <w:t xml:space="preserve">Quelle: </w:t>
      </w:r>
      <w:r>
        <w:t>https://mcp.opencaselaw.ch/entscheid/zh_sozialversicherungsgericht_UV.2022.00170</w:t>
      </w:r>
    </w:p>
    <w:p>
      <w:r>
        <w:t>FR: ZH_SOZIALVERSICHERUNGSGERICHT UV.2022.00170 du 24 mai 2023</w:t>
      </w:r>
    </w:p>
    <w:p>
      <w:r>
        <w:t>IT: ZH_SOZIALVERSICHERUNGSGERICHT UV.2022.00170 del 24 maggio 2023</w:t>
      </w:r>
    </w:p>
    <w:p>
      <w:pPr>
        <w:pStyle w:val="Heading2"/>
      </w:pPr>
      <w:r>
        <w:t>Erwägungen</w:t>
      </w:r>
    </w:p>
    <w:p>
      <w:r>
        <w:rPr>
          <w:b/>
        </w:rPr>
        <w:t>E. 1</w:t>
      </w:r>
    </w:p>
    <w:p>
      <w:r>
        <w:t>X.___ , geboren 1970, war als Inhaber der Y.___</w:t>
      </w:r>
    </w:p>
    <w:p>
      <w:r>
        <w:t>GmbH bei der VAUDOISE ALLGEMEINE Versicherungs-Gesellschaft AG (nachfolgend Vau doise) versichert, als er am 14. Juni 2021 von seinem Velo auf die rechte Schulter stürzte und sich diverse Verletzungen zu zog ( Urk. 3/1/1-2 = Urk. 8/5/2-3 = Urk. 8/6/1-2).</w:t>
      </w:r>
    </w:p>
    <w:p>
      <w:r>
        <w:t>Nach getätigten Abklärungen teilte die Vaudoise dem Versicherten m it Verfügung vom 14. April 2022 ( Urk. 3/9 = Urk. 8/46 /1-2 = Urk. 8/50/6- 7 ) mit, dass einzig die Clavicularfraktur rechts als traumatisch und unfallbedingt zu betrachten sei, für die anderweitigen Schulterveränderungen würden keine Leistungen übernom men werden. Dagegen erhob die zuständige Krankenversicherung des Versicher ten , die Assura, am 22. April 2022 vorsorglich Einsprache (Urk. 8/48/1). Am 28. April 2022 zog die Assura ihre Einsprache wieder zurück (Urk. 8/49). Am 23. Mai 2022 erhob der Versicherte Einsprache gegen die erlassene Verfügung ( Urk. 3/11 = Urk. 8/50/1-5). Mit Entscheid vom 13. Juli 2022 (Urk. 8/52 = Urk. 2) wies die Vaudoise die Einsprache des Versicherten ab.</w:t>
      </w:r>
    </w:p>
    <w:p>
      <w:r>
        <w:rPr>
          <w:b/>
        </w:rPr>
        <w:t>E. 1.1</w:t>
      </w:r>
    </w:p>
    <w:p>
      <w:r>
        <w:t>Ein Unfall ist gemäss Art. 4 des Bundesgesetzes über den Allgemeinen Teil des Sozialversicherungsrechts (ATSG) die plötzliche, nicht beabsichtigte schädigende Einwirkung eines ungewöhnlichen äusseren Faktors auf den menschlichen Kör per, die eine Beeinträchtigung der körperlichen, geistigen oder psychischen Gesundheit oder den Tod zur Folge hat.</w:t>
      </w:r>
    </w:p>
    <w:p>
      <w:r>
        <w:rPr>
          <w:b/>
        </w:rPr>
        <w:t>E. 1.2</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 Art. 18 Abs. 1 UVG). Erleidet die versicherte Person durch den Unfall eine dauernde erhebliche Schädigung der körperlichen, geistigen oder psychischen Integrität, so hat sie Anspruch auf eine angemessene Integritätsent schädigung (Art. 24 Abs. 1 UVG). 1.</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 1.</w:t>
      </w:r>
    </w:p>
    <w:p>
      <w:r>
        <w:rPr>
          <w:b/>
        </w:rPr>
        <w:t>E. 2</w:t>
      </w:r>
    </w:p>
    <w:p>
      <w:r>
        <w:t>Der Versicherte erhob am 14. September 2022 Beschwerde gegen den Einsprache entscheid vom 13. Juli 2022 (Urk. 2) und beantragte, dieser sei aufzuheben und es seien ihm ergänzend zu den gesetzlichen Leistungen der Unfallversicherung bezüglich der Claviculafraktur auch diejenigen gesetzlichen Leistungen der Unfallversicherung bezüglich der Gesundheitsschädigungen am rechten Schulter gelenk und an der Supraspinatussehne auszurichten. Eventuell sei ein gerichtli ches medizinisches Gutachten zur Beurteilung der Unfallkausalität einzuholen (Urk. 1 S. 2 Ziff. I.1-2). Mit Beschwerdeantwort vom 11. Oktober 2022 (Urk. 7) beantragte die Vaudoise die Abweisung der Beschwerde. Dies wurde dem Beschwerdeführer am 13. Oktober 2022 zur Kenntnis gebracht (Urk. 9). Das Gericht zieht in Erwägung: 1.</w:t>
      </w:r>
    </w:p>
    <w:p>
      <w:r>
        <w:rPr>
          <w:b/>
        </w:rPr>
        <w:t>E. 2.1</w:t>
      </w:r>
    </w:p>
    <w:p>
      <w:r>
        <w:t>Die Beschwerdegegnerin hielt im angefochtenen Einspracheentscheid (Urk. 2) im Wesentlichen fest, gestützt auf die Beurteilung des beratenden Arztes vom 23. Februar 2022 sei davon auszugehen, dass die Unfallkausalität der Claviculaf rakt u r gegeben sei, die übrigen Schulterbeschwerden des Beschwerdeführers jedoch nicht rechtsgenüglich auf den Sturz vom 14. Juni 2021 zurückzuführen</w:t>
      </w:r>
    </w:p>
    <w:p>
      <w:r>
        <w:t>seien . Medizinische Argumente, welche geeignet wären, diese schlüssige und nachvollziehbare begründete Beurteilung des beratenden Arztes zu entkräften oder zu widerlegen, seien nicht geltend gemacht worden (S. 6 Ziff. 2.4). Daran hielt sie mit Beschwerdeantwort vom 1 1. Oktober 2022 fest (Urk.</w:t>
      </w:r>
    </w:p>
    <w:p>
      <w:r>
        <w:t>7).</w:t>
      </w:r>
    </w:p>
    <w:p>
      <w:r>
        <w:rPr>
          <w:b/>
        </w:rPr>
        <w:t>E. 2.2</w:t>
      </w:r>
    </w:p>
    <w:p>
      <w:r>
        <w:t>Der Beschwerdeführer machte demgegenüber (Urk. 1) geltend, dass auf die schlüssigen Berichte des behandelnden Arztes abgestellt werden könne. Die mehr fachen persönlichen Behandlungen würden eine zuverlässigere Basis als die blosse Aktenbeurteilung des behandelnden (richtig: beratenden) Arztes der Beschwerdegegnerin bilden. Die durch den Unfall vom 14. Juni 2021 erlittenen Verletzungen der rechten Schulter seien</w:t>
      </w:r>
    </w:p>
    <w:p>
      <w:r>
        <w:t>mit überwiegender Wahrscheinlichkeit als unfallkausal, weshalb die Beschwerdegegnerin – selbst bei Vorliegen einer Teilkausalitä t gemäss Art.</w:t>
      </w:r>
    </w:p>
    <w:p>
      <w:r>
        <w:t>36 Abs.</w:t>
      </w:r>
    </w:p>
    <w:p>
      <w:r>
        <w:t>1 UVG – dafür Leistungen aus der obligatori schen Unfallversicherung zu erbringen habe (S. 8 ff. Ziff. II.B).</w:t>
      </w:r>
    </w:p>
    <w:p>
      <w:r>
        <w:rPr>
          <w:b/>
        </w:rPr>
        <w:t>E. 2.3</w:t>
      </w:r>
    </w:p>
    <w:p>
      <w:r>
        <w:t>Strittig und zu prüfen ist, ob der Beschwerdeführer für die über die Claviculaf raktur hinausgehenden Schulterbeschwerden Anspruch auf weitere Leistungen hat und dabei insbesondere das Vorliegen des natürlichen Kausalzu sammenhangs. 3.</w:t>
      </w:r>
    </w:p>
    <w:p>
      <w:r>
        <w:rPr>
          <w:b/>
        </w:rPr>
        <w:t>E. 3</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w:t>
      </w:r>
    </w:p>
    <w:p>
      <w:r>
        <w:rPr>
          <w:b/>
        </w:rPr>
        <w:t>E. 3.1</w:t>
      </w:r>
    </w:p>
    <w:p>
      <w:r>
        <w:t>Der Unfallmeldung vom 16. Juni 2021 ( Urk. 3/1/1-2 = Urk. 8/5/2-3 = Urk. 8/6/1-2) ist zu entnehmen, dass de m Beschwerdeführer am 14. Juni 2021 während einer Velotour ein Hund über einen Zaun auf seine Fahrbahn gesprungen sei, er nicht mehr habe reagieren können und zu Boden auf die rechte Schulter gestürzt sei. Dabei habe er sich das rechte Schlüsselbein gebrochen.</w:t>
      </w:r>
    </w:p>
    <w:p>
      <w:r>
        <w:rPr>
          <w:b/>
        </w:rPr>
        <w:t>E. 3.2</w:t>
      </w:r>
    </w:p>
    <w:p>
      <w:r>
        <w:t>Im Not f allbericht des Kantonsspitals Z.___</w:t>
      </w:r>
    </w:p>
    <w:p>
      <w:r>
        <w:t>vom 15. Juni 2021 (Urk. 8/ 21 ) wurde ausgeführt , dass der Beschwerdeführer notfallmässig durch den Rettungsdienst zugewiesen worden sei. Er habe am Vortag einen Velostu r z gehabt und sei dabei auf die rechte Schulter gestürzt. In der anschliessenden Röntgenkontrolle sei eine kleine Fissur im mittleren Drittel der Clavicula</w:t>
      </w:r>
    </w:p>
    <w:p>
      <w:r>
        <w:t>festgestellt worden. Am Vorstel lungstag sei der Beschwerdeführer erneut Fahrrad gefahren und habe plötzlich ein Knacken in der rechten Schulter verspürt. Seither habe er Schmerzen und eine Vorwölbung über der Clavicula bemerkt.</w:t>
      </w:r>
    </w:p>
    <w:p>
      <w:r>
        <w:t>Die vor Ort durchgeführte Röntgen kontrolle (vgl. Urk. 8/9) zeige nun eine dislozierte Claviculafraktur im mittleren Drittel rechts mit Dislokation um mehr als Schaftbreite. Der Beschwerdeführer werde der Privatklinik A.___</w:t>
      </w:r>
    </w:p>
    <w:p>
      <w:r>
        <w:t>zur operativen Versorgung der Fraktur zuge wiesen (S. 1).</w:t>
      </w:r>
    </w:p>
    <w:p>
      <w:r>
        <w:rPr>
          <w:b/>
        </w:rPr>
        <w:t>E. 3.3</w:t>
      </w:r>
    </w:p>
    <w:p>
      <w:r>
        <w:t>Dr.</w:t>
      </w:r>
    </w:p>
    <w:p>
      <w:r>
        <w:t>med. B.___ , Facharzt für Orthopädische Chirurgie und Traumatologie des Bewegungsapparates, Privatklinik A.___ , Arthrose und Sport</w:t>
      </w:r>
    </w:p>
    <w:p>
      <w:r>
        <w:t>K lini k C.___</w:t>
      </w:r>
    </w:p>
    <w:p>
      <w:r>
        <w:t>nannte in seinem Bericht vom 16. Juni 2021 ( Urk. 3/2 = Urk. 8/8) eine dislozierte Claviculafraktur mittleres Schaftdrittel rechts bei Status nach Sturz vom Rennvelo am 14. Juni 2021 und bei Status nach Sekundärdislo kation am 15. Juni 2021 als Diagnose. Er führte aus, dass der Beschwerdeführer am 14. Juni 2021 von seinem Rennvelo gestürzt sei, als er von einem Hund angefallen worden sei. Er habe sich dabei eine Verletzung an der rechten Schulter zugezogen, welche noch vor Ort radiologisch abgeklärt worden sei. Es habe sich damals eine Fissur gezeigt. Am 15. Juni 2021 habe der Beschwerdeführer seine Radtour fortgesetzt, nach zirka 125 km sei es plötzlich zu einem Knacken mit sekundärer Dislokation gekommen. Die nächste Beurteilung sei dann im Spital Z.___ mit Nachweis einer dislozierten Claviculafraktur erfolgt (vgl. vorstehend E. 3.2). Aufgrund des Dislokationsgrades sei die Indikation zur offenen Reposition und Osteosynthese gegeben. Es werde für morgen eine Plattenosteosynthese hier in der Privatklinik A.___ geplant (S. 1).</w:t>
      </w:r>
    </w:p>
    <w:p>
      <w:r>
        <w:rPr>
          <w:b/>
        </w:rPr>
        <w:t>E. 3.4</w:t>
      </w:r>
    </w:p>
    <w:p>
      <w:r>
        <w:t>Dr.</w:t>
      </w:r>
    </w:p>
    <w:p>
      <w:r>
        <w:t>B.___ führte im Austrittsbericht vom 18. Juni 2021 (Urk. 8/12/1) aus, dass – am 17. Juni 2021 (vgl. hierzu den Operationsbericht vom 18. Juni 2021; Urk. 8/12/2-3) – eine offene Reposition und Plattenosteosynthese der rechten Cla vicula durchgeführt worden sei. Der perioperative Verlauf habe sich insgesamt komplikationslos gestaltet.</w:t>
      </w:r>
    </w:p>
    <w:p>
      <w:r>
        <w:rPr>
          <w:b/>
        </w:rPr>
        <w:t>E. 3.5</w:t>
      </w:r>
    </w:p>
    <w:p>
      <w:r>
        <w:t>In seinem Verlaufsbericht vom 28. Juni 2021 ( Urk. 3/3 = Urk. 8/14) berichtete Dr.</w:t>
      </w:r>
    </w:p>
    <w:p>
      <w:r>
        <w:t>B.___ von einem zeitgerechten Verlauf bezüglich der Claviculafraktur . Der Beschwerdeführer beschreibe zusätzliche Beschwerden auf dem Schultergelenk, welche seit dem Unfall neu aufgetreten seien. Klinisch bestehe ein reproduzier bares Schnappen (S. 1). 3.</w:t>
      </w:r>
    </w:p>
    <w:p>
      <w:r>
        <w:rPr>
          <w:b/>
        </w:rPr>
        <w:t>E. 3.8</w:t>
      </w:r>
    </w:p>
    <w:p>
      <w:r>
        <w:t>Dr.</w:t>
      </w:r>
    </w:p>
    <w:p>
      <w:r>
        <w:t>B.___ führte in seinem Verlaufsbericht vom 23. Juli 2021 (Urk. 8/20) aus, dass die Claviculafraktur sechs Wochen postoperativ einen zeitgerechten Verlauf zeige. Seit dem Sturz spüre der Beschwerdeführer zusätzlich auch Schulter schmerzen rechts und ein subacromiales Schnappen. Die Röntgenuntersuchung der rechten Clavicula vom 22. Juli 2021 (vgl. Urk. 8/41) habe identische Stel lungsverhältnisse gezeigt, es liege keine Osteosynthesemateriallockerung vor. Im Frakturfokus liege eine zunehmende Unschärfe sowie eine zunehmende Konsoli dation vor (S. 1). 3.</w:t>
      </w:r>
    </w:p>
    <w:p>
      <w:r>
        <w:rPr>
          <w:b/>
        </w:rPr>
        <w:t>E. 3.14</w:t>
      </w:r>
    </w:p>
    <w:p>
      <w:r>
        <w:t>In seinem Bericht vom 21. März 2022 ( Urk. 3/10 = Urk. 8/47 /2-3 ) führte Dr. B.___ aus, dass der Beschwerdeführer neun Monate postoperativ nach wie vor Schmer zen habe und ein Reiben im Bereich der rechten Schulter spüre. Radiologisch zeige sich eine zunehmende Konsolidation im Bereich der Claviculafraktur bei gleichzeitiger beginnender Osteosynthesemateriallockerung. Somit sei die Indika tion zur Osteosynthesematerialentfernung seines Erachtens klar, der Zeitpunkt sei jetzt jedoch sicher noch zu früh. Ein Jahr postoperativ werde nochmals eine kli nisch-radiologische Verlaufskontrolle geplant. Gleichzeitig müsste dann die Schulterarthroskopie aufgrund der Supraspinatusruptur durchgeführt werden (S. 1). Er sei nach wie vor ganz klar der Meinung, dass es sich bei der Rotatoren manschetten-Ruptur ebenfalls um eine traumatische Rissbildung handle und ver weise diesbezüglich nochmals auf seinen letzten Bericht vom 13. Dezember 2021 (S. 2 oben; vgl. vorstehend E. 3. 12 ).</w:t>
      </w:r>
    </w:p>
    <w:p>
      <w:r>
        <w:rPr>
          <w:b/>
        </w:rPr>
        <w:t>E. 3.15</w:t>
      </w:r>
    </w:p>
    <w:p>
      <w:r>
        <w:t>Dr.</w:t>
      </w:r>
    </w:p>
    <w:p>
      <w:r>
        <w:t>B.___ führte in seinem Bericht vom 13. Juni 2022 ( Urk. 3/12 = Urk. 8/51) aus, dass ein Jahr postoperativ die Claviculafraktur ossär konsolidiert zu scheinen sei. Zusätzlich zeige sich die seines Erachtens klar traumatische Ruptur der Supraspi natussehne. Nach wie vor würde er es als sinnvoll betrachten, im Rahmen einer geplanten Osteosynthesematerialentfernung vorgängig eine Schulterarthroskopie zur Behandlung der Supraspinatusruptur durchzuführen (S. 2 oben).</w:t>
      </w:r>
    </w:p>
    <w:p>
      <w:r>
        <w:t>4.</w:t>
      </w:r>
    </w:p>
    <w:p>
      <w:r>
        <w:rPr>
          <w:b/>
        </w:rPr>
        <w:t>E. 4</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Kausalzusammenhang gegeben ist nicht beim Versicherten, sondern beim Unfallver sicherer. Diese Beweisgrundsätze gelten sowohl im Grundfall als auch bei Rück 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4.1</w:t>
      </w:r>
    </w:p>
    <w:p>
      <w:r>
        <w:t>Den Akten ist zu entnehmen, dass der Beschwerdeführer am 14. Juni 2021 wäh rend einer Fahrrad tour auf die rechte Schulter stürzte und sich dabei eine kleine Fissur an der Clavicula zu gezogen hat . Am 15. Juni 2021 setzte der Beschwerde führer seine Fahrrad tour fort, als es nach zirka 125</w:t>
      </w:r>
    </w:p>
    <w:p>
      <w:r>
        <w:t>km zu einem Knacken in der rechten Schulter gekommen ist . In der Folge wurde eine dislozierte Claviculaf raktur</w:t>
      </w:r>
    </w:p>
    <w:p>
      <w:r>
        <w:t>im mittleren Drittel rechts mit Dislokation um mehr als Schaftbreite diag nos t iziert. Am 17. Juni 2021 wurde eine offene Reposition und Plattenosteosyn these der rechten Clavicula durchgeführt ( vorstehend E. 3.1-3. 4 , E. 3.6 ).</w:t>
      </w:r>
    </w:p>
    <w:p>
      <w:r>
        <w:t>Der behandelnde Arzt Dr. B.___ berichtete am 28. Juni 2021 erstmals von zusätz lichen Beschwerden auf dem Schultergelenk, welche nach Angaben des Beschwerdeführers seit dem Unfall neu aufgetreten seien. Klinisch zeigte sich ein reproduzierbares Schnappen (vorstehend E. 3.5 ; vgl. vorstehend E. 3. 8 ). Am 14. September 2021 fand eine MR Arthrographie der rechten Schulter statt (vorstehend E. 3.9).</w:t>
      </w:r>
    </w:p>
    <w:p>
      <w:r>
        <w:rPr>
          <w:b/>
        </w:rPr>
        <w:t>E. 4.2</w:t>
      </w:r>
    </w:p>
    <w:p>
      <w:r>
        <w:t>Die Beschwerdegegnerin ging gestützt auf die Beurteilung des beratenden Arztes Dr. G.___ vom 23. Februar 2022 (vgl. vorstehend E. 3.13) davon aus, dass die über die Claviculafraktur hinausgehenden Schulterbeschwerden des Beschwerdefüh rers nicht rechtsgenüglich auf den Sturz vom 14. Juni 2021 zurückzuführen und somit nicht unfallkausal seien (vorstehend E. 2.1).</w:t>
      </w:r>
    </w:p>
    <w:p>
      <w:r>
        <w:t>Der beratende Arzt Dr. G.___ ist Facharzt für Chirurgie und verfügt daher über den erforderlichen Facharzttitel, um die Schulterbeschwerden des Beschwerde führers fachgerecht zu beurteilen. In seiner Stellungnahme vom 23. Februar 2022 (vorstehend E. 3.13) kam Dr. G.___ in schlüssiger und nachvollziehbarer Weise zum Schluss, dass anhand der Befunde der MR Arthrographie der rechten Schulter (vgl. vorstehend E. 3.9) die von Dr. B.___ auf einem einzigen Bild festgestellte Rissbildung der Supraspinatussehne (vgl. vorstehend E. 3.10, E. 3.12) nicht als erwiesen betrachtet werden könne, sei doch eine solche Rissbildung auf allen anderen Bildern nicht zu finden gewesen und vom Fachradiologen Dr. F.___ sogar explizit ausgeschlossen worden (vgl. vorstehend E. 3.9). Die von Dr. F.___ weiter beschriebene Tendinopathie und die artikulären Partialrupturen der Sup raspinatussehne würden zudem einem altermässig degenerativ ablaufenden Pro zess beim 51-jährigem Beschwerdeführer entsprechen. In Bezug auf die von Dr. B.___</w:t>
      </w:r>
    </w:p>
    <w:p>
      <w:r>
        <w:t>erwähnte unfallbedingte Knorpelläsion der Gelenkpfanne (vgl. vorste hend E. 3.10) führte Dr. G.___</w:t>
      </w:r>
    </w:p>
    <w:p>
      <w:r>
        <w:t>in schlüssiger und nachvollziehbarer Weise aus, dass eine solche nur als unfallbedingt zu betrachten wäre, wenn sie durch eine äussere erhebliche Krafteinwirkung oder durch eine Luxation des Schultergelen kes entstanden wäre, was vorliegend jedoch sowohl angesichts des Unfallmecha nismus als auch der objektiven Befunden nicht der Fall gewesen sei. Schliesslich führte Dr. G.___ aus, dass eine akute Zusammenhangstrennung einer Sehne und eine akute Gelenksschädigung sofortige Beschwerden und einen sofortigen Aus fall der Schulterfunktionen verursachen würden, was mit einer Weiterfahrt auf dem Velo von 125 km klar unvereinbar sei. 4. 3</w:t>
      </w:r>
    </w:p>
    <w:p>
      <w:r>
        <w:t>Der Beschwerdeführer beruft sich demgegenüber auf die Berichte seines behan delnden Arztes Dr. B.___ sowie auf einen Fachartikel von Lädermann et al. (Dege nerative oder traumatische Läsionen der Rotatorenmanschette , in: Swiss Medical Forum 2019 S. 260 ff. in Urk. 3/14 = Urk. 8/ 50/9-16 ; Urk. 1 S. 8 ff. Ziff. II.B ). Weder der behandelnde Arzt Dr. B.___ noch der Beschwerdeführer machten medi zinische Argumente geltend, welche die Feststellung des beratenden Arztes Dr. G.___ , dass bei einer Rotatorenmanschettenruptur eine Weiterfahrt mit dem Rennvelo nicht mehr möglich gewesen wäre (vgl. vorstehend E. 4. 2 ) , entkräften könnten. Dr. B.___ äusserte sich in seinen Berichten (vgl. vorstehend E. 3. 8, E. 3.10, E. 3.12, E. 3.14, E. 3.15 ) überhaupt nicht dazu, weshalb beim Beschwer deführer trotz Fehlens eine r sofortige n Funktionseinbusse eine Rotatorenman schettenruptur</w:t>
      </w:r>
    </w:p>
    <w:p>
      <w:r>
        <w:t>aufgetreten sein solle und wie sich dies mit einer Weiterfahrt über 125 km vereinbaren lässt .</w:t>
      </w:r>
    </w:p>
    <w:p>
      <w:r>
        <w:t>Der Beschwerdeführer stellte sich auf den Standpunkt, dass die Schweizerische Expertengruppe der Schulter- und Ellbogenchirurgie betreffend die Differenzie rung von degenerativen oder traumatischen Läsionen Kriterien herausgegeben habe . So gehe die Expertengruppe davon aus, dass transmurale Rotatorenman schetten l äsionen vor dem 60. Altersjahr nur sehr selten vor kämen und zwar in einer Grössenordnung von weniger als 10 %, wobei in diesen Fällen die Supra spinatussehne zu 85 % betroffen sei . Sodann halte die Expertengruppe betreffend Traumahergänge fest, dass verschiedene Mechanismen in Frage kommen würden und diese nicht generell klar seien . Zudem sei gemäss Expertengruppe die Atro phie sowie die fettige Infiltration der Rotatorenmanschetten -Muskulatur von aus serordentlicher Wichtigkeit, um zwischen einer chronischen Läsion und einem Trauma unterscheiden zu können. Im vorliegenden Fall sei keine Atrophie und auch keine fettige Degeneration festgestellt worden, was gegen eine vorbeste hende Läsion spreche, da die fettige Infiltration der Rotatorenmanschettenmus kulatur in der Bildgebung beim Menschen erst erkennbar sei, wenn die Symptome länger als sechs Monate andauern würde n oder kein Trauma vorliege (Urk. 1 S. 10 f. Rz 24; vgl. Lädermann et al. , a.a.O., S. 262 ff. ).</w:t>
      </w:r>
    </w:p>
    <w:p>
      <w:r>
        <w:t>Inwiefern sich dadurch auch nur geringer Zweifel an der Zuverlässigkeit der Beurteilung durch der beratenden Arzt Dr. G.___ ergeben sollten, ist nicht erkenn bar. Schliesslich wird auch im vom Beschwerdeführer angerufenen Fachartikel die sofortige Beeinträchtigung der aktiven Mobilität beziehungsweise Entwick lung einer Pseudoparalyse der Schulter aufgrund einer Rotatorenmanschettenlä sion als einziges typisches Merkmal für eine traumatische Verursachung dieser Schädigung genannt ( Lädermann et al., a.a.O. , S.</w:t>
      </w:r>
    </w:p>
    <w:p>
      <w:r>
        <w:t>263).</w:t>
      </w:r>
    </w:p>
    <w:p>
      <w:r>
        <w:t>Auch nach der bundesge richtlichen Rechtsprechung stellt eine sofortige erhebliche Funktionseinbusse das typische Merkmal für den Nachweis einer traumatischen Verursachung einer Rotatorenmanschettenläsion dar (Urteile des Bundesgerichts 8C_43/2022 vom 24. Mai 2022 E. 5.1 und 8C_253/2021 vom 2. Juli 2021 E. 5.3). Wie Dr.</w:t>
      </w:r>
    </w:p>
    <w:p>
      <w:r>
        <w:t>G.___ in seiner Stellungnahme vom 23. Februar 2022 ausdrücklich festgehalten hat, ist eine solche erhebliche Funktionseinbusse</w:t>
      </w:r>
    </w:p>
    <w:p>
      <w:r>
        <w:t>des Schultergelenks in den echtzeitli chen Dokumenten nicht ausgewiesen worden, f u hr doch der Beschwerdeführer ein en Tag nach dem Fahrrad sturz vielmehr mit lediglich leichten Beschwerden weitere 125</w:t>
      </w:r>
    </w:p>
    <w:p>
      <w:r>
        <w:t>km mit seinem Rennvelo , bis es zur sekundären Dislokation der Cla viculafraktur gekommen ist. Erst durch diese Dislokation des Schlüsselbeinkno chens sind so starke Schmerzen aufgetreten, dass der Beschwerdeführer nicht weiterfahren konnte (vorstehend E. 3.13). Wenngleich der Beschwerdeführer über am 1 5. Juni 2021 plötzlich aufgetretene starke Schmerzen an der « Schulter » berichtete, gab er die Weiterfahrt wegen der Dislokation des Knochens</w:t>
      </w:r>
    </w:p>
    <w:p>
      <w:r>
        <w:t>und somit nicht wegen einer Funktionseinbusse des Schultergelenks auf (vgl. das Einver nahmeprotokoll vom 2 0. Juli 2021; Urk. 8/29 S. 5 Ziff. 9) . Weder aufgrund des initialen Sturzes am 1 4. Juni 2021 noch nach der Weiterfahrt vom 1 5. Juni 2021 traten Beeinträchtigungen im Sinne der sofortigen typischen Funktionseinbusse bei Rotatorenmanschettenläsion auf.</w:t>
      </w:r>
    </w:p>
    <w:p>
      <w:r>
        <w:t>Dass, wie vom behandelnden Arzt Dr.</w:t>
      </w:r>
    </w:p>
    <w:p>
      <w:r>
        <w:t>B.___ geltend gemacht, der Beschwerdefüh rer vor dem Ereignis vom 14. Juni 2021 beschwerdefrei gewesen sei und nach dem Velosturz eine Arbeitsunfähigkeit resultiert habe (vorstehend E. 3.12), ver mag keine Kausalität darzulegen. Denn die Argumentation nach der Formel « post hoc ergo propter hoc», nach deren Bedeutung eine gesundheitliche Schädigung schon dann als durch den Unfall verursacht gilt, weil sie nach diesem aufgetreten ist, ist beweisrechtlich nicht zulässig und vermag zum Nachweis der Unfallkau salität nicht zu genügen (BGE 119 V 335 E. 2b/ bb , Urteil des Bundesgerichts 8C_332/2013 vom 25. Juli 2013 E. 5.1). 4. 4</w:t>
      </w:r>
    </w:p>
    <w:p>
      <w:r>
        <w:t>Zusammenfassend ist nicht zu beanstanden, dass die Beschwerdegegnerin gestützt auf die überzeugende und nachvollziehbare Beurteilung des beratenden Arztes Dr. G.___ davon ausgegangen ist, dass die über die Claviculafraktur hin ausgehenden Schulterbeschwerden des Beschwerdeführer s nicht rechtsgenüglich auf das Ereignis vom 14. Juni 2021 zurückzuführen sind und die natürliche Kau salität v erneint hat . Damit erweist sich die Beschwerde als unbegründet und ist abzuweisen.</w:t>
      </w:r>
    </w:p>
    <w:p>
      <w:r>
        <w:t>Aufgrund der Umstände erübrigt sich die Prüfung eines Leistungsanspruchs gestützt auf Art.</w:t>
      </w:r>
    </w:p>
    <w:p>
      <w:r>
        <w:t>6 Abs.</w:t>
      </w:r>
    </w:p>
    <w:p>
      <w:r>
        <w:t>1 UVG. Ist wie hier nachgewiesen, dass ein Unfallereignis im Sinne von Art.</w:t>
      </w:r>
    </w:p>
    <w:p>
      <w:r>
        <w:t>4 ATSG nicht die Ursache einer diagnostizierten (möglichen) Listenverletzung (Sehnenriss; Art.</w:t>
      </w:r>
    </w:p>
    <w:p>
      <w:r>
        <w:t>6 Abs.</w:t>
      </w:r>
    </w:p>
    <w:p>
      <w:r>
        <w:t>2 lit .</w:t>
      </w:r>
    </w:p>
    <w:p>
      <w:r>
        <w:t>f UVG) ist und besteht kein Hinweis auf ein nach dem Unfall eingetretenes initiales Ereignis als mögliche Verletzungsursache, so ist damit gleichzeitig auch die Bedingtheit der Listenver letzung durch Abnützung oder Erkrankung erstellt (BGE 146 V 51 Regeste u.</w:t>
      </w:r>
    </w:p>
    <w:p>
      <w:r>
        <w:t>E.</w:t>
      </w:r>
    </w:p>
    <w:p>
      <w:r>
        <w:t>9.2). Das Gericht erkennt: 1.</w:t>
      </w:r>
    </w:p>
    <w:p>
      <w:r>
        <w:t>Die Beschwerde wird abgewiesen. 2.</w:t>
      </w:r>
    </w:p>
    <w:p>
      <w:r>
        <w:t>Das Verfahren ist kostenlos. 3.</w:t>
      </w:r>
    </w:p>
    <w:p>
      <w:r>
        <w:t>Zustellung gegen Empfangsschein an: - Rechtsanwalt Mario Thöny - VAUDOISE ALLGEMEINE, Versicherungs-Gesellschaft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(Art.</w:t>
      </w:r>
    </w:p>
    <w:p>
      <w:r>
        <w:t>46</w:t>
      </w:r>
    </w:p>
    <w:p>
      <w:r>
        <w:t>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Grieder-MartensPeter-Schwarzenberger</w:t>
      </w:r>
    </w:p>
    <w:p>
      <w:r>
        <w:rPr>
          <w:b/>
        </w:rPr>
        <w:t>E. 6</w:t>
      </w:r>
    </w:p>
    <w:p>
      <w:r>
        <w:t>Dr.</w:t>
      </w:r>
    </w:p>
    <w:p>
      <w:r>
        <w:t>med. D.___ , Facharzt für Allgemeine Innere Medizin, führte im ärztlichen Erstbericht vom 2. Juli 2021 (Urk. 8/17) aus, dass der Beschwerde führer am 14. Juni 2021 eine Fahrradkollision auf der Strasse mit einem Hund, der plötzlich auf die Strasse gerannt sei, gehabt habe. Dabei habe sich der Beschwerdeführer eine Claviculafraktur rechts, Prellungen des rechten Handge lenkes und des rechten Knies sowie multiple Schürfungen zugezogen (S. 1 Ziff. 1, 2 und 5). Es werde eine Ruhigstellung und Analgesie empfohlen (S. 2 Ziff. 7). 3.</w:t>
      </w:r>
    </w:p>
    <w:p>
      <w:r>
        <w:rPr>
          <w:b/>
        </w:rPr>
        <w:t>E. 7</w:t>
      </w:r>
    </w:p>
    <w:p>
      <w:r>
        <w:t>PD Dr. med. E.___ , Facharzt für Chirurgie und Handchirurgie, nannte in seinem Bericht vom 14. Juli 2021 (Urk. 8/22/2) einen Verdacht auf eine triquetrale Kapselbandläsion links (dominant) als Diagnose. Beim Fahrradsturz am 14. Juni 2021 habe sich der Beschwerdeführer neben der Claviculafraktur rechts auch eine Handverletzung links zugezogen. Der Beschwerdeführer habe über belastungsabhängige Beschwerden ulnar am proximalen Handrücken berichtet. Es sei von einem rein ligamentären Abriss auszugehen, wobei es sich um eine gutmütige Verletzung handle, die spontan abheile, jedoch gerne eine mehrmonatige Restsymptomatik verursachen könne. Der Beschwerdeführer dürfe die Hand nach Massgabe der Beschwerden normal einsetzen.</w:t>
      </w:r>
    </w:p>
    <w:p>
      <w:r>
        <w:rPr>
          <w:b/>
        </w:rPr>
        <w:t>E. 9</w:t>
      </w:r>
    </w:p>
    <w:p>
      <w:r>
        <w:t>Dr.</w:t>
      </w:r>
    </w:p>
    <w:p>
      <w:r>
        <w:t>med. F.___ , Facharzt für Radiologie, berichtete am 14. September 2021 über die gleichentags durchgeführte MR Arthrographie der rechten Schulter ( Urk. 3/5 = Urk. 8/26 /2 ) , wobei sich eine leichte ansatznahe Tendinopathie der Supraspinatussehne mit kleinerer oberflächlicher artikulärseitiger Partialruptur daselbst (nicht höhe r gradig und insbesondere nicht tra n smural) gezeigt habe , die übrigen R otatorenmanschetten - Komponenten seien bei guter Muskel t rophik intakt. Zudem habe sich eine proximale Tendinopathie der langen Bizepssehne einschliesslich Bizepsanker , ein Knorpeldefekt im anterioren inferioren Glenoid mit randständiger Knorpelamination sowie eine leichte Schultergelenksarthrose bei gegen lateral und posterior steilen Akromion Typ I gezeigt. 3.</w:t>
      </w:r>
    </w:p>
    <w:p>
      <w:r>
        <w:rPr>
          <w:b/>
        </w:rPr>
        <w:t>E. 10</w:t>
      </w:r>
    </w:p>
    <w:p>
      <w:r>
        <w:t>Dr.</w:t>
      </w:r>
    </w:p>
    <w:p>
      <w:r>
        <w:t>B.___</w:t>
      </w:r>
    </w:p>
    <w:p>
      <w:r>
        <w:t>nannte in seinem Verlaufsbericht vom 16. September 2021 ( Urk. 3/6 = Urk. 8/25) folgende Diagnose (S. 1 Mitte): - Status nach ORIF (Open Reduction and Internal Fixation) einer Clavicu lafraktur rechts am 17. Juni 2021 bei - dislozierter Claviculafraktur mittleres Schaftdrittel rechts - Status nach Sturz vom Rennvelo am 14. Juni 2021 - Status nach Sekundärdislokation am 15. Juni 2021 - kernspintomografisch frischer posttraumatischer Supraspinatusriss und SLAP ( superior labral anterior posterior ) - Läsion (Serie 5 Bild 10) sowie 4. gradiger traumatischer Knorpelschaden anteroinferiores</w:t>
      </w:r>
    </w:p>
    <w:p>
      <w:r>
        <w:t>Glenoid ; differentialdiagnostisch GLAD ( glenolabral</w:t>
      </w:r>
    </w:p>
    <w:p>
      <w:r>
        <w:t>articular</w:t>
      </w:r>
    </w:p>
    <w:p>
      <w:r>
        <w:t>disruption ) -Läsion (Serie 4 Bild 65)</w:t>
      </w:r>
    </w:p>
    <w:p>
      <w:r>
        <w:t>Da s am 16. September 2021 (richtig: 14. September 2021) durchgeführte</w:t>
      </w:r>
    </w:p>
    <w:p>
      <w:r>
        <w:t>Arthro MRI</w:t>
      </w:r>
    </w:p>
    <w:p>
      <w:r>
        <w:t>der rechten Schulter ( vorstehend E. 3. 9 ) zeige eine subtotale frische Riss bildung im Bereich der ventrodistalen Supraspinatussehne, ein en deutliche n Kon trastmitteleintritt in den Bizepsanker im Sinne einer SLAP-Läsion und ein en Knorpelabriss anteroinferior am Glenoid mit freien chondralen Fragmenten im Recessus. Dr.</w:t>
      </w:r>
    </w:p>
    <w:p>
      <w:r>
        <w:t>B.___ führte aus, dass sich passend zu den bewegungsabhängigen Schulterschmerzen rechts, welche seit dem Unfallereignis neu aufgetreten seien, kernspintomografisch nicht unrelevante Begleitverletzungen am Supraspinatus, der langen Bizepssehne und am Glenoid</w:t>
      </w:r>
    </w:p>
    <w:p>
      <w:r>
        <w:t>gezeigt hätten . Dennoch hätten diese Verletzungen keine dringende Behandlungsrelevanz. Er schlage vor, den Spon tanverlauf vorerst zu beobachten und die Fraktur ausheilen zu lassen. Sollte es zu einem späteren Zeitpunkt zu einer Osteosynthesematerialentfernung kommen, könnte dann gleichzeitig eine Schulterarthroskopie zur Behandlung der diagnos tizierten Begleitverletzungen erfolgen. 3.</w:t>
      </w:r>
    </w:p>
    <w:p>
      <w:r>
        <w:rPr>
          <w:b/>
        </w:rPr>
        <w:t>E. 11</w:t>
      </w:r>
    </w:p>
    <w:p>
      <w:r>
        <w:t>Dr.</w:t>
      </w:r>
    </w:p>
    <w:p>
      <w:r>
        <w:t>med. G.___ , Facharzt für Chirurgie, beratender Arzt der Beschwerdegegnerin, führte in seiner Stellungnahme vom 20. Oktober 2021 (Urk. 8/32) aus, dass die im Bericht von Dr. B.___ vom 16. September 2021 «neuen» Verletzungen der rechten Schulter (vgl. vorstehend E. 3. 10 ) mit überwiegender Wahrscheinlichkeit nicht auf das Ereignis vom 14. Juni 2021 zurückzuführen sei en. So fänden sich im MRI (vgl. vorstehend E. 3. 9 ) keine strukturellen Verän derungen, die mit überwiegender Wahrscheinlichkeit auf das Ereignis zurückzu führen seien (S. 1 f. Ziff. 1.2 und 2, S. 2 Ziff. 9.2). 3.</w:t>
      </w:r>
    </w:p>
    <w:p>
      <w:r>
        <w:rPr>
          <w:b/>
        </w:rPr>
        <w:t>E. 12</w:t>
      </w:r>
    </w:p>
    <w:p>
      <w:r>
        <w:t>In seinem Verlaufsbericht vom 13. Dezember 2021 ( Urk. 3/7 = Urk. 8/ 35) führte Dr.</w:t>
      </w:r>
    </w:p>
    <w:p>
      <w:r>
        <w:t>B.___ aus, dass der Beschwerdeführer ein halbes Jahr postoperativ nicht beschwerdefrei sei. Einerseits bestünden noch Schmerzen über der Clavicula, aber auch ausstrahlend in den Trapezius. Zudem habe er auch bewegungsabhängige Beschwerden im Bereich der rechten Schulter. Die radiologische Untersuchung der rechten Clavicula vom 13. Dezember 2021 (vgl. Urk. 8/39) zeige eine zuneh mende endostale Konsolidation. Es bestehe ein Verdacht auf eine Schraubenlo ckerung im medialen Anteil der Osteosynthese (S. 1).</w:t>
      </w:r>
    </w:p>
    <w:p>
      <w:r>
        <w:t>Dr.</w:t>
      </w:r>
    </w:p>
    <w:p>
      <w:r>
        <w:t>B.___</w:t>
      </w:r>
    </w:p>
    <w:p>
      <w:r>
        <w:t>führte aus , dass die Fraktur zunehmende Konsolidationszeichen zeige. Allerdings bestehe möglicherweise eine Lockerung des Osteosynthesematerials. Es werde deshalb empfohlen, den weiteren Verlauf abzuwarten und auf grössere Belastungen noch zu verzichten. In Bezug auf die Schulterbeschwerden führte Dr.</w:t>
      </w:r>
    </w:p>
    <w:p>
      <w:r>
        <w:t>B.___ aus, dass der Beschwerdeführer vor dem Unfallereignis keinerlei Beschwerden gehabt habe. Die ärztliche Dokumentation und die entsprechenden Abklärungen seien zeitnah nach dem Unfall mit einer Verzögerung von knapp drei Monaten erfolgt. Zudem habe eine Arbeitsunfähigkeit resultiert. Kernspinto mographisch zeige sich eine klar abgrenzbare Rissbildung im Bereich der Supra spinatussehne, seines Erachtens mit einem typischen traumatischen Aspekt (S. 2). 3.</w:t>
      </w:r>
    </w:p>
    <w:p>
      <w:r>
        <w:rPr>
          <w:b/>
        </w:rPr>
        <w:t>E. 13</w:t>
      </w:r>
    </w:p>
    <w:p>
      <w:r>
        <w:t>Dr.</w:t>
      </w:r>
    </w:p>
    <w:p>
      <w:r>
        <w:t>G.___</w:t>
      </w:r>
    </w:p>
    <w:p>
      <w:r>
        <w:t>hielt in seiner Stellungnahme vom 23. Februar 2022 ( Urk. 3/8 = Urk. 8/42) an seiner Einschätzung vom 20. Oktober 2021 (vorstehend E. 3. 11 ) fest. Er führte aus, dass Dr.</w:t>
      </w:r>
    </w:p>
    <w:p>
      <w:r>
        <w:t>B.___</w:t>
      </w:r>
    </w:p>
    <w:p>
      <w:r>
        <w:t>in seinem Bericht vom 13. Dezember 2021 (vor stehend E. 3. 12 ) den Sehnenriss der Supraspinatussehne als Traumafolge mit einer</w:t>
      </w:r>
    </w:p>
    <w:p>
      <w:r>
        <w:t>sichtbaren Linie auf einem einzigen MRI Bild (Serie 5 Bild 10) begründet habe . Alle anderen Bilder würden jedoch keine durchgehende Rissbildung zeigen . Eine solche transmurale Rissbildung w erde vom Fachradiologen Dr.</w:t>
      </w:r>
    </w:p>
    <w:p>
      <w:r>
        <w:t>F.___ in seinem Bericht vom 14. September 2021 (vorstehend E. 3. 9 ) explizit verneint. Die</w:t>
      </w:r>
    </w:p>
    <w:p>
      <w:r>
        <w:t>von Dr.</w:t>
      </w:r>
    </w:p>
    <w:p>
      <w:r>
        <w:t>F.___ weiter beschriebene Tendinopathie und die artikulären Partial rupturen</w:t>
      </w:r>
    </w:p>
    <w:p>
      <w:r>
        <w:t>der Supraspinatussehne würden in der Altersklasse von &gt;40 Jahren ge häuft vor kommen und entsprächen einem altersmässig degenerativ ablaufenden Prozess.</w:t>
      </w:r>
    </w:p>
    <w:p>
      <w:r>
        <w:t>Weiter habe Dr.</w:t>
      </w:r>
    </w:p>
    <w:p>
      <w:r>
        <w:t>B.___ aus geführt , dass auch die Knorpelläsion der Gelenkpfanne unfallbedingt</w:t>
      </w:r>
    </w:p>
    <w:p>
      <w:r>
        <w:t>sei. Eine solche unfallbedingte Knorpelverletzung müsste durch eine erhebliche</w:t>
      </w:r>
    </w:p>
    <w:p>
      <w:r>
        <w:t>Krafteinwirkung von aussen oder durch eine Luxa tion des Schultergelenkes entstanden</w:t>
      </w:r>
    </w:p>
    <w:p>
      <w:r>
        <w:t>sein. Dies sei nachweislich nicht der Fall gewesen . Auch würden Begleitverletzungen der</w:t>
      </w:r>
    </w:p>
    <w:p>
      <w:r>
        <w:t>benachbarten Strukturen (bei spielsweise Knochenverletzungen ) fehlen , die objektiv auf ein solches</w:t>
      </w:r>
    </w:p>
    <w:p>
      <w:r>
        <w:t>Ereignis schliessen lassen würden (S. 1).</w:t>
      </w:r>
    </w:p>
    <w:p>
      <w:r>
        <w:t>In diesem Fall sei nicht nur entscheidend, welche bildmorphologischen Verände rungen vorliegen würden, sondern welche Beschwerden und klinischen Befunde unmittelbar nach dem Ereignis vorgelegen hätten . E ine akute Zusammen hangstrennung einer Sehne, ein akuter Anriss einer</w:t>
      </w:r>
    </w:p>
    <w:p>
      <w:r>
        <w:t>Sehnenaufhängung -</w:t>
      </w:r>
    </w:p>
    <w:p>
      <w:r>
        <w:t>welche notabene zum Velofahren benötigt w erde</w:t>
      </w:r>
    </w:p>
    <w:p>
      <w:r>
        <w:t>- , und eine akute</w:t>
      </w:r>
    </w:p>
    <w:p>
      <w:r>
        <w:t>Gelenkschädigung verursache sofortige Beschwerden und einen Ausfall der</w:t>
      </w:r>
    </w:p>
    <w:p>
      <w:r>
        <w:t>Schulterfunktion. Dies sei beim Beschwerdeführer nicht der Fall gewesen . Am Tag nach dem Velosturz sei er mit leichten Beschwerden weitere 125</w:t>
      </w:r>
    </w:p>
    <w:p>
      <w:r>
        <w:t>km Velo gefahren, bis es zur sekun dären Dislokation der Clavi c ulafraktur gekommen sei . Erst</w:t>
      </w:r>
    </w:p>
    <w:p>
      <w:r>
        <w:t>durch diese Disloka tion seien so starke Schmerzen auf getreten , die keine Weiterfahrt mehr</w:t>
      </w:r>
    </w:p>
    <w:p>
      <w:r>
        <w:t>erlaubt hätten (S. 2 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