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UV.2022.00151 vom 31. Mai 2023</w:t>
      </w:r>
    </w:p>
    <w:p>
      <w:r>
        <w:t>ZH Sozialversicherungsgericht, 2023-05-31, DE</w:t>
      </w:r>
    </w:p>
    <w:p>
      <w:r>
        <w:rPr>
          <w:b/>
        </w:rPr>
        <w:t xml:space="preserve">Quelle: </w:t>
      </w:r>
      <w:r>
        <w:t>https://mcp.opencaselaw.ch/entscheid/zh_sozialversicherungsgericht_UV.2022.00151</w:t>
      </w:r>
    </w:p>
    <w:p>
      <w:r>
        <w:t>FR: ZH_SOZIALVERSICHERUNGSGERICHT UV.2022.00151 du 31 mai 2023</w:t>
      </w:r>
    </w:p>
    <w:p>
      <w:r>
        <w:t>IT: ZH_SOZIALVERSICHERUNGSGERICHT UV.2022.00151 del 31 maggio 2023</w:t>
      </w:r>
    </w:p>
    <w:p>
      <w:pPr>
        <w:pStyle w:val="Heading2"/>
      </w:pPr>
      <w:r>
        <w:t>Erwägungen</w:t>
      </w:r>
    </w:p>
    <w:p>
      <w:r>
        <w:rPr>
          <w:b/>
        </w:rPr>
        <w:t>E. 1</w:t>
      </w:r>
    </w:p>
    <w:p>
      <w:r>
        <w:t>X.___ , geboren 1985, war seit dem 1 0. Juni 2013 als Garten arbeiter bei der Y.___ AG in Z.___ angestellt und damit bei der Suva für Berufs- und Nichtberufsunfälle versichert, als er am 7. Januar 2020 von einem die Leiter herunterfallenden Arbeitskollegen am Kopf getroffen wurde (vgl. Urk. 7/1; Urk. 7/38 S. 4). Anlässlich der stationären Hospitalisation wurden Deck- und Bodenplattenimpressionsfrakturen der Brustwirbelkörper ( BWK ) 1-5 diagnostiziert (vgl. Urk. 7/6 S. 1). Die Suva erbrachte daraufhin die gesetzlichen Leistungen ( Urk. 7/3-5).</w:t>
      </w:r>
    </w:p>
    <w:p>
      <w:r>
        <w:t>Mit</w:t>
      </w:r>
    </w:p>
    <w:p>
      <w:r>
        <w:t>Schreiben vom 2 0. Januar 2022 ( Urk. 7/182) er achtete sie die geltend gemachten Beschwerden an der Halswirbelsäule (HWS) als unfallfremd und verneinte einen diesbezüglichen Leistungsanspruch. Die diagnostizierten Thorakalgien bei Kompressionsfrakturen BWK 1-5 erachtete sie dagegen weiterhin als überwiegend wahrscheinlich unfallbedingt. Mit Schreiben vom 1 0. März 2022 ( Urk. 7/2 19 ) stellte die Suva die bisher erbrachten Heilkosten- und Taggeldleistungen</w:t>
      </w:r>
    </w:p>
    <w:p>
      <w:r>
        <w:t>per 3 1. Mai 2022 ein.</w:t>
      </w:r>
    </w:p>
    <w:p>
      <w:r>
        <w:t>Mit Verfügung vom 1 7. März 2022 ( Urk. 7/227) sprach die Suva dem Versicherten eine Integritätsentschädigung entsprechend einer Integritätseinbusse von 17.50 % zu und verneinte bei einem Invaliditätsgrad von 6.32 % einen Renten anspruch. Die dagegen vom Versicherten erhobene Einsprache ( Urk. 7/236) wies die Suva mit Einspracheentscheid vom 3 0. Juni 2022 ( Urk. 7/253 /1-16 = Urk. 2) ab.</w:t>
      </w:r>
    </w:p>
    <w:p>
      <w:r>
        <w:t>Die zuständige Krankenversicherung, Helsana Versicherungen AG, zog ihre vorsorglich erhobene Einsprache wieder zurück ( Urk. 7/230; Urk. 7/233).</w:t>
      </w:r>
    </w:p>
    <w:p>
      <w:r>
        <w:rPr>
          <w:b/>
        </w:rPr>
        <w:t>E. 1.1</w:t>
      </w:r>
    </w:p>
    <w:p>
      <w:r>
        <w:t>% angepasst, ergibt dies im Jahr 2022 ein hypothetisches Invalideneinkommen von rund Fr. 6 9’194 . -- bei der verbliebenen Arbeitsfähig keit von 100 % ( Fr. 5'417.-- x 12 : 40 x 41.7 + 0.9 % + 0 .</w:t>
      </w:r>
    </w:p>
    <w:p>
      <w:r>
        <w:rPr>
          <w:b/>
        </w:rPr>
        <w:t>E. 1.2</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 spruch auf eine Invalidenrente, sofern sich der Unfall vor Erreichen des ordent lichen Rentenalters ereignet hat ( Art. 18 Abs. 1 UVG). Der Rentenanspruch ent 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t>Für die Einstellung der vorübergehenden Leistungen braucht der Entscheid der Invalidenversicherung über Eingliederungsmassnahmen nicht abgewartet zu werden, wenn von weiterer ärztlicher Behandlung keine namhafte gesundheit liche Besserung mehr erwartet werden kann (vgl. Urteil des Bundesgerichts 8C_588/2013 vom 16. Januar 2014 E. 3.3) und keine Anhaltspunkte dafür vor liegen, dass durch allfällige Eingliederungsmassnahmen das der Invaliditäts bemessung der Unfallversicherung gestützt auf die medizinischen Abklärungen zugrunde gelegte Invalideneinkommen verbessert und so der die Invalidenrente der Unfallversicherung bestimmende Invaliditätsgrad beeinflusst werden kann (vgl. Urteil des Bundesgerichts 8C_588/2013 vom 16. Januar 2014 E. 3.5). 1.</w:t>
      </w:r>
    </w:p>
    <w:p>
      <w:r>
        <w:rPr>
          <w:b/>
        </w:rPr>
        <w:t>E. 2</w:t>
      </w:r>
    </w:p>
    <w:p>
      <w:r>
        <w:t>Der Versicherte erhob am</w:t>
      </w:r>
    </w:p>
    <w:p>
      <w:r>
        <w:rPr>
          <w:b/>
        </w:rPr>
        <w:t>E. 2.1</w:t>
      </w:r>
    </w:p>
    <w:p>
      <w:r>
        <w:t>Die Beschwerdegegnerin hielt im angefochtenen Einspracheentscheid ( Urk. 2) im Wesentlichen fest, dass dem Beschwerdeführer aufgrund der am 7. Januar 2020 erlittenen Deck- und Bodenplattenimpressionsfrakturen BWK 1-5 unbestrittener massen unfallbedingte Restbeschwerden im Bereich der Brustwirbelsäule ( BWS ) verblieben seien (S. 6). Die beklagten HWS- Beschwerden mit Ausstrahlung in den rechten Arm seien dagegen nicht überwiegend wahrscheinlich unfallkausal. Auf die versicherungsinterne Beurteilung könne abgestellt werden. Es lägen keine widersprechenden medizinischen Berichte vor</w:t>
      </w:r>
    </w:p>
    <w:p>
      <w:r>
        <w:t>(S. 10). Dem Beschwerdeführer sei gestützt auf das kreisärztliche Zumutbarkeitsprofil eine leichte, wechsel belastende Tätigkeit ohne monotone Haltungen des Rückens über 30 Minuten ganztags zumutbar. Die angestammte Tätigkeit als Gärtner sei solange zumutbar, bis die formulierten Einschränkungen eingehalten würden (S. 12). Nach Vor nahme des Einkommensvergleichs, wobei ein leidensbedingter Abzug von 10 % zu gewähren sei, resultiere ein nicht rentenbegründender Invaliditätsgrad von 7.35 % (S. 13 f.).</w:t>
      </w:r>
    </w:p>
    <w:p>
      <w:r>
        <w:t>In der Beschwerdeantwort ( Urk. 6) führte die Beschwerdegegnerin ergänzend aus, die geltend gemachte Beschwerdefreiheit vor dem Unfallereignis sei nicht taug lich einen Kausalzusammenhang nachzuweisen. Angaben des Beschwerdeführers über Kribbelparästhesien und ein Taubheitsgefühl in der rechten Hand seien erst mals im Mai 2021 ärztlich dokumentiert worden . Beim Beschwerdeführer seien keine unverzüglich, mithin unmittelbar im Anschluss an das Unfallereignis fest stellbaren Symptome einer Diskushernie aufgetreten. Eine richtungsgebende Ver schlimmerung der mässigen degenerativen Veränderungen an der HWS sei nicht ausgewiesen (S. 3 ff.).</w:t>
      </w:r>
    </w:p>
    <w:p>
      <w:r>
        <w:rPr>
          <w:b/>
        </w:rPr>
        <w:t>E. 2.2</w:t>
      </w:r>
    </w:p>
    <w:p>
      <w:r>
        <w:t>Demgegenüber stellte sich der Beschwerdeführer im Wesentlichen auf den Stand punkt, er sei gesundheitlich nicht vorbelastet gewesen. I m Juni 2021 habe er be reits seit einem Jahr (also seit Juni 2020) unter einem rezidivierenden Taubheits gefühl der rechten Hand gelitten. Aus der Tatsache, dass die Diskushernie C6/7 erst sechs Monate nach dem Unfallereignis diagnostiziert worden sei, könne nicht direkt auf einen degenerativen Prozess geschlossen werden. Insgesamt würden traumatisch bedingte HWS-Beschwerden als überwiegend wahrscheinlicher er scheinen. Es sei unlogisch, dass die Beschwerdegegnerin die Kausalität hinsicht lich der BWS-Beschwerden zwar bejahe, diese aber bezüglich der HWS-Beschwerden verneine. Eine Gewalteinwirkung auf den Kopf sei geeignet, eine HWS-Problematik auszulösen. Selbst wenn degenerative Veränderungen an der HWS vorbestanden hätten, so würde es sich um einen stummen Vorzustand handeln, welcher sich durch das Unfallereignis zumindest richtungsgebend ver schlechtert habe. Eine Unfallkausalität sei folglich auch hinsichtlich der HWS-Beschwerden überwiegend wahrscheinlich. Es sei ihm eine Rente entsprechend eines noch zu bestimmenden Invaliditätsgrades, mindestens aber eine 20%ige Rente, zuzusprechen (vgl. Urk. 1 S. 7 f f.).</w:t>
      </w:r>
    </w:p>
    <w:p>
      <w:r>
        <w:rPr>
          <w:b/>
        </w:rPr>
        <w:t>E. 2.3</w:t>
      </w:r>
    </w:p>
    <w:p>
      <w:r>
        <w:t>Strittig und zu prüfen ist die Höhe de s Invalid itätsgrades . Dabei umstritten ist einzig die Unfallkausalität der geltend gemachten HWS-Beschwerden.</w:t>
      </w:r>
    </w:p>
    <w:p>
      <w:r>
        <w:t>Nicht bestritten wird die zugesprochene Integritätsentschädigung, so dass der an gefochtene Entscheid insoweit mangels Anfechtung in Teilrechtskraft erwachsen ist (BGE 144 V 354 E. 4.3; 119 V 347). 3. 3. 1</w:t>
      </w:r>
    </w:p>
    <w:p>
      <w:r>
        <w:t>Am 7. Januar 2020 sicherte der Beschwerdeführer laut Unfallmeldung vom 9. Januar 2020 ( Urk. 7/1) unten an einem Baum die Leiter für seinen Arbeits kollegen, als dieser aus ungeklärten Gründen von der Leiter fiel und den Kopf des Beschwerdeführers traf ( Ziff. 6). Als Art der Verletzung wird eine Quetschung am Rücken erwähnt ( Ziff. 9).</w:t>
      </w:r>
    </w:p>
    <w:p>
      <w:r>
        <w:t>Der Verfügung der Stadtpolizei Zürich vom 2 3. Januar 2020 ( Urk. 7/38/2-</w:t>
      </w:r>
    </w:p>
    <w:p>
      <w:r>
        <w:rPr>
          <w:b/>
        </w:rPr>
        <w:t>E. 3</w:t>
      </w:r>
    </w:p>
    <w:p>
      <w:r>
        <w:t>Zur Bestimmung des Invaliditätsgrades wird gemäss Art. 16 des Bundesgesetzes über den Allgemeinen Teil des Sozialversicherungsrechts (ATSG) das Erwerbs einkommen, das die versicherte Person nach Eintritt der (unfallbedingten) Invalidität und nach Durchführung der medizinischen Behandlung und allfälliger Eingliederungsmassnahmen durch eine ihr zumutbare Tätigkeit bei aus geglichener Arbeitsmarktlage erzielen könnte (sog. Invalideneinkommen), in Beziehung gesetzt zum Erwerbseinkommen, das sie erzielen könnte, wenn sie nicht invalid geworden wäre (sog. Valideneinkommen ). 1.</w:t>
      </w:r>
    </w:p>
    <w:p>
      <w:r>
        <w:rPr>
          <w:b/>
        </w:rPr>
        <w:t>E. 3.2</w:t>
      </w:r>
    </w:p>
    <w:p>
      <w:r>
        <w:t>Der Beschwerdeführer war vom 7. bis 9. Januar 2020 stationär im Universitäts spital A.___ hospitalisiert, wobei Deck- und Bodenplattenimpressions frakturen der BWK 1-5 Typ A1 nach AO</w:t>
      </w:r>
    </w:p>
    <w:p>
      <w:r>
        <w:t>Spine diagnostiziert wurden. Die Ärzte gaben im Austrittsbericht vom 1 0. Januar 2020 ( Urk. 7/6) an, dass d er Beschwerdeführer mit starken Rückenschmerzen zugewiesen worden sei . Er habe eine Leiter stabilisiert, als ihm der obenstehende Kollege auf den Kopf gefallen sei. Nachdem er zu Boden gegangen sei, habe er immobilisierende Schmerzen im Bereich der BWS verspürt. In der klinischen Untersuchung sei der neurologische Status stets bland gewesen . Der Beschwerdeführer sei vom 7. bis 1 5. Januar 2020 vollständig arbeitsunfähig gewesen .</w:t>
      </w:r>
    </w:p>
    <w:p>
      <w:r>
        <w:rPr>
          <w:b/>
        </w:rPr>
        <w:t>E. 3.3</w:t>
      </w:r>
    </w:p>
    <w:p>
      <w:r>
        <w:t>Dem Bericht vom 1 5. Januar 2020 ( Urk. 7/8) der Ärzte des A.___ hinsichtlich der klinisch-radiologischen Verlaufskontrolle eine Woche posttraumatisch ist zu ent nehmen, dass der Beschwerdeführer von persistierenden Schmerzen im BWS- Bereich berichte t habe . R adiologisch würden sich stationäre Stellungsverhältnisse zeigen. Es sei zu keiner weiteren Nachsinterung der Frakturen gekommen. D ie konservative Therapie könne somit fortgeführt werden. Der Beschwerdeführer sei vom 1 6. Januar bis 2 3. Februar 2020 vollständig arbeitsunfähig (S. 1 f.).</w:t>
      </w:r>
    </w:p>
    <w:p>
      <w:r>
        <w:rPr>
          <w:b/>
        </w:rPr>
        <w:t>E. 3.4</w:t>
      </w:r>
    </w:p>
    <w:p>
      <w:r>
        <w:t>Anlässlich der klinisch-radiologischen Verlaufskontrolle sechs Wochen post traumatisch habe der Beschwerdeführer gemäss dem Bericht der Ärzte des A.___ vom 2 0. Februar 2020 ( Urk. 7/14) von regredienten Schmerzen im Bereich der oberen BWS berichtet. Bei längeren Anstrengungen würde er dies e</w:t>
      </w:r>
    </w:p>
    <w:p>
      <w:r>
        <w:t>jedoch noch spüren. Klinisch und radiologisch zeige sich ein zufriedenstellender Verlauf. Die Arbeitsunfähigkeit sei bis am 2 3. Februar 2020 geplant. Anschliessend soll t e eine Arbeitsaufnahme von 100 % erfolgen. Eine weitere Kontrolle sei nicht geplant (S. 1 f.).</w:t>
      </w:r>
    </w:p>
    <w:p>
      <w:r>
        <w:rPr>
          <w:b/>
        </w:rPr>
        <w:t>E. 3.5</w:t>
      </w:r>
    </w:p>
    <w:p>
      <w:r>
        <w:t>Dr. med. B.___ , praktischer Arzt, nannte mit Bericht vom 2 9. April 2020 ( Urk. 7/26) als Diagnose Deck- und Bodenplattenimpressionsfrakturen BWK 1-5 Typ A1 nach AO</w:t>
      </w:r>
    </w:p>
    <w:p>
      <w:r>
        <w:t>Spine vom 7. Januar 202 0. Es zeige sich eine langsame Besserung. Der Beschwerdeführer habe seine Arbeit Ende Februar in einem Pen sum von 50 % aufgenommen. Er sei vorerst weiterhin zu 50 % arbeitsunfähig. 3. 6</w:t>
      </w:r>
    </w:p>
    <w:p>
      <w:r>
        <w:t>Mit Bericht vom 2 7. Mai 2020 ( Urk. 7/33) informierten die Ärzte des A.___ über die klinisch-radiologische Verlaufskontrolle fünf Monate posttraumatisch. Klinisch zeige sich weiterhin eine deutliche Druckdolenz über der oberen BWS bei in Ruhe schmerzkompensiertem Beschwerdeführer. Radiologisch würden sich keinerlei Hinweise auf eine progrediente Sinterung der Frakturen zeigen. Die Frakturen seien nach fünf Monaten verheilt . Aufgrund der Schmerzen werde die Fortführung der Physiotherapie empfohlen. Der Beschwerdeführer sei vom 1 7. Juni bis 8. Juli 2020 zu 50 % arbeitsunfähig (S. 1 f.).</w:t>
      </w:r>
    </w:p>
    <w:p>
      <w:r>
        <w:rPr>
          <w:b/>
        </w:rPr>
        <w:t>E. 3.7</w:t>
      </w:r>
    </w:p>
    <w:p>
      <w:r>
        <w:t>Anlässlich der klinisch-radiologische n Verlaufskontrolle sechs Monate post traumatisch habe der Beschwerdeführer gemäss dem Bericht der Ärzte des A.___ vom 1 0. Juli 2020 ( Urk. 7/40) über belastungsabhängige Schmerzen im BWS- Bereich berichtet. Er habe darüber hinaus verstärkte Verspannungsbeschwerden im Bereich des Nackens erwähnt . Die Ärzte gaben an, dass am ehesten muskuloskelettale Beschwerden im Vordergrund stünden, aufgrund der veränderten Anatomie posttraumatisch. Eine Magnetresonanztomographie (MRI) der HWS und BWS sei geplant. Der Beschwerdeführer sei vom 8. Juli bis 2. August 2020 zu 50 % arbeitsunfähig (S. 1 f.).</w:t>
      </w:r>
    </w:p>
    <w:p>
      <w:r>
        <w:rPr>
          <w:b/>
        </w:rPr>
        <w:t>E. 3.8</w:t>
      </w:r>
    </w:p>
    <w:p>
      <w:r>
        <w:t>Das am 1 4. Juli 2020 erfolgte MRI der HWS und BWS zeigte spät subakute Deck plattenimpressionen BWK 1, 2 und 5 sowie eine Deck- und Bodenplatten impression BWK 3 ohne Hinweis auf Nachsinterung .</w:t>
      </w:r>
    </w:p>
    <w:p>
      <w:r>
        <w:t>Ein Hinweis auf eine liga mentäre Verletzung oder entzündliche Veränderungen war nicht ersichtlich. N ebenbefundlich</w:t>
      </w:r>
    </w:p>
    <w:p>
      <w:r>
        <w:t>zeigten sich mässige degenerative Veränderungen der kaudalen HWS ohne Hinweis auf eine Spinalkanal- oder Neuroforamenstenose (vgl. Bericht vom 1 4. Juli 2020, Urk. 7/43).</w:t>
      </w:r>
    </w:p>
    <w:p>
      <w:r>
        <w:rPr>
          <w:b/>
        </w:rPr>
        <w:t>E. 3.9</w:t>
      </w:r>
    </w:p>
    <w:p>
      <w:r>
        <w:t>Dem Bericht der Ärzte des A.___ vom 1 6. Juli 2020 ( Urk. 7/44) ist zu entnehmen, dass das zwischenzeitlich durchgeführte MRI keine Hinweise auf weitere strukturelle Schäden ergeben habe. Die beschriebenen Beschwerden seien am ehesten muskuloskelettal bedingt. Eine Fortführung der Physiotherapie werde empfohlen. Der Beschwerdeführer sei vom 3. August bis 3 0. September 2020 zu 50 % arbeitsunfähig (S. 2).</w:t>
      </w:r>
    </w:p>
    <w:p>
      <w:r>
        <w:rPr>
          <w:b/>
        </w:rPr>
        <w:t>E. 3.10</w:t>
      </w:r>
    </w:p>
    <w:p>
      <w:r>
        <w:t>Die Verlaufskontrolle neun Monate posttraumatisch</w:t>
      </w:r>
    </w:p>
    <w:p>
      <w:r>
        <w:t>zeigte gemäss dem Bericht der Ärzte des A.___ vom 2 2. Oktober 2020 ( Urk. 7/65) einen klinisch und radio logisch stabilen Verlauf. Es zeige sich konventionell radiologisch keine weitere Einsinterung der vorbekannten Frakturen. Es werde die Fortführung der konser vativen Therapie und kein operative r Eingriff empfohlen. Die Arbeitsunfähigkeit sei 0 % (S. 2).</w:t>
      </w:r>
    </w:p>
    <w:p>
      <w:r>
        <w:rPr>
          <w:b/>
        </w:rPr>
        <w:t>E. 3.11</w:t>
      </w:r>
    </w:p>
    <w:p>
      <w:r>
        <w:t>Dr. med. C.___ , Facharzt für Neurochirurgie, Universitätsklinik D.___ , diagnostizierte mit Bericht vom 9. Dezember 2020 ( Urk. 7/74) Thorakalgien bei Status nach Unfall am 7. Januar 2020 bei Deck- und Boden plattenimpressionsfraktur an BWK 1-5 Typ A1 nach AO</w:t>
      </w:r>
    </w:p>
    <w:p>
      <w:r>
        <w:t>Spine . In der aktuellen Bildgebung zeige sich keine Aktivität der bekannten Frakturen. Die Kompressionsfrakturen seien ausgeheilt. Die bestehende Beschwerdesituation sei sehr wahrscheinlich noch muskulär bedingt. D ie Fortführung der Physiotherapie werde empfohlen. Es sei von einer guten Prognose auszugehen. Es bestünden keine Einschränkungen bei nun ausgeheilter Gesamtsituation (S. 1 f.).</w:t>
      </w:r>
    </w:p>
    <w:p>
      <w:r>
        <w:rPr>
          <w:b/>
        </w:rPr>
        <w:t>E. 3.12</w:t>
      </w:r>
    </w:p>
    <w:p>
      <w:r>
        <w:t>Der versicherungsinternen Beurteilung von med. pract . E.___ , Fach ärztin für Anästhesiologie, vom 8. März 2021 ( Urk. 7/93 S. 2) ist zu entnehmen, dass die derzeitige Arbeitsfähigkeit von 60 % in Ordnung sei. Ab dem 1 8. März 2021 könne eine weitere Steigerung auf beispielsweise 70 % versucht werden. Die medizinische Behandlung sei mit überwiegender Wahrscheinlichkeit noch aus gewiesen. Eine Verbesserung erscheine mit weiteren medizinischen Behandlungen nicht überwiegend wahrscheinlich. Aus jetziger Sicht sei die Rück kehr mit einer vollen Arbeitsfähigkeit in dieselbe Tätigkeit voraussichtlich nicht möglich. Der Fallabschluss werde empfohlen .</w:t>
      </w:r>
    </w:p>
    <w:p>
      <w:r>
        <w:rPr>
          <w:b/>
        </w:rPr>
        <w:t>E. 3.13</w:t>
      </w:r>
    </w:p>
    <w:p>
      <w:r>
        <w:t>Die Ärzte der Universitätsklinik D.___</w:t>
      </w:r>
    </w:p>
    <w:p>
      <w:r>
        <w:t>diagnostizierten mit Bericht vom 5. Mai 2021 ( Urk. 7/112) Thorakalgien bei Deck- und Bodenplattenimpressionsfraktur BWK 1-5 Typ A1 nach AO</w:t>
      </w:r>
    </w:p>
    <w:p>
      <w:r>
        <w:t>Spine bei Status nach Unfall am 7. Januar 2020 und äusserten den Ver dacht auf ein Karpaltunnelsyndrom rechts. Insgesamt lägen regrediente Beschwerden nach Bodenplattenimpressionsfrakturen der BWK 1-5 vor. Eine Anpassung der Arbeitssituation sollte besprochen werden. Bei Verdacht auf ein Karpaltunnelsyndrom rechts werde eine neurophysiologische Unter suchung veranlasst (S. 1 f.).</w:t>
      </w:r>
    </w:p>
    <w:p>
      <w:r>
        <w:rPr>
          <w:b/>
        </w:rPr>
        <w:t>E. 3.14</w:t>
      </w:r>
    </w:p>
    <w:p>
      <w:r>
        <w:t>M it Bericht vom 2 1. Juni 2021 ( Urk. 7/119) informierten die Ärzte der Uni versitätsklinik D.___</w:t>
      </w:r>
    </w:p>
    <w:p>
      <w:r>
        <w:t>über die neurologische und neurophysiologische Unter suchung des Beschwerdeführers und nannten die folgenden - hier gekürzt auf geführten – Diagnosen (S. 1): - Zervikobrachialgien , Ers tmanifestation ( EM ) zirka Januar 2020 , mit/bei: - intermittierenden Dysästhesien des rechten Armes - unauffälligen sensomotorischen Neurographien des Nervus medianus beidseits und Nervus</w:t>
      </w:r>
    </w:p>
    <w:p>
      <w:r>
        <w:t>ulnaris rechts (kein Hinweis auf Karpaltunnel syndrom ; Elektrophysiologie vom Juni 2021) - konstanter Darstellung de r BWK 1-3 sowie 5 bei Status nach Deck plattenfrakturen und Bodenplattenfraktur des BWK 3 mit partieller Verfettung der Wirbelkörper, kein Knochenmarködem. Vorbestehend höhengeminderter BWK 3 mit geringer Keil-Konfiguration. Grössen konstante mittelvolumige rechtslaterale Diskusprotrusion</w:t>
      </w:r>
    </w:p>
    <w:p>
      <w:r>
        <w:t>Th3/4 ohne Einengung des Spinalkanals. Grössenstationäre breitbasige</w:t>
      </w:r>
    </w:p>
    <w:p>
      <w:r>
        <w:t>posteriore</w:t>
      </w:r>
    </w:p>
    <w:p>
      <w:r>
        <w:t>Diskusprotrusion C6/7 mit vorbestehend leichter Foramenstenose für C7 beidseits (MRI der HWS/BWS vom November 2020) - Thorakalgien bei Kompressionsfrakturen BWK 1-5 Typ A1 nach AO</w:t>
      </w:r>
    </w:p>
    <w:p>
      <w:r>
        <w:t>Spine bei Status nach Unfall am 7. Januar 2020</w:t>
      </w:r>
    </w:p>
    <w:p>
      <w:r>
        <w:t>Es habe elektrophysiologisch kein Hinweis auf ein Karpaltunnelsyndrom oder eine radikuläre Läsion festgestellt werden können. Insgesamt bestünden Zerviko brachialgien mit intermittierenden Dysästhesien des rechten Armes. Die Fort führung der Physiotherapie werde empfohlen (S. 2 f.).</w:t>
      </w:r>
    </w:p>
    <w:p>
      <w:r>
        <w:rPr>
          <w:b/>
        </w:rPr>
        <w:t>E. 3.15</w:t>
      </w:r>
    </w:p>
    <w:p>
      <w:r>
        <w:t>Am 3 0. Juni 2021 erfolgte eine kreisärztliche Untersuchung durch med. pract . E.___ . Mit Bericht vom 6. Juli 2021 ( Urk. 7/120) hielt diese als Diagnosen Zervikobrachialgien und Thorakalgien bei Deck- und Bodenplattenimpressions fraktur BWK 1-5 Typ A1 nach AO Spine bei Status nach Unfall am 7. Januar 2020 fest. Bei der klinischen Untersuchung habe sich eine gute Beweglichkeit der Wirbelsäule mit Druckdolenz im oberen BWS-Bereich ohne neurologische Defizite gezeigt . Aus versicherungsmedizinischer Sicht seien die Restbeschwerden des Beschwerdeführers nachvollziehbar und durch strukturelle Unfallfolgen er klärbar. Die funktionellen Einschränkungen hätten sich nicht mehr relevant ver ändert. Es sei vom medizinischen Endzustand auszugehen. Das Vorliegen eines Karpaltunnelsyndroms rechts sei neurologisch nicht bestätigt worden. Laut neurologischer Einschätzung stünden die Beschwerden im Bereich der rechten Hand in Zusammenhang mit dem stattgehabten Trauma. Dem Beschwerdeführer sei eine leichte, wechselbelastende Tätigkeit ohne monotone Haltungen des Rückens über 30 Minuten ganztags zumutbar. Die angestammte Tätigkeit als Gärtner sei solange zumutbar, bis die formulierten Einschränkungen eingehalten würden (S. 5 f.).</w:t>
      </w:r>
    </w:p>
    <w:p>
      <w:r>
        <w:rPr>
          <w:b/>
        </w:rPr>
        <w:t>E. 3.16</w:t>
      </w:r>
    </w:p>
    <w:p>
      <w:r>
        <w:t>Dem Bericht der Ärzte der Universitätsklinik D.___ vom 2 8. Juli 2021 ( Urk. 7/131) sind folgende – hier gekürzt aufgeführte- Diagnosen zu entnehmen (S. 1): - Thorakalgien bei Kompressionsfrakturen BWK 1-5 - Zervikobrachialgie rechts bei Verdacht auf C7-Radikulopathie rechts bei Foraminalstenose C6/7 rechts</w:t>
      </w:r>
    </w:p>
    <w:p>
      <w:r>
        <w:t>Das MRI der HWS vom 1 4. Juli 2021 zeige eine deutliche Foraminalstenose C6/7 mit Kompression der rechten C7-Nervenwurzel bei ansonsten unauffälligem Be fund (S. 1). Ein Karpaltunnelsyndrom habe elektrophysiologisch ausgeschlossen werden können. Die rechtsseitig ausstrahlenden Beschwerden seien durch den zervikalen Befund ( Foraminalstenose C6/7) nicht klar korrelierend, da die Aus strahlungen eher dem C6- und nicht dem C7-Dermatom entsprächen. Gleichwohl habe sich ein angedeutet positives Spurling -Manöver gezeigt, sodass eine probatorische C7-Nervenwurzelblockade rechts vereinbart w orden sei (S. 2).</w:t>
      </w:r>
    </w:p>
    <w:p>
      <w:r>
        <w:rPr>
          <w:b/>
        </w:rPr>
        <w:t>E. 3.17</w:t>
      </w:r>
    </w:p>
    <w:p>
      <w:r>
        <w:t>Mit Bericht vom 2 6. Oktober 2021 ( Urk. 7/146) nannte Dr. med. univ. F.___ , Facharzt für Orthopädische Chirurgie und Traumatologie des Bewegungs apparates, Universitätsklinik D.___ , folgende Diagnosen (S. 1): - Zervikobrachialgie rechts mit/bei schmerzhafter C7-Radikulopathie rechts und progredienter Neuroforamenstenose C6/7 rechts - Thorakalgien bei Kompressionsfrakturen BWK 1-5 Typ A1 nach AO Spine bei Status nach Unfall am 7. Januar 2020</w:t>
      </w:r>
    </w:p>
    <w:p>
      <w:r>
        <w:t>Das am 1 8. Oktober 2021 erfolgte MRI der HWS habe eine progrediente Segment degeneration C6/7 mit nun hochgradiger Neuroforamenstenose C6/7 rechts ge zeigt. Die C7-radikuläre Schmerzsymptomatik sei mit dem vorliegenden MRI und der progredienten Neuroforamenstenose C6/7 rechts nun gut erklärbar. Bei aus geschöpften konservativen Behandlungsmassnahmen sei die Möglichkeit einer anterioren Dekompression mit interkorporeller Fusion oder Prothese besprochen worden (S. 2).</w:t>
      </w:r>
    </w:p>
    <w:p>
      <w:r>
        <w:rPr>
          <w:b/>
        </w:rPr>
        <w:t>E. 3.18</w:t>
      </w:r>
    </w:p>
    <w:p>
      <w:r>
        <w:t>Dem neuroradiologischen Konsil vom 2 1. Dezember 2021 ( Urk. 7/170) von Prof. Dr. med. G.___ , Facharzt für Radiologie, ist zu entnehmen, dass sich in der initialen Bildgebung vom 7. Januar 2020 multiple Deck- und Bodenplatten frakturen von BWK 1-5 gezeigt hätten . Im weiteren Verlauf seien diese Frakturen ohne relevante Befundänderung bis zur letzten MRI-Untersuchung vom Oktober 202 1. Die einzige Befund änderung im Verlauf sei eine leicht progrediente Kyphosierung am zerviko -dorsalen Übergang . Als weitere r Befund liege eine kleine Diskushernie auf Höhe Halswirbelkörper ( HWK ) 6/7 rechtsbetont vor . Das erste MRI der HWS und BWS sei am 1 4. Juli 2020 erfolgt , mithin sieben Monate nach dem Unfallereignis. Zu diesem Zeitpunkt habe bereits eine geringgradige Diskushernie HWK 6/7 rechts mit neuroforaminaler Einengung als auch eine geringe Unkarthrose bestanden, sodass es sich zumindest teilweise um degenerative Veränderungen handle. Im weiteren Verlauf sei die Diskushernie minimal grössenprogredient. Es bestehe ein enger Kontakt mit der Wurzel C7 rechts. Im initialen Zeitpunkt sei nur eine CT - und keine MRI-Untersuchung er folgt, wobei sich kein eindeutiger Nachweis von traumatischen Veränderungen auf Höhe HWK 6/7 gezeigt habe . B ereits der erste MRI-Befund vom Juli 2020 habe eine Diskushernie C6/7 rechtsseitig gezeigt , welche im Verlauf bis zum Oktober 2021 nur gering grössenprogredient sei</w:t>
      </w:r>
    </w:p>
    <w:p>
      <w:r>
        <w:t>(S. 1</w:t>
      </w:r>
    </w:p>
    <w:p>
      <w:r>
        <w:t>f f.).</w:t>
      </w:r>
    </w:p>
    <w:p>
      <w:r>
        <w:rPr>
          <w:b/>
        </w:rPr>
        <w:t>E. 3.19</w:t>
      </w:r>
    </w:p>
    <w:p>
      <w:r>
        <w:t>Am 2 3. Dezember 2021 erfolgte eine versicherungsinterne Beurteilung ( Urk. 7/173) durch Dr. med. H.___ , Fachärztin für Neurochirurgie. Diese ging in Zusammenschau des MRI-Befundes vo m Juli 2020 und der Tatsache, dass sich zeitnah zum Unfall ereignis keine Hinweise auf eine entsprechende C7-Radikulopathie rechts gezeigt hätten, von einer degenerativ bedingten Diskus hernie C6/7 rechtsbetont aus. E ine Schmerzausstrahlung in den linken Arm sowie Gefühlsstörungen an der rechten Hand seien klinisch erstmals im April 2021 und damit über ein Jahr nach dem Unfall dokumentiert worden. I m Juni 2021 habe sich elektrophysiologisch kein Anhalt auf eine zervikale radikuläre Läsion gezeigt. In der klinisch-neurologischen Untersuchung hätten sich keine Hinweise auf sensomotorische Defizite gezeigt. Die a nhaltende n</w:t>
      </w:r>
    </w:p>
    <w:p>
      <w:r>
        <w:t>Zervikobrachialgien seien schliesslich im Oktober 2021 auf eine C7-Radikulopathie rechts zurückgeführt worden. Ein erneute s MRI der HWS vom Oktober 2021 habe eine progrediente Segmentdegeneration C6/7 mit aktuell hochgradiger Foramenstenose rechts ge zeigt. Nach Einschätzung von Prof. G.___ bestehe allerdings nur eine geringe Grössenprogredienz der bereits im Juli 2020 abgrenzbaren Diskushernie C6/7 rechtsbetont bis Oktober 202 1. Die Grössenprogredienz entspreche einem normalen degenerativen Prozess innerhalb von 12 bis 18 Monaten. Zusammen fassend würden sich weder Hinweise auf eine überwiegend wahrscheinlich primäre unfallbedingte strukturelle Veränderung im Segment C6/7 zeigen noch könnten im Verlauf infolge der Brustwirbelfrakturen sekundäre Veränderungen im Segment C6/7 festgestellt werden. Bei der Diskushernie C6/7 rechtsbetont handle es sich überwiegend wahrscheinlich um vorbestehende degenerative Ver änderungen. Beschwerden in Zusammenhang mit der Diskushernie C6/7 rechts betont seien nicht überwiegend wahrscheinlich unfallkausal (S. 1 f.) . Die Diagnose « Zervikobrachialgie rechts mit/bei schmerzhafter C7-Radikulopathie rechts, progrediente Neuroforamenstenose C6/7 rechts » sei nicht überwiegend wahr scheinlich unfallbedingt. Hingegen sei die Diagnose « Thorakalgien bei Kompressionsfrakturen BWK 1-5» weiterhin überwiegend wahrscheinlich unfall bedingt (S. 2 Ziff. 1). Die geplante zervikale Operation im Segment C6/7 sei nicht überwiegend wahrscheinlich unfallbedingt. Rein medizinisch ergebe sich eine relative Operationsindikation (S. 2 Ziff. 3).</w:t>
      </w:r>
    </w:p>
    <w:p>
      <w:r>
        <w:rPr>
          <w:b/>
        </w:rPr>
        <w:t>E. 3.20</w:t>
      </w:r>
    </w:p>
    <w:p>
      <w:r>
        <w:t>Am 1 9. Januar 2022 erfolgte eine versicherungsinterne Beurteilung ( Urk. 7/181) durch med. pract . E.___ . Diese gab an, dass die durch Dr. H.___ erfolgte Beurteilung, wonach die vorgeschlagene Operation am Hals nicht überwiegend wahrscheinlich unfallkausal sei und diese Beschwerden abgelehnt werden könnten, richtig interpretiert worden sei. Der medizinische Endzustand sei bereits erreicht. An der Zumutbarkeitsbeurteilung vom 6. Juli 2021 werde festgehalten (S. 1 Ziff. 1-4). Die unfallfremde Symptomatik spiele bei der Beurteilung der Integritätsentschädigung vom 2. Juli 2021 eine untergeordnete Rolle. Der Aus schluss der unfallfremden Symptomatik, welche bei der Beurteilung vom 2. Juli 2021 berücksichtigt worden sei, würde die Integritätsentschädigung nicht wesentlich verändern, weshalb keine Anpassung erfolge (S. 1 Ziff. 5).</w:t>
      </w:r>
    </w:p>
    <w:p>
      <w:r>
        <w:rPr>
          <w:b/>
        </w:rPr>
        <w:t>E. 3.21</w:t>
      </w:r>
    </w:p>
    <w:p>
      <w:r>
        <w:t>M it Bericht vom 1 4. Februar 2022 ( Urk. 7/214/1-2) gab Dr. F.___</w:t>
      </w:r>
    </w:p>
    <w:p>
      <w:r>
        <w:t>an, dass e in kausaler Zusammenhang mit dem beschriebenen Unfallereignis aufgrund des zeitlichen Zusammenhangs des Beschwerdebeginns sowie der computertomo graphisch nicht abgrenzbaren degenerativen Veränderungen im Sinne einer Unkovertebralarthrose oder Spondylophyten zwar gut denkbar, aber letztlich nicht beweisend nachweisbar sei (S. 2 ). 4.</w:t>
      </w:r>
    </w:p>
    <w:p>
      <w:r>
        <w:rPr>
          <w:b/>
        </w:rPr>
        <w:t>E. 4</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 liche oder geis tige Integrität der versicherten Person beeinträchtigt hat, der Unfall mit andern Worten nicht weggedacht werden kann, ohne dass auch die ein 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w:t>
      </w:r>
    </w:p>
    <w:p>
      <w:r>
        <w:rPr>
          <w:b/>
        </w:rPr>
        <w:t>E. 4.1</w:t>
      </w:r>
    </w:p>
    <w:p>
      <w:r>
        <w:t>Die Tatsache, dass die Beschwerdegegnerin die Prüfung des Rentenanspruchs per 3 1. Mai 2022 vorgenommen hat, ist im Hinblick darauf, dass der medizinische Endzustand aus ärztlicher Sicht als erreicht erachtet wird (vgl. Urk. 7/120 S. 5; Urk. 7/181 S. 1 Ziff. 2 )</w:t>
      </w:r>
    </w:p>
    <w:p>
      <w:r>
        <w:t>und die durch die Invalidenversicherung veranlassten Ein gliederungsmassnahmen (vgl. Urk. 7/154; Urk. 7/187; Urk. 7/192; Urk. 7/216-217 ; Urk. 7/240; Urk. 7/258-259 ) nicht geeignet sind, den im Bereich der Unfall versicherung zu ermittelnden Invaliditätsgrad zu beeinflussen, nicht zu beanstanden (vorstehend E. 1. 2 ). Dies wird vom Beschwerdeführer auch nicht be stritten.</w:t>
      </w:r>
    </w:p>
    <w:p>
      <w:r>
        <w:rPr>
          <w:b/>
        </w:rPr>
        <w:t>E. 4.2</w:t>
      </w:r>
    </w:p>
    <w:p>
      <w:r>
        <w:t>Aus medizinischer Sicht ist aktenkundig und unbestritten, dass dem Beschwerde führer aufgrund der am 7. Januar 2020 erlittenen – im Verlauf ohne Nach sinterung der Frakturen komplett verheilten (vgl. Urk. 7/8 S. 2 ; Urk. 7/33 S. 2 ; Urk. 7/43; Urk. 7/65 S. 2; Urk. 7/74 S. 2 ; Urk. 7/170 S. 1 ) - Deck- und Boden plattenimpressionsfrakturen BWK 1-5 unfallbedingte Restbeschwerden im Sinne von Thorakalgien</w:t>
      </w:r>
    </w:p>
    <w:p>
      <w:r>
        <w:t>verblieben sind .</w:t>
      </w:r>
    </w:p>
    <w:p>
      <w:r>
        <w:t>Die diesbezügliche Unfallkausalität wurde aus kreisärztlicher Sicht sowohl durch med. pract . E.___ als auch durch Dr. H.___ ausdrücklich bejaht</w:t>
      </w:r>
    </w:p>
    <w:p>
      <w:r>
        <w:t>(vgl. Urk. 7/120 S. 5 ; Urk. 7/173 S. 2 Ziff. 1) .</w:t>
      </w:r>
    </w:p>
    <w:p>
      <w:r>
        <w:t>Die durch med. pract . E.___</w:t>
      </w:r>
    </w:p>
    <w:p>
      <w:r>
        <w:t>hinsichtlich dieser Beschwerden vorgenommene</w:t>
      </w:r>
    </w:p>
    <w:p>
      <w:r>
        <w:t>kreisärztliche Zumutbarkeitsb eurteilung (vorstehend E. 3. 15 , E. 3.20 ) erweist sich als umfassend. Med. pract . E.___ hat unter Berücksichtigung der medizinischen Aktenlage, der geklagten Beschwerden sowie der erhobenen Be funde nach eigener klinischer Untersuchung schlüssig dargelegt, welche erwerb lichen Tätigkeiten dem Beschwerdeführer aufgrund der verbliebenen Rest beschwerden im BWS-Bereich noch zumutbar sind. Es handelt sich dabei um ganztägige, leichte, wechselbelastende Tätigkeiten ohne monotone Haltungen des Rückens über 30 Minuten. Die angestammte Tätigkeit als Gärtner ist solange zu mutbar, bis die formulierten Einschränkungen eingehalten werden (vgl. Urk. 7/120 S. 6 ). Auf diese Einschätzung kann abgestellt werden.</w:t>
      </w:r>
    </w:p>
    <w:p>
      <w:r>
        <w:rPr>
          <w:b/>
        </w:rPr>
        <w:t>E. 4.3</w:t>
      </w:r>
    </w:p>
    <w:p>
      <w:r>
        <w:t>Zur Beurteilung der zwischen den Parteien strittigen Unfallkausalität der eben falls geltend gemachten Beschwerden im HWS-Bereich und des rechten Armes ( Zervikobrachialgie ) erfolgte sodann eine eingehende ärztliche Einschätzung durch Dr. H.___ (vorstehend E. 3.19). Diese legte in Kenntnis der geklagten Beschwerden sowie unter Bezug auf die klinisch en und bildgebend erhobenen Befunde und unter Beachtung des neuroradiologischen Konsils von Prof. G.___ (vorstehend E. 3.18) schlüssig und nachvollziehbar dar, weshalb die diagnostizierte Zervikobrachialgie rechts mit schmerzhafter C7-Radikulopathie rechts und progrediente r</w:t>
      </w:r>
    </w:p>
    <w:p>
      <w:r>
        <w:t>Neuroforamenstenose C6/7 rechts nicht überwiegend wahrscheinlich unfallbedingt ist. Darauf ist abzustellen. Der Beurteilung von Dr. H.___ schadet nicht, dass diese den Beschwerdeführer nicht selbst untersucht hat, da auch reinen Aktengutachten voller Beweiswert zukommt, sofern – wie im konkreten Fall – ein lückenloser Befund vorliegt und es im Wesentlichen nur um die Beurteilung eines an sich feststehenden medizinischen Sachverhalts geht (vgl. Urteil des Bundesgerichts 8C_750/2020 vom 2 3. April 2021 E.</w:t>
      </w:r>
    </w:p>
    <w:p>
      <w:r>
        <w:t>4 ).</w:t>
      </w:r>
    </w:p>
    <w:p>
      <w:r>
        <w:t>Wesentlich dabei ist, dass der Beschwerdeführer unverzüglich nach dem Unfall e reignis und während des stationären Aufenthaltes im A.___ einzig über starke Schmerzen im Bereich der BWS berichtet hat . Eine Schmerzausstrahlung in die Arme oder sensomotorische Defizite wurden nicht festgestellt .</w:t>
      </w:r>
    </w:p>
    <w:p>
      <w:r>
        <w:t>Der röntgen ologische Befund der HWS erwies sich als unauffällig (vgl. Urk. 7/6 S. 1 ff. ; Urk. 7/18 ). Auch bei den nachfolgenden traumatologischen Verlaufskontrollen im A.___ wurden</w:t>
      </w:r>
    </w:p>
    <w:p>
      <w:r>
        <w:t>keine entsprechenden Beschwerden dokumentiert (vgl. Urk. 7/8 S. 1 f.; Urk. 7/14 S. 1). Der im Mai 2020 erhobene radiologische Befund der HWS erwies sich weiterhin als unauffällig (vgl. Urk. 7/35). Erstmals im Juni/ Juli 2020 erwähnte der Beschwerdeführer aktenkundig leichte Beschwerden am Hals und Nacken sowie gelegentliche Nackenverspannungen ( vgl. Urk. 7/36 S. 1 ; Urk. 7/40 S. 2 ). Das daraufhin veranlasste MRI der HWS ergab gemäss Bericht vom 1 4. Juli 2020 ( Urk. 7/43) mässige degenerative Veränderungen der kau d alen HWS ohne Hinweis auf eine Spinalkanal- oder Neuroforamenstenose . Nach eigener Durch sicht stellten jedoch sowohl Prof. G.___ als auch Dr. H.___ fest, dass bereits zu diesem Zeitpunkt eine geringgradige Diskushernie C 6/7 rechts mit neuroforaminaler Einengung und eine geringe Unkarthrose vorgelegen hätten. Hinweise auf unfallbedingte Begleitverletzungen f ä nden sich dagegen nicht (vgl. Urk. 7/170 S. 2; Urk. 7/173 S. 1). In Zusammenschau dieses MRI-Befundes vom Juli 2020 und der Tatsache, dass sich zeitnah zum Unfallereignis keine Hinweise auf eine entsprechende C7-Radikulopathie gezeigt hätten, ging Dr. H.___</w:t>
      </w:r>
    </w:p>
    <w:p>
      <w:r>
        <w:t>in nach vollziehbar er Weise von einer degenerativ bedingten Diskushernie C6/7 aus (vgl. Urk. 7/173 S. 1).</w:t>
      </w:r>
    </w:p>
    <w:p>
      <w:r>
        <w:t>Diese Einschätzung steht überdies im Einklang mit der bundes gerichtlichen Rechtsprechung, wonach es einer medizinischen Erfahrungs tatsache im Bereich des Unfallversicherungsrechts entspricht, dass praktisch alle Diskushernien und - protrusionen bei Vorliegen degenerativer Bandscheiben veränderungen entstehen und ein Unfallereignis nur ausnahmsweise, unter besonderen Voraussetzungen, als eigentliche Ursache in Betracht fällt. Die aus nahmsweise Annahme einer Unfallkausalität setzt voraus, dass das Unfallereignis von besonderer Schwere und geeignet war, eine Schädigung der Bandscheibe herbeizuführen, und die Symptome der Diskushernie (vertebrales oder radikuläres Syndrom) oder - protrusion unverzüglich und mit sofortiger Arbeitsunfähigkeit aufgetreten sind</w:t>
      </w:r>
    </w:p>
    <w:p>
      <w:r>
        <w:t>(vgl. Urteil des Bundesgerichts 8C_765/2020 vom 4. März 2021 E. 2.3). Dies war vorliegend jedoch gerade nicht der Fall, lagen b eim Beschwerdeführer doch keine unverzüglichen Symptome einer Diskushernie vor.</w:t>
      </w:r>
    </w:p>
    <w:p>
      <w:r>
        <w:t>Eine Schmerzausstrahlung in den linken Arm sowie Gefühlsstörungen an der rechten Hand wurden s chliesslich erstmals im April /Mai 2021 dokumentiert, mit hin über ein Jahr nach dem Unfallereignis (vgl. Urk. 7/112 S. 1 ). Bei der im Juni 2021 erfolgten neurologisch-neurophysiologischen Abklärung zeigte sich elektrophysiologisch kein Hinweis auf ein Karpaltunnelsyndrom oder eine radikuläre Läsion (vgl. Urk. 7/119 S. 2 f. ). Bei der im Oktober 2021 erfolgten MRI-Abklärung wurde schliesslich eine progrediente Segmentdegeneration C6/7 mit aktuell hochgradiger Foramenstenose rechts dokumentiert (vgl. Urk. 7/140 S. 2 ). Dr. H.___ kam gestützt hierauf in überzeugender Weise zusammenfassend zum Schluss, dass sich weder Hinweise auf eine überwiegend wahrscheinlich primäre unfallbedingte strukturelle Veränderung im Segment C6/7 zeigen noch im Ver lauf infolge der Brustwirbelfrakturen sekundäre Veränderungen im Segment C6/7 festgestellt werden können (vgl. Urk. 7/173 S. 2).</w:t>
      </w:r>
    </w:p>
    <w:p>
      <w:r>
        <w:t>Indizien gegen die Zuverlässigkeit dieser Beurteilung bestehen nicht. So lie gen insbesondere kein e dieser Einschätzung widersprechende n medizinische n</w:t>
      </w:r>
    </w:p>
    <w:p>
      <w:r>
        <w:t>Bericht e in den Akten. Auch der behandelnde Arzt Dr. F.___ hielt fest, dass eine Unfallkausalität nicht mit dem Beweisgrad der überwiegenden Wahrscheinlich keit erstellt werden k önne (vorstehend E. 3.21). Insgesamt bestehen demnach keine auch nur geringen Zweifel an der kreisärztlichen Beurteilung von Dr. H.___ . Auf die eventuell beantragte Rückweisung zur Begutachtung (vgl. Urk. 1 S. 2) kann in antizipierter Beweiswürdigung (vgl. BGE 122 V 157 E. 1d) verzichtet werden. 4. 4</w:t>
      </w:r>
    </w:p>
    <w:p>
      <w:r>
        <w:t>Soweit der Beschwerdeführer vorbringt, er sei gesundheitlich nicht vorbelastet gewesen</w:t>
      </w:r>
    </w:p>
    <w:p>
      <w:r>
        <w:t>( vgl. Urk. 1 S. 7 Ziff. 25) , läuft dies auf die unzulässige Beweismaxime « post hoc ergo propter hoc» hinaus (im Sinne von «nach dem Unfall, also wegen des Unfalls»; BGE 119 V 335 E. 2b/ bb , Urteil des Bundesgerichts 8C_355/2018 vom 2 9. Juni 2018 E. 3.2).</w:t>
      </w:r>
    </w:p>
    <w:p>
      <w:r>
        <w:t>Der weitere Einwand, wonach er aktenkundig im Juni 2021 bereits ein Jahr lang (also seit Juni 2020) unter einem rezidivierenden Taubheitsgefühl der rechten Hand gelitten habe (vgl. Urk. 1 S. 7 Ziff. 26), erweist sich sodann als nicht stich haltig . Zwar ist dem Bericht der Ärzte der Universitätsklinik D.___ vom 2 1. Juni 2021 zu entnehmen, dass der Beschwerdeführer berichtet habe, seit zirka einem Jahr ein rezidivierendes Taubheitsgefühl der kompletten rechten Hand bemerkt zu habe n (vgl. Urk. 7/119 S. 1 unten). S olche Beschwerden werden allerdings</w:t>
      </w:r>
    </w:p>
    <w:p>
      <w:r>
        <w:t>in keinem der damals (Juni 2020) zeitnah erstellten medizinischen Berichte erwähnt. Ärztlich dokumentiert wurden beklagte Kribbelparästhesien und ein Taubheits gefühl in der rechten Hand erstmals im April/ Mai 2021 (vgl. Urk. 7/112 S. 1).</w:t>
      </w:r>
    </w:p>
    <w:p>
      <w:r>
        <w:t>Schliesslich ändert auch das Vorbringen, wonach es sich</w:t>
      </w:r>
    </w:p>
    <w:p>
      <w:r>
        <w:t>selbst bei vorbestehenden degenerativen Veränderungen an der HWS um einen stummen Vorzustand handeln würde, welcher sich durch das Unfallereignis zumindest richtungsgebend verschlechtert habe (vgl. Urk. 1 S. 9 Ziff. 30), nichts an der vor liegenden Beurteilung. E ine richtungsgebende Verschlimmerung einer Diskus hernie oder - protrusion muss insbesondere röntgenologisch ausgewiesen sein und sich von der altersüblichen Progression abheben (vgl. Urteil des Bundesgerichts 8C_765/2020 vom 4. März 2021 E. 2.3). Diesbezüglich hat Prof. G.___</w:t>
      </w:r>
    </w:p>
    <w:p>
      <w:r>
        <w:t>erkannt , dass die im MRI vom Juli 2020 festgestellte rechtsbetonte Diskushernie C6/7 im Verlauf bis zum MRI vom Oktober 2021 nur minimal grössenprogredient gewesen sei (vgl. Urk. 7/170 S. 2 ; vgl. auch MRI-Befund vom November 2020 in Urk. 7/72 und MRI-Befund vom Oktober 2021 in Urk. 7/ 140 ). Gestützt hierauf kam Kreis ärztin Dr. H.___</w:t>
      </w:r>
    </w:p>
    <w:p>
      <w:r>
        <w:t>in überzeugender Weise zum Schluss, dass die Grössen progredienz einem normalen degenerativen Prozess innerhalb von 12 bis 18 Monaten entspreche (vgl. Urk. 7/173 S. 2). Eine richtungsgebende Verschlimmerung eines stummen Vorzustandes ist folglich entgegen der Ansicht des Beschwerdeführers ebenfalls nicht ausgewiesen. 4. 5</w:t>
      </w:r>
    </w:p>
    <w:p>
      <w:r>
        <w:t>Nach dem Gesagten ergibt sich, dass de m Beschwerdeführer aufgrund der unfall bedingten Restb eschwerden im BWS-Bereich ( Thorakalgien bei Deck- und Bodenplattenimpressionsfrakturen BWK 1-5) gestützt auf die beweiskräftige kreisärztliche Beurteilung eine leichte, wechselbelastende Tätigkeit ohne monotone Haltungen des Rückens über 30 Minuten ganztags zumutbar ist. Die angestammte Tätigkeit als Gärtner ist solange zumutbar, bis die formulierten Ein schränkungen eingehalten werden. Die beklagten Beschwerden im HWS-Bereich mit Ausstrahlung in den rechten Arm ( Zervikobrachialgie rechts mit schmerz hafter C7-Radikulopathie rechts und progredienter Neuroforamenstenose C6/7 ) sind dagegen nicht unfallkausal. 5.</w:t>
      </w:r>
    </w:p>
    <w:p>
      <w:r>
        <w:rPr>
          <w:b/>
        </w:rPr>
        <w:t>E. 5</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8C_698/2021 vom 3. August 2022 E. 3.4).</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(vgl. BGE 134 V 109 E. 2.1, 127 V 102 E. 5b/ bb mit Hinweisen; Urteil des Bundesgerichts 8C_499/2020 vom 19. November 2020 E. 2.2.1). 1.</w:t>
      </w:r>
    </w:p>
    <w:p>
      <w:r>
        <w:rPr>
          <w:b/>
        </w:rPr>
        <w:t>E. 5.1</w:t>
      </w:r>
    </w:p>
    <w:p>
      <w:r>
        <w:t>Die von der Beschwerdegegnerin vorgenommene Invaliditätsbemessung ( vgl. Urk. 2 S. 13 f.; Urk. 7/221-222 ) ist schliesslich nicht zu beanstanden. So setzte sie das hypothetische</w:t>
      </w:r>
    </w:p>
    <w:p>
      <w:r>
        <w:t>Valideneinkommen</w:t>
      </w:r>
    </w:p>
    <w:p>
      <w:r>
        <w:t>(vgl. BGE 145 V 141 E. 5.2.1, 139 V 28 E. 3.3.2, 135 V 58 E. 3.1, 134 V 322 E. 4.1 ) gestützt auf die Angaben der Arbeit geberin vom Februar 2022 korrekter weise auf Fr. 66'350. -- fest ( Fr. 4'850. -- x 13 + Fr. 2'000. -- Bonus + Fr. 1'300. -- Überstunden , vgl. Urk. 7/210 S. 1 ) .</w:t>
      </w:r>
    </w:p>
    <w:p>
      <w:r>
        <w:t>Für die Bestimmung des hypothetischen Invalideneinkommens (vgl. BGE 142 V 178 E. 2.5.7, 139 V 592 E. 2.3, 135 V 297 E. 5.2, 129 V 472 E. 4.2.1 ) stellte die Beschwerdegegnerin auf die Tabellenlöhne der Schweizerischen Lohnstruktur erhebung (LSE) und dabei auf den Zentralwert der Löhne für Männer in der untersten Kategorie in sämtlichen Wirtschaftszweigen des privaten Sektors ab, was nicht zu beanstanden ist. Dieser betrug im Jahr 2018 Fr. 5'417.-- (LSE 2018, TA1_tirage_skill_level, Total, Kompetenzniveau 1). Der durchschnittlichen wöchentlichen Arbeitszeit von 41.7 Stunden sowie der Nominallohnentwicklung im Jahr 2019 von 0.9 % , im Jahr 2020 von 0.8 % , im Jahr 2021 von -0.7 % sowie im Jahr 2022 von</w:t>
      </w:r>
    </w:p>
    <w:p>
      <w:r>
        <w:rPr>
          <w:b/>
        </w:rPr>
        <w:t>E. 5.2</w:t>
      </w:r>
    </w:p>
    <w:p>
      <w:r>
        <w:t>Wird das Valideneinkommen von Fr. 66'350.-- dem Invalideneinkommen von Fr. 6 2’275 .-- gegenübergestellt, resultiert eine Erwerbseinbusse von Fr. 4' 075 . -- . Dies kommt einem Invaliditätsgrad von gerundet 6 % (vgl. hierzu BGE 130 V 121) gleich. Damit liegt keine erhebliche Erwerbseinbusse von mindestens 10 % vor (vorstehend E. 1. 2 ), weshalb die Beschwerdegegnerin einen Rentenanspruch des Beschwerdeführers zu Recht verneinte.</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Rechtsanwalt Dr. Ronald Pedergnana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Grieder-MartensMeierhans</w:t>
      </w:r>
    </w:p>
    <w:p>
      <w:r>
        <w:rPr>
          <w:b/>
        </w:rPr>
        <w:t>E.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Nach der Rechtsprechung kommt auch den Berichten und Gutachten ver 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sicherungsträger alleine lässt nicht schon auf mangelnde Objektivität und Be 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 klärungen vorzunehmen (BGE 145 V 97 E. 8.5, 142 V 58 E. 5.1, 139 V 225 E. 5.2, 135 V 465 E. 4.4 und E. 4.7). 2.</w:t>
      </w:r>
    </w:p>
    <w:p>
      <w:r>
        <w:rPr>
          <w:b/>
        </w:rPr>
        <w:t>E. 8</w:t>
      </w:r>
    </w:p>
    <w:p>
      <w:r>
        <w:t>%</w:t>
      </w:r>
    </w:p>
    <w:p>
      <w:r>
        <w:t>- 0.7 %</w:t>
      </w:r>
    </w:p>
    <w:p>
      <w:r>
        <w:t>+ 1.1 % ). Der von der Beschwerdegegnerin zusätzlich gewährte leidensbedingte Abzug von 10 % erweist sich in Beachtung der Rechtsprechung (vgl. BGE 135 V 297 E. 5.2, 134 V 322 E. 5.2, 126 V 75 ) sowie des kreisärztlichen Zumutbarkeitsprofils (vgl. Urk. 7/120 S. 6 ) als angemessen und wird vom Beschwerdeführer auch nicht be stritten. Entsprechend ergibt sich ein hypothetisches Invalideneinkommen von rund Fr. 6 2’275 .-- ( Fr. 6 9’194 .-- – 10 %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