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UV.2022.00150 vom 17. Juli 2023</w:t>
      </w:r>
    </w:p>
    <w:p>
      <w:r>
        <w:t>ZH Sozialversicherungsgericht, 2023-07-17, DE</w:t>
      </w:r>
    </w:p>
    <w:p>
      <w:r>
        <w:rPr>
          <w:b/>
        </w:rPr>
        <w:t xml:space="preserve">Quelle: </w:t>
      </w:r>
      <w:r>
        <w:t>https://mcp.opencaselaw.ch/entscheid/zh_sozialversicherungsgericht_UV.2022.00150</w:t>
      </w:r>
    </w:p>
    <w:p>
      <w:r>
        <w:t>FR: ZH_SOZIALVERSICHERUNGSGERICHT UV.2022.00150 du 17 juillet 2023</w:t>
      </w:r>
    </w:p>
    <w:p>
      <w:r>
        <w:t>IT: ZH_SOZIALVERSICHERUNGSGERICHT UV.2022.00150 del 17 luglio 2023</w:t>
      </w:r>
    </w:p>
    <w:p>
      <w:pPr>
        <w:pStyle w:val="Heading2"/>
      </w:pPr>
      <w:r>
        <w:t>Erwägungen</w:t>
      </w:r>
    </w:p>
    <w:p>
      <w:r>
        <w:rPr>
          <w:b/>
        </w:rPr>
        <w:t>E. 1</w:t>
      </w:r>
    </w:p>
    <w:p>
      <w:r>
        <w:t>des Bundesgesetz es über die Unfallversicherung (UVG)</w:t>
      </w:r>
    </w:p>
    <w:p>
      <w:r>
        <w:t>nicht leistungs pflichtig sei, da es sich dabei um einen Suizid gehandelt habe und der Versicherte den Suizid nicht im Zustand der Urteilsunfähigkeit begangen habe (Urk. 8/22 ).</w:t>
      </w:r>
    </w:p>
    <w:p>
      <w:r>
        <w:t>Am 2 2. März 2021 liess die Witwe des Versicherten Einsprache dagegen erheben ( Urk. 8/29). Nachdem das A.___</w:t>
      </w:r>
    </w:p>
    <w:p>
      <w:r>
        <w:t>sein Gutachten zum Todesfall am 1 9. August 2021 erstattet hatte ( Urk. 8/46) , zog die Suva die Akten der Staatsanwaltschaft Winterthur/Unterland bei (Urk. 8/50) und die Witwe des Versicherten liess ihre Einsprache am 7. Juni 2022 ergänzen (Urk. 8/ 52 ).</w:t>
      </w:r>
    </w:p>
    <w:p>
      <w:r>
        <w:t>Mit Einspracheentscheid vom 2 9. Juni 2022 wies die Suva die Ein sprache ab (Urk. 8/54 = Urk. 2).</w:t>
      </w:r>
    </w:p>
    <w:p>
      <w:r>
        <w:rPr>
          <w:b/>
        </w:rPr>
        <w:t>E. 1.1</w:t>
      </w:r>
    </w:p>
    <w:p>
      <w:r>
        <w:t>Gemäss Art. 6 Abs. 1 UVG werden – soweit das Gesetz nichts anderes bestimmt – die Versicherungsleistungen bei Berufsunfällen, Nichtberufsunfällen und Berufskrankheiten gewährt.</w:t>
      </w:r>
    </w:p>
    <w:p>
      <w:r>
        <w:t>Ein Unfall ist in Art. 4 des Bundesgesetzes über den Allgemeinen Teil des Sozial versicherungsrechts (ATSG) definiert als eine plötzliche, nicht beabsichtigte schä digende Einwirkung eines ungewöhnlichen äusseren Faktors auf den menschlichen Körper, die eine Beeinträchtigung der körperlichen, geistigen oder psychischen Gesundheit oder den Tod zur Folge hat.</w:t>
      </w:r>
    </w:p>
    <w:p>
      <w:r>
        <w:t>Stirbt die versicherte Person an den Folgen des Unfalles, so haben der über l e bende Ehegatte und die Kinder gemäss Art. 28 UVG unter den Voraussetzungen von Art. 29 respektive 30 UVG Anspruch auf Hinterlassenenrenten .</w:t>
      </w:r>
    </w:p>
    <w:p>
      <w:r>
        <w:rPr>
          <w:b/>
        </w:rPr>
        <w:t>E. 1.2</w:t>
      </w:r>
    </w:p>
    <w:p>
      <w:r>
        <w:t>Hat die versicherte Person den Gesundheitsschaden oder den Tod absichtlich her beigeführt, so besteht nach Art. 37 Abs. 1 UVG kein Anspruch auf Versicherungs leistungen, mit Ausnahme der Bestattungskosten.</w:t>
      </w:r>
    </w:p>
    <w:p>
      <w:r>
        <w:t>Im Sinne einer Ausnahme findet die Ausschlussregelung in Art. 37 Abs. 1 UVG gemäss Art. 48 der Verordnung über die Unfallversicherung (UVV) dann keine Anwendung, wenn die versicherte Person, die sich nachweislich das Leben neh men oder sich selbst verstümmeln wollte, zur Zeit der Tat ohne Verschulden gänzlich unfähig war, vernunftgemäss zu handeln. Der Suizid oder Suizidversuch, der im Zustand der vollständigen Urteilsunfähigkeit begangen wird, ist demnach einem Unfallereignis gleichgestellt, sofern das Ereignis im Übrigen die Kriterien des Unfallbegriffs erfüllt. Demgegenüber sind Suizide oder Suizidversuche, die im Zustand einer lediglich verminderten Urteilsfähigkeit verübt werden, vom Aus schlusstatbestand der absichtlichen Selbstschädigung im Sinne von Art. 37 Abs. 1 UVG nicht ausgenommen (vgl. BGE 140 V 220 E. 3.3, 129 V 95 E. 3.1).</w:t>
      </w:r>
    </w:p>
    <w:p>
      <w:r>
        <w:rPr>
          <w:b/>
        </w:rPr>
        <w:t>E. 1.3</w:t>
      </w:r>
    </w:p>
    <w:p>
      <w:r>
        <w:t>B.___ , Head of Supply Chain und Vorgesetzter des Versicherten, hatte laut dem Polizeirapport angegeben, der engste Kontakt des Versicherten zu sein . Eine a ndere enge Kontaktperson sei kurz zuvor pensioniert worden</w:t>
      </w:r>
    </w:p>
    <w:p>
      <w:r>
        <w:t>(Urk. 8/20 S. 8). Er schilderte, nach Erhalt der Kündigung habe der Versicherte so in etwa gesagt, dann könne er sich ja gleich «die Kugel geben» und seine sieben Sachen zuhause packen. Ein paar Tage nach der Kündigung habe er erneut mit dem Versicherten gesprochen, welcher ihm eröffnet habe, dass es zuhause mit seiner Frau nicht rund laufe. Die Frau wisse weder vom Verweis noch von der Kündigung. Er habe gemerkt, dass d er Versicherte die Kündigung als respektlos ihm gegenüber empfunden habe. Nach nochmaliger Erläuterung der Gründe habe er sich aber einsichtig gezeigt. Nochmals auf die Option der Frühpensionierung angesprochen habe der Versicherte angegeben, sich nicht darum gekümmert zu haben.</w:t>
      </w:r>
    </w:p>
    <w:p>
      <w:r>
        <w:t>S eine Frau habe das Geld und er habe nicht so viel Geld. Durch die fami liäre Situation und die Kündigung sei für den Versicherten wohl eine Welt zusammengebrochen (Urk. 8/20 S. 8) . 3.</w:t>
      </w:r>
    </w:p>
    <w:p>
      <w:r>
        <w:rPr>
          <w:b/>
        </w:rPr>
        <w:t>E. 1.3.1</w:t>
      </w:r>
    </w:p>
    <w:p>
      <w:r>
        <w:t>Die Unfreiwilligkeit der schädigenden Einwirkung ist ein wesentliches Kriterium für die Beurteilung der Frage, ob ein körperschädigendes Ereignis als Unfall zu gelten hat. Da der Leistungsansprecher das Vorliegen eines Unfalles zu beweisen hat, muss er grundsätzlich auch die Unfreiwilligkeit der Schädigung nachweisen. Der im Sozialversicherungsprozess geltende Untersuchungsgrundsatz schliesst zwar die Beweislast im Sinne einer Beweisführungslast begriffsnotwendig aus. Die Parteien tragen in der Regel eine Beweislast jedoch insofern, als im Falle der Beweislosigkeit der Entscheid zu Ungunsten jener Partei ausfällt, die aus dem unbewiesen gebliebenen Sachverhalt Rechte ableiten wollte (Urteil e des Bundes gerichts 8C_555/2020 vom 1 6. Dezember 2020 E. 2.2.2 , 8C_550/2010 vom 6. September 2010 E. 2.2, je mit Hinweisen).</w:t>
      </w:r>
    </w:p>
    <w:p>
      <w:r>
        <w:rPr>
          <w:b/>
        </w:rPr>
        <w:t>E. 1.3.2</w:t>
      </w:r>
    </w:p>
    <w:p>
      <w:r>
        <w:t>vorstehend) entkräftet werden könnte. Dies hat zur Folge, dass die Beschwerdegegnerin bezüglich des Vorfalls vom 11.</w:t>
      </w:r>
    </w:p>
    <w:p>
      <w:r>
        <w:t>November 2020 , bei welchem der Ehemann der Beschwerdeführerin ver storben ist, gestützt auf Art. 6 Abs. 1 UVG leistungspflichtig ist . Dies führt zur Gutheissung der Beschwerde.</w:t>
      </w:r>
    </w:p>
    <w:p>
      <w:r>
        <w:t>5.</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Entschädi gungen vor dem Sozialversicherungsgericht [ GebV</w:t>
      </w:r>
    </w:p>
    <w:p>
      <w:r>
        <w:t>SVGer ]) . In Anwendung</w:t>
      </w:r>
    </w:p>
    <w:p>
      <w:r>
        <w:t>dieser Grundsätze ist die de r Beschwerdeführer in zustehende Partei entschädigung ermessensweise auf Fr. 2 ’ 700 .-- (inklusive Barauslagen und Mehrwertsteuer) fest zusetzen.</w:t>
      </w:r>
    </w:p>
    <w:p>
      <w:r>
        <w:t>Das Gericht erkennt: 1.</w:t>
      </w:r>
    </w:p>
    <w:p>
      <w:r>
        <w:t>In Gutheissung der Beschwerde wird der angefochtene Einspracheentscheid der Suva vom 2 9. Juni 2022 aufgehoben und es wird festgestellt, dass die Beschwerdegegnerin hinsichtlich des Vorfalls vom 1 1. November 2020, bei welchem der Ehemann der Beschwerdeführerin verstorben ist, leistungspflichtig ist. 2.</w:t>
      </w:r>
    </w:p>
    <w:p>
      <w:r>
        <w:t>Das Verfahren ist kostenlos. 3.</w:t>
      </w:r>
    </w:p>
    <w:p>
      <w:r>
        <w:t>Die Beschwerdegegnerin wird verpflichtet, der Beschwerdeführerin eine Parteientschä digung von Fr. 2’700 .-- (inkl. Barauslagen und MWST) zu bezahlen. 4.</w:t>
      </w:r>
    </w:p>
    <w:p>
      <w:r>
        <w:t>Zustellung gegen Empfangsschein an: - Rechtsanwältin Noëlle Cerletti - Suva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1.4</w:t>
      </w:r>
    </w:p>
    <w:p>
      <w:r>
        <w:t>Dem Polizeirapport vom 1 1. Februar 2021 ist weiter zu entnehmen, die nächsten Angehörigen hätten gesagt, der Versicherte sei seit Sonntag vor dem Ereignis ernster gewesen als sonst, was ihnen jedoch erst im Nachhinein aufgefallen sei. Weder von den Verwarnungen noch von der Kündigung hätten sie Kenntnis gehabt . Im Gegenteil habe d er Versicherte seine Firma immer in Schutz genom men. Er sei jeweils schnell überfordert gewesen, ein introvertierte Typ , und er habe die Kündigung ver m utlich in sich hineingefressen. Die Beschwerdeführerin habe ihrem Mann gegenüber auch schon eine Trennung respektive Auszeit ange deutet gehabt , dieses Th e ma sei aber nie ernsthaft besprochen worden. Die private Situation sei auch durch den Umstand, dass ihr Vater nebenan wohne und Unterstützung benötige, nicht einfacher geworden. Aus finanzieller Sicht habe die Kündigung kein Problem dargestellt (Urk. 8/20 S. 10). Sodann hat die Familie laut Polizeirapport ihr Unbehagen geäussert , dass die zwei Tage zuvor abgege bene Testosteron-Spritze allenfalls negative Auswirku ng en gehabt habe und so seinen Sturz ausgelöst haben könnte, zum Beispiel aufgrund eines plötzlich auf getretenen Schwindelgefühls (Urk. 8/20 S. 10) .</w:t>
      </w:r>
    </w:p>
    <w:p>
      <w:r>
        <w:rPr>
          <w:b/>
        </w:rPr>
        <w:t>E. 2</w:t>
      </w:r>
    </w:p>
    <w:p>
      <w:r>
        <w:t>Gegen d ies en Einspracheentscheid liess X.___</w:t>
      </w:r>
    </w:p>
    <w:p>
      <w:r>
        <w:t>mit Eingabe vom 31 . August 2022 Beschwerde erheben (Urk. 1) und beantragen, der Entscheid sei aufzuheben und es seien ihr die gesetzlichen Leistungen auszuricht en, insbeson dere Hinterlassenenleistungen (Urk. 1 S. 2). Die Beschwerdegegnerin schloss mit Beschwerdeantwort vom 2 9. September 2022 auf Abweisung der Beschwerde ( Urk. 7). In ihrer Eingabe vom 7. November 2022 nahm die Beschwerdeführerin erneut Stellung, hielt an ihren Anträgen fest ( Urk. 10) und reichte weitere Unter lagen ein ( Urk. 11/1-2). Die Beschwerdegegnerin äusserte sich am 5. Dezember 2022 dazu, wobei sie am angefochtenen Einspracheentscheid festhielt ( Urk. 14). Dies wurde der Beschwerdeführerin mit gerichtlicher Verfügung vom 1 5. Dezember 2022 zur Kenntnis gebracht ( Urk. 15).</w:t>
      </w:r>
    </w:p>
    <w:p>
      <w:r>
        <w:t>Auf die Ausführungen der Parteien und die eingereichten Unterlagen wird, soweit erforderlich, in den Erwägungen eingegangen. Das Gericht zieht in Erwägung: 1.</w:t>
      </w:r>
    </w:p>
    <w:p>
      <w:r>
        <w:rPr>
          <w:b/>
        </w:rPr>
        <w:t>E. 2.1</w:t>
      </w:r>
    </w:p>
    <w:p>
      <w:r>
        <w:t>Die Beschwerdegegnerin begründete den angefochtenen Einspracheentscheid</w:t>
      </w:r>
    </w:p>
    <w:p>
      <w:r>
        <w:t>damit , die medizinischen Akten - insbesondere das Gutachten des A.___ vom 1 9. August 2021 - liesse n überwiegend wahrscheinlich einen Suizid und kaum ernsthaft einen Unfall als Todesursache annehmen. Dies bei fehlenden Anhaltspunkten für einen Arbeitsunfall oder ein Drittverschulden sowie angesichts der weiteren Umstände mit einigen Tagen zuvor ausgesprochener Kündigung, daraus entstandener Ungewissheit betreffend berufliche und private Zukunft, angesichts der gemachten verbalen Äusserungen gegenüber Vorgesetzten und Arbeitskollegen und bei fehlendem Informieren seiner Ehefrau und seiner übrigen Familienmitglieder über die erfolgte Kündigung ( Urk. 2 S. 4).</w:t>
      </w:r>
    </w:p>
    <w:p>
      <w:r>
        <w:rPr>
          <w:b/>
        </w:rPr>
        <w:t>E. 2.2</w:t>
      </w:r>
    </w:p>
    <w:p>
      <w:r>
        <w:t>Die Beschwerdeführerin machte in ihrer Beschwerde namentlich geltend, der Versicherte habe schon seit längere r Zeit über Schwindelanfälle und Herz-/Kreis laufprobleme geklagt. Die kardiologischen Beschwerden seien in der Zeit vor dem Ereignis wieder häufiger aufgetreten und zwei Tage vor dem Sturz habe er erst mals eine Testosteron-Depotspritze erhalten, welche einen Schwindelanfall bewirkt haben könnte. Die Gutachter hätten sich nicht zu ihren diesbezüglichen Ergänzungsfragen geäussert, sondern lediglich Fremdverschulden ausgeschlossen ( Urk. 1 S. 3-5 und S. 8). Da die Freiwilligkeit des Versterbens nicht erwiesen sei, komme die Vermutung der Unfreiwilligkeit aufgrund der Macht des Selbster haltungstriebs zum Zug ( Urk. 1 S. 6-7). Laut dem Gutachten sei die Todesart unklar geblieben ( Urk. 1 S. 7), einzig habe eine Fremdeinwirkung ausgeschlossen werden können ( Urk. 1 S. 8 -9 ). Bezüglich der übrigen Umstände habe die Beschwerdegegnerin den Sachverhalt einseitig gewürdigt. Dabei habe sie sich nicht auf belast ende Beweismittel, sondern einzig auf den Polizeirapport der Kantonspolizei Zürich vom 2 1. Januar 2021 berufen ( Urk. 1 S. 9). Dieser sei erst knapp zwei Monate nach dem Vorfall fertiggestellt worden, was sich negativ auf seine inhaltliche Genauigkeit ausgewirkt habe. Im Übrigen enthalte er eigene Interpretationen und sei mit dem Zweck der Eruierung eines Fremdverschuldens erstellt worden ( Urk. 1 S. 10). Des Weiteren komme der im Alltagssprachgebrauch gebräuchlichen Redewendung, «man könne sich ja gleich die Kugel geben», keine Bedeutung zu und es sei dokumentiert, dass der Versicherte den Grund der Kündigung nach initialer Bestürzung verstanden habe. Dass er Mühe damit gehabt habe, ihr von der Kündigung zu erzählen, sei verständlich. Eheprobleme hätten sie keine gehabt, welche über das normale Mass an Diskussionen hinaus gegangen wären. All dies komme tausendfach vor und sei kein Grund, sich das Leben zu nehmen. Dass bei ihm rund eineinhalb Jahre zuvor ein Hirntumor erfolgreich operiert worden sei, lasse es als viel plausibler erscheinen, dass der Versicherte am Leben gehangen habe nach dem Meistern dieses Schicksalsschlags ( Urk. 1 S. 11 und S. 16 ). Dass die im Polizeirapport festgehaltenen Aussagen mit Vorsicht zu geniessen seien, sei beispielsweise daran ersichtlich, dass B.___ geschlussfolgert habe, eine Frühpensionierung sei kein Thema, nach dem der Versicherte berichtet habe, er habe im Gegensatz zu seiner Frau nicht so viel Geld. Sie hätten unter dem Güterstand der Errungenschaftsbeteiligung gelebt und nie geerbt . Sodann sei eine Frühpensionierung sehr wohl ein Thema gewesen. Naheliegend sei, dass der Versicherte Mitleid habe erregen wollen u nd auf einen Rückzug der Kündigung gehofft habe. Von nachvollziehbaren Gefühlen wie Wut, Enttäuschung und Scham sei es noch ein sehr weiter Weg zu einem Suizid. Ganz klar gegen einen Suizid sprächen sodann das Fehlen eines Abschied s briefs, dass dem Arbeitskollegen</w:t>
      </w:r>
    </w:p>
    <w:p>
      <w:r>
        <w:t>C.___ kurz vor dem Ereignis nichts Ausserge wöhnliches am Versicherten aufgefallen sei und dass der Sturz von niemandem gesehen worden sei ( Urk. 1 S. 12).</w:t>
      </w:r>
    </w:p>
    <w:p>
      <w:r>
        <w:t>Der Versicherte habe - zusammengefasst - ein intaktes soziales Beziehungsnetz aufgewiesen, engen und intensiven Kontakt zu allen drei Söhnen gepflegt, sich auf sein zweites Enkelkind gefreut und gewusst, dass eine Frühpensionierung problemlos möglich gewesen wäre. Zudem habe er bis zum Austritt aus der Firma noch mehr als zweieinhalb Monate Zeit gehabt, weshalb es keinen Sinn gemacht hätte, sich am Tag des Vorfalls umzubringen . Des Weiteren sei er psychisch vollkommen stabil und in keiner Art und Weise auffällig gewesen ( Urk. 1 S. 13 -14 ) . Viel wahrschei nlicher sei ein Unfall aufgrund der seit längere r Zeit geklagten Schwindelanfälle, Herz- und Kreislaufprobleme. Die Beschwerden seien vor seinem To d wieder häufiger aufgetreten und möglich erweise habe das am 9. November 2020 erstmals per Dreimonats-Depotspritze verabreichte Testosteron Schwindel oder Kreislaufprobleme ausgelöst oder ver schlimmert ( Urk. 1 S. 14). Vielleicht habe er an der Brüstung etwas untersucht oder geprüft, zumal der Gebäudeunterhalt seine Aufgabe gewesen sei . Vielleicht habe er sich über die - nur etwa hüfthohe - Brüstung gebeugt, um etwas zu kontrollieren oder zu putzen , und dabei sei es ihm schwindlig geworden. Mit 1.84</w:t>
      </w:r>
    </w:p>
    <w:p>
      <w:r>
        <w:t>Meter sei er sehr gross gewesen ( Urk. 1 S. 14-15).</w:t>
      </w:r>
    </w:p>
    <w:p>
      <w:r>
        <w:t>Des Weiteren sprächen die schwerwiegenden Kopfverletzungen sowie die (Teil-)Amputation der Unter schenkel dafür , dass der Sturz vollkommen unkontrolliert erfolgt sei, was auf dessen Unfreiwilligkeit schliessen lasse ( Urk. 1 S. 14-15). Insgesamt sei das von der Rechtsprechung verlangte strenge Mass an Sicherheit, um die Vermutung der Unfreiwilligkeit umzustossen, bei Weitem nicht erreicht . Dass jemand - auch in fortgeschrittenem Alter - die Kündigung erhalte, komme tagtäglich vor ohne Anhaltspunkte dafür, dass sich die gekündigten Personen häufiger das Leben nehmen würden. Menschen hätten mit viel schwerwiegenderen Schicksals schlägen zu kämpfen, ohne dass sie sich das Leben n ä hmen ( Urk. 1 S. 16).</w:t>
      </w:r>
    </w:p>
    <w:p>
      <w:r>
        <w:rPr>
          <w:b/>
        </w:rPr>
        <w:t>E. 2.3</w:t>
      </w:r>
    </w:p>
    <w:p>
      <w:r>
        <w:t>Die Beschwerdegegnerin hielt in ihrer Beschwerdeantwort daran fest, gestützt auf das Gutachten des A.___ vom 19.</w:t>
      </w:r>
    </w:p>
    <w:p>
      <w:r>
        <w:t>August 2021, die Einstellungsverfügung der Staatsanwaltschaft Winterthur/Unterland vom 3. Mai 2022</w:t>
      </w:r>
    </w:p>
    <w:p>
      <w:r>
        <w:t>und den Polizeirapport vom 2 1. Januar 2021 sowie aufgrund der persönlichen Umstände ( bei der Arbeit und familiär) im Zeitpunkt des Todes des Versicherten sei mit überwiegender Wahrscheinlichkeit von einem Suizid auszugehen. Die polizeilichen Abklärungen und Ermittlungen vor Ort hätten keine Hinweise auf einen Arbeitsunfall oder ein Drittverschulden als Ursache für den tödlichen Sturz ergeben. Für einen Suizid und gegen einen Arbeitsunfall spreche insbesondere, dass der Sturz von der höchsten Plattform des Treppenhauses des Firmengebäudes der Arbeitgeberin aus einer Höhe von über 20 Metern erfolgt sei, wo noch ein Treppengeländer oder eine Brüstung zu überwinden gewesen sei. Sodann sei ein dumpfer Schlag, aber kein Schrei oder Hilferuf zu hören gewesen. Hinzu kämen die nur einige Tage zuvor ausge sprochene Kündigung, die daraus entstandene Ungewissheit betreffend die beruf liche und private Zukunft, die gemachten verbalen Äusserungen gegenüber Vor gesetzten und Arbeitskollegen sowie der Umstand, dass sich der Versicherte weder seiner Ehefrau noch einem anderen nahestehenden Familienmitglied anvertraut gehabt habe . Des Weiteren fehle es auch an Anhaltspunkten für die Annahme der Beschwerdeführerin , es könn t e aufgrund einer gesundheitlichen Problematik oder aufgrund von Nebenwirkungen von Medikamenten zu einem Sturz gekommen sein ( Urk.</w:t>
      </w:r>
    </w:p>
    <w:p>
      <w:r>
        <w:rPr>
          <w:b/>
        </w:rPr>
        <w:t>E. 2.4</w:t>
      </w:r>
    </w:p>
    <w:p>
      <w:r>
        <w:t>Mit Stellungnahme vom 7. November 2022 machte die Beschwerdeführerin geltend, beim Umstand, dass der Versicherte von zuoberst gestürzt sei, könne es sich ebenso gut um einen Zufall handeln wie um ein Indiz für einen Suizid (Urk. 10 S. 1-2) . Dass der Versicherte an Schwindelanfällen, Herz- und Kreislauf problemen gelitten habe, sei erwiesen und der fehlende Schrei könne auf den Schwindel oder auf den zu schnellen Ablauf zurückgeführt werden ( Urk.</w:t>
      </w:r>
    </w:p>
    <w:p>
      <w:r>
        <w:rPr>
          <w:b/>
        </w:rPr>
        <w:t>E. 2.5</w:t>
      </w:r>
    </w:p>
    <w:p>
      <w:r>
        <w:t>Die Beschwerdegegnerin hielt daraufhin fest, dass der Suizid des Versicherten den Hinterbliebenen unvernünftig, unverhältnismässig und nicht nachvollziehbar erscheine, liege in der Natur der Sache und ändere daher nichts am aktenkundi gen Ergebnis eines Suizids ( Urk. 14). 3.</w:t>
      </w:r>
    </w:p>
    <w:p>
      <w:r>
        <w:rPr>
          <w:b/>
        </w:rPr>
        <w:t>E. 3</w:t>
      </w:r>
    </w:p>
    <w:p>
      <w:r>
        <w:t>, 8C_581/2016 vom 1 4. Februar 2017 E. 3.3 ,</w:t>
      </w:r>
    </w:p>
    <w:p>
      <w:r>
        <w:t>je mit Hin weis ). Diese Vermutung der Unfreiwilligkeit führt faktisch zu einer Umkehr der Beweislast (Urteil des Bundesgerichts 8C_581/2016 vom 1 4. Februar 2017 E.</w:t>
      </w:r>
    </w:p>
    <w:p>
      <w:r>
        <w:rPr>
          <w:b/>
        </w:rPr>
        <w:t>E. 3.1.1</w:t>
      </w:r>
    </w:p>
    <w:p>
      <w:r>
        <w:t>I m Polizeirapport vom 1 1. Februar 2021 wurde als Todesart «Suizid» festgehalten (Urk. 8/20 S. 3).</w:t>
      </w:r>
    </w:p>
    <w:p>
      <w:r>
        <w:t>Es seien keine Hinweise für einen Arbeitsunfall oder für Dritt verschulden vorhanden (Urk. 8/20 S. 11).</w:t>
      </w:r>
    </w:p>
    <w:p>
      <w:r>
        <w:rPr>
          <w:b/>
        </w:rPr>
        <w:t>E. 3.1.2</w:t>
      </w:r>
    </w:p>
    <w:p>
      <w:r>
        <w:t>D er Versicherte war laut den im Anschluss an den Vorfall gemachten Aussagen von D.___ ,</w:t>
      </w:r>
    </w:p>
    <w:p>
      <w:r>
        <w:t>Leiterin Personaldienst, Head of Human Resources, mehr mals mündlich und schriftlich abgemahnt worden , weil er während seiner Arbeitszeit Filme auf seinem Handy geschaut habe . Seit März 2020 sei darüber Protokoll geführt worden und der Versicherte sei aufgrund der festgestellten Verstösse mehrmals verwarnt worden . Weil er trotz der Warnungen weiterhin Filme geschaut habe, selbst wenn sein neuer Chef E.___ anwesend gewe sen sei,</w:t>
      </w:r>
    </w:p>
    <w:p>
      <w:r>
        <w:t>sei die Kündigung ausgesprochen worden . Dabei sei Stillschweigen ver einbart worden und die Kündigung sei in der Firma nicht kommuniziert worden. Man habe dem Versicherten die Option offen gelassen , selber zu kündigen oder in Frühpension zu gehen (Urk. 8/20 S. 7). Am 6. November 2020 habe sein direk ter Vorgesetzter E.___ den Versicherten gefragt, wie es weiter gehen solle, aber der Versicherte habe sich noch nicht entschieden gehabt ( Urk. 8/20 S. 7).</w:t>
      </w:r>
    </w:p>
    <w:p>
      <w:r>
        <w:t>Das von D.___ Geschilderte bestätigte F.___ , Geschäfts führer und CEO der Z.___ AG , laut Polizeirapport im Wesentlichen (Urk. 8/20 S. 7-8) . In den Akten dokumentiert sind diesbezüglich die schriftliche Verwar nung vom 1 7. September 2020 ( Urk. 8/50 S. 31) sowie die Kündigung des Arbeitsverhältnisses vom 2. November 2020 (Urk. 8/50 S. 3 3) . 3.</w:t>
      </w:r>
    </w:p>
    <w:p>
      <w:r>
        <w:rPr>
          <w:b/>
        </w:rPr>
        <w:t>E. 3.2</w:t>
      </w:r>
    </w:p>
    <w:p>
      <w:r>
        <w:t>Dem Bericht zur Legalinspektion vom 1 1. November 2020 (Todestag) ist zu ent nehmen, die Todesart sei unklar, vermutlich Suizid (Urk. 8/50 S. 58). Nach erfolg ter Kündigung wegen Fehlverhaltens am Arbeitsplatz (Alkoholkonsum, Gebrauch von Handy und sozialen Medien) sei der Versicherte entsetzt gewesen und habe gegenüber zwei Vorgesetzten erwähnt, dass er sich deswegen am liebsten erschiessen würde. Die Familie sei weder über die Verwarnung noch über die Kündigung informiert worden (Urk. 8/50 S. 59). Die Vorgeschichte weise eher auf einen Suizid hin. Da ein möglicher Alkoholkonsum vor dem Ereignis im Raum stehe (alkoholbedingter Unfall?), sei eine Untersuchung im A.___ angezeigt (Urk. 8/50 S. 62).</w:t>
      </w:r>
    </w:p>
    <w:p>
      <w:r>
        <w:rPr>
          <w:b/>
        </w:rPr>
        <w:t>E. 3.3</w:t>
      </w:r>
    </w:p>
    <w:p>
      <w:r>
        <w:t>Im ärztliche n Zeugnis vom 3 0. April 2021 hielten die Ärzte des</w:t>
      </w:r>
    </w:p>
    <w:p>
      <w:r>
        <w:t>A.___ fest, die Todesart sei Suizid (Sturz aus Höhe ;</w:t>
      </w:r>
    </w:p>
    <w:p>
      <w:r>
        <w:t>Urk. 8/35 ). Auch in ihrem Gutachten vom 1 9. August 2021 gaben sie als Todesart « Suizid (Sturz aus Höhe) » an ( Urk. 8/4 7 S. 1 ). Zur Begründung führten sie aus, aus rechtsmedizinischer Sicht spreche bezüglich Todesart nichts gegen einen Suizid (Urk. 8/46 S. 3). Im Leichenblut seien keine körperfremden Substanzen wie Medikamentenwirkstoffe, Drogen oder Alkohol zu finden gewesen ( Urk. 8/46 S. 3-4).</w:t>
      </w:r>
    </w:p>
    <w:p>
      <w:r>
        <w:rPr>
          <w:b/>
        </w:rPr>
        <w:t>E. 3.4</w:t>
      </w:r>
    </w:p>
    <w:p>
      <w:r>
        <w:t>In ihrer Einstellungsverfügung vom 3. Mai 2022</w:t>
      </w:r>
    </w:p>
    <w:p>
      <w:r>
        <w:t>führte die Staatsanwältin aus, d ie polizeilichen Abklärungen und Ermittlungen vor Ort hätten keine Hinweise auf einen Arbeitsunfall oder Drittverschulden ergeben . Aufgrund der Kündigung, der daraus wohl entstandenen Ungewissheit, der gegenüber Vorgesetzten und Arbeitskollegen getätigten Äusserungen sowie angesichts dessen, dass er sich seiner Familie nicht anvertraut habe, könne angenommen werden, dass der Sturz absichtlich herbeigeführt worden sei . Trotz der für einen Suizid des Verstorbenen sprechenden Indizien sei die Ursache für den tödlichen Sturz des Versicherten letzten Endes jedoch unklar, weshalb er zwecks Durchführung einer Obduktion und weitere r Klärung der Todesart und Todesursache ins A.___ überführt worden sei . Gemäss dem Gutachten des A.___</w:t>
      </w:r>
    </w:p>
    <w:p>
      <w:r>
        <w:t>sei die Todesart ein Suizid ( Sturz aus der Höhe; Urk. 8/50 S. 197) . Da die Untersuchung keinerlei Hinweise auf ein straf rechtlich relevantes Verhalten beim Tode des Versicherten ergeben habe, werde das Strafverfahren respektive die Untersuchung eingestellt (Urk. 8/50 S. 198). 4. 4.1</w:t>
      </w:r>
    </w:p>
    <w:p>
      <w:r>
        <w:t>Hinsichtlich des A.___ -Gutachtens machte die Beschwerdeführerin geltend, darin sei lediglich ein Fremdverschulden ausgeschlossen worden und die medizinischen Akten des Versicherten seien in keiner Art und Weise gewürdigt worden (Urk. 1 S. 5). Laut dem Gutachten sei die Todesart unklar geblieben ( Urk. 1 S. 7). Darin sei festgehalten worden, dass nichts gegen einen Suizid spreche . Diese Würdigung aus strafrechtlicher Sicht bedeute indes noch lange nicht, dass aus sozialver sicherungsrechtlicher Sicht ein Suizid gemäss Art. 37 Abs. 1 UVG vorliege ( Urk. 1 S. 8-9).</w:t>
      </w:r>
    </w:p>
    <w:p>
      <w:r>
        <w:t>Die Beschwerdeführerin hatte mit Schreiben vom 2 3 .</w:t>
      </w:r>
    </w:p>
    <w:p>
      <w:r>
        <w:t>Dezember 202 0 im Rahmen der Strafermittlungen weitere rechtsmedizinische Abklärungen dahinge hend beantragt , ob der Absturz des Versicherten eine medizinische Ursache gehabt haben könnte ( Urk. 8/ 50 S. 101-102 ). Mit Schreiben vom 2 9. April 2022 tat die Staatsanwältin kund, ein Fremdverschulden habe ausgeschlossen werden können und es ergäben sich auch aus der übrigen Untersuchung keine Hinweise auf ein solches, weshalb die Staatsanwaltschaft - mangels strafrechtlicher Rele vanz - keine weiteren Unte r suchungen respektive Abklärung en mehr tätigen werde ( Urk. 8/50 S. 106).</w:t>
      </w:r>
    </w:p>
    <w:p>
      <w:r>
        <w:t>Daraus geht - wie es im Übrigen auch dem Zweck beziehungsweise der Aufgabe der Strafverfolgungsbehörden entspricht - klar her vor, dass der Einwand der Beschwerdeführerin zutrifft, dass die</w:t>
      </w:r>
    </w:p>
    <w:p>
      <w:r>
        <w:t>strafrechtliche n Abklärungen einzig den Zweck verfolgten , ein Fremdverschulden auszuschlies sen . Aufgrund dieses limitierten Zwecks kommt dem A.___ -Gutachten vorliegend nur beschränkte Beweiskraft zu - nämlich hinsichtlich des Ausschlusses von Fremdverschulden sowie der Einwirkung körperfremder Substanzen. 4.2</w:t>
      </w:r>
    </w:p>
    <w:p>
      <w:r>
        <w:t>Ein Blick auf die Rechtsprechung zeigt, dass das Bundesgericht e inen Suizid etwa trotz fehlender vorgängiger Hinweise auf eine Suizidalität bei einem Mann</w:t>
      </w:r>
    </w:p>
    <w:p>
      <w:r>
        <w:t>bejahte , der trotz eines einfahrenden Zuges auf s Gleis hinunterstieg und dort ver harrte, ohne Anstalten zu machen, sich in Sicherheit zu bringen, obwohl der Zug sich unüberhörbar mit Warnsignalen bemerkbar gemacht hatte. Dies, da das von Augenzeugen beobachtete Verhalten sich nur mit suizidalen Absichten erklären liess (Urteil des Bundesgerichts 8C_550/2010 vom 6. September 2010 E.</w:t>
      </w:r>
    </w:p>
    <w:p>
      <w:r>
        <w:t>3 und E.</w:t>
      </w:r>
    </w:p>
    <w:p>
      <w:r>
        <w:t>4.2-4.3).</w:t>
      </w:r>
    </w:p>
    <w:p>
      <w:r>
        <w:t>Ebenso ging das Bundesgericht in seinem Urteil 8C_581/2016 vom 1 4. Februar 2017 von einer absichtlichen Selbsttötung aus, da es aufgrund der Ausbildung des Vergifteten davon ausging, dass er wissentlich und willentlich eine stark giftige Pflanze eingenommen hatte und jegliche Hinweise auf einen anderen Geschehensablauf fehlten (E. 4).</w:t>
      </w:r>
    </w:p>
    <w:p>
      <w:r>
        <w:t>Auch mit Urteil 8C_552/2019 vom 2 3. Dezember 2019 schützte es die vorinstanz liche Auffassung, dass es sich um einen Suizidversuch gehandelt habe, da nicht nur erhebliche Belastungsfaktoren und Hinweise für eine Anpassungsstörung vorhanden waren, sondern die (überlebende) versicherte Person ihr Verhalten nicht anderweitig plausibel zu erklären vermochte, respektive das nach dem Vorfall (Gasexplosion) angetroffene Schadensbild mit benzingetränkten Gegen ständen keine anderen Schlüsse zuliess (E. 4).</w:t>
      </w:r>
    </w:p>
    <w:p>
      <w:r>
        <w:t>Hingegen wurde bei einem Sturz aus dem im 4. Stock gelegenen Bade - zimmerfenster nicht von einem Selbsttötungsversuch ausgegangen, da die von der überlebenden versicherten Person berichtete Sachverhaltsdarstellung mit schwindel bedingtem Einatmen frischer Luft ebenfalls möglich erschien (Urteil des Bundes gerichts 8C_103/2015 vom 1. Juli 2015). 4.3</w:t>
      </w:r>
    </w:p>
    <w:p>
      <w:r>
        <w:t>V orliegend wurde von niemandem beobachtet , wie es zum Sturz gekommen war, und auch sonst fehlt es an objektiven Anhaltspunkte n zum exakten Sturz vorgang . Aus Sicht der Untersuchungsbehörden erfolgte der Sturz im Treppen haus vermutlich vom obersten Stockwerk, was einer Höhe von ca. 24 Metern entspricht ( Urk. 8/50 S. 59, Urk. 8/50 S. 79) .</w:t>
      </w:r>
    </w:p>
    <w:p>
      <w:r>
        <w:t>Der Zeitpunkt lag nach dem Mittag, letztmals war d er Versicherte um ca. 12.30 Uhr von C.___</w:t>
      </w:r>
    </w:p>
    <w:p>
      <w:r>
        <w:t>lebend gesehen worden, die Einsatzzentrale der Polizei war über den Fund des Verun glückten um 13.56 Uhr informiert worden ( Urk. 8/20 S. 6).</w:t>
      </w:r>
    </w:p>
    <w:p>
      <w:r>
        <w:t>Die Äusserungen der Parteien da zu , w eshalb kein Schrei gehört wurde und was aus den erlittenen Verletzungen hinsichtlich der Freiwilligkeit des Sturzes geschlussfolgert werden kann , bewegen sich im spekulativen Bereich und sind daher nicht massgebend . Auch aus der Tatsache, dass die Sturzhöhe für einen Suizid geeignet war, können keine zuverlässigen Schlüsse darauf gezogen werden, ob es sich um einen Suizid oder um einen Unfall handelte. Aus dem Ablauf des Vorfalls ergibt sich demnach nicht, welche Ursache dem Sturz zugrunde</w:t>
      </w:r>
    </w:p>
    <w:p>
      <w:r>
        <w:t>lag. Auch war eine Befragung des nach dem Sturz unmittelbar verstorbenen Versicherten (vgl. Urk. 8/50 S. 59 -60 ) nicht mehr möglich.</w:t>
      </w:r>
    </w:p>
    <w:p>
      <w:r>
        <w:t>Zu den Begleitumständen des Ereignisses ist Folgendes zu bemerken: Im Bericht zur Legalinsp e ktion vom 1 1. November 2020</w:t>
      </w:r>
    </w:p>
    <w:p>
      <w:r>
        <w:t>wurde angegeben, der Versicherte habe nach Erhalt der Kündigung - diese erfolgte am 2. November 202 0 ( Urk. 8/50/33) - gegenüber zwei Vorgesetzten erwähnt, dass er sich deswegen am liebsten erschiessen würde (Urk. 8/50 S. 59). Gemäss dem Polizeirapport vom 1 1. Februar 2021 hatte B.___ , Vorgesetzter des Versicherten, geäus sert, der Versicherte habe nach Erhalt der Kündigung so in etwa gesagt, dass er sich ja gleich «die Kugel geben» und seine sieben Sachen zuhause packen könne (Urk. 8/20 S. 8). Eine solche Aussage kann zwar ein Alarm signal sein</w:t>
      </w:r>
    </w:p>
    <w:p>
      <w:r>
        <w:t>( https://www.enableme.ch/de/themen/selbstmord-248 ; besucht am 2 2. Juni 2023) , ist jedoch kein Umstand, der zwingend auf eine Suizidintention schliessen lässt. Offenbar sahen die Vorgesetzten aufgrund dieser verbalen Äusserung keinen Handlungsbedarf. Hinzu kommt, dass diese Äusserung im Anschluss an die Kündigung vom 2. November 2020 erfolgte und damit im Zeitpunkt des Vorfalls wohl bereits mehr als eine Woche her war. Dazwischen hatte auch ein weiteres Gespräch zwischen B.___ und dem Versicherten stattge funden (Urk. 8/20 S. 8). Im Übrigen sagte der Versicherte laut Polizeirapport im selben Satz auch, dass er seine sieben Sachen zuhause packen könne ( Urk. 8/20 S. 8). Dies würde sich bei einer Suizidabsicht erübrigen. Das vom Versicherten Gesagte weist demnach nicht konsistent auf einen Suizid hin.</w:t>
      </w:r>
    </w:p>
    <w:p>
      <w:r>
        <w:t>Nicht nur war diese Äusserung des Versicherten - ebenso wie die Kündigung - im Todeszeitpunkt nicht mehr allzu zeitnah, sondern auch ansonsten sind keine Hin weise darauf vorhanden , dass die belastende Situation sich an jenem Tag oder auf jenen Tag hin zugespitzt hätte . Es fehlen Hinweise darauf , dass er an jenem Tag emotional in einer b esonder en Verfassung gewesen wäre . Selbst kurz vor dem Ereignis ist dem Arbeitskollegen C.___</w:t>
      </w:r>
    </w:p>
    <w:p>
      <w:r>
        <w:t>nichts Aussergewöhn liches am Versicherten aufgefallen</w:t>
      </w:r>
    </w:p>
    <w:p>
      <w:r>
        <w:t>(Urk. 8/20 S. 9). Zudem hatte d er Versicherte</w:t>
      </w:r>
    </w:p>
    <w:p>
      <w:r>
        <w:t>bis zum Ablauf der Kündigungsfrist Ende Februar 2021 ( Urk. 8/50 S. 33) noch Zeit, sich zum Beispiel mittels Frühpensionierung oder Stellensuche zu organisie ren oder der Familie von seinem Stellenverlust zu berichten . Auch sind k eine Vorbereitungshandlungen für einen Suizid ersichtlich: kein Abschiedsbrief und keine andere Form von Verabschiedung ; kein Ablegen von Wertgegenständen wie Uhr und Handy, welche im Treppenhaus zu liegen kamen (vgl. Urk. 8/50 S. 59) ; kein Weg schaffen von Alkohol aus seinem Garderobenfach (vgl. Urk. 8/ 50 S. 55 und S. 59 ), obwohl dessen Vorhandensein ein schlechtes Licht auf ihn hätte werfen könne n . All dies, insbesondere dass der Versicherte keinen Abschiedsbrief hinter lassen hat , schliesst eine suizidale Handlung</w:t>
      </w:r>
    </w:p>
    <w:p>
      <w:r>
        <w:t>zwar noch nicht aus (Urteil des Bundesgerichts 8C_552/2019 vom 2 3. Dezember 2019 E. 5.1 mit Hinweisen) ,</w:t>
      </w:r>
    </w:p>
    <w:p>
      <w:r>
        <w:t>d enn och ist festzuhalten, dass keine Umstände ersichtlich sind , welche einen Suizid als einzige plausible Erklärung für das Geschehene erscheinen lassen würden .</w:t>
      </w:r>
    </w:p>
    <w:p>
      <w:r>
        <w:t>Die Beschwerdeführerin brachte sodann vor, der Versicherte sei psychisch voll kommen stabil und in keiner Art und Weise auffällig gewesen ( Urk. 1 S. 14). Den in den Akten befindlichen medizinischen Berichten ist zu entnehmen, dass sein Hausarzt den Versicherten i m November 2018 aufgrund von zunehmende m Stot tern mit Wortfindungsstörungen und Gedächtniseinschränkungen, bei objektiv leichte n depressive n Symptome n und bei Verdacht auf Koordinationsstörungen zu einer MR-Untersuchung des Schädels zu gewiesen</w:t>
      </w:r>
    </w:p>
    <w:p>
      <w:r>
        <w:t>hatte (Urk.</w:t>
      </w:r>
    </w:p>
    <w:p>
      <w:r>
        <w:t>8/50 S. 135). Dies nachdem der Versicherte wegen bei Stress (vermehrt) auftretenden Wortfindungs störu n gen eine Psychiaterin konsultiert hatte , welche daraufhin eine MR Untersuchung empfahl ( Urk. 8/50 S. 133, S. 157 und S. 162). Vorgefunden wurde dabei ein zystischer Hypophysentumor ( Urk. 8/50 S. 133), welcher im März 2019 operativ entfernt wurde ( Urk. 8/50 S. 164 ff. ) . Hernach ging es dem Versicherten wieder deutlich besser (Urk. 8/ 50 S. 127). Über Wortfindungsstörungen wurde nach der Operation vom März 2019 soweit aktenkundig nicht mehr berichtet. Abgesehen vom Zeitraum kurz vor der erfolgreichen Operation des Hypophysen makroadenoms (vgl. Urk. 8/50 S. 127) ist in den Akten keine psychiatrische Krankengeschichte dokumentiert. D as Fehlen einer psychischen Störung spricht nicht gegen einen Suizid (Urteil des Bundesgerichts 8C_552/2019 vom 2 3. Dezember 2019 E. 5.1 mit Hinweisen), jedoch erst recht nicht dafür. Insgesamt stellt die kurze psychiatrische Vorgeschichte folglich weder ein Indiz für einen Suizid noch eines für einen Unfall dar. 4.4</w:t>
      </w:r>
    </w:p>
    <w:p>
      <w:r>
        <w:t>Eine rechtsmedizinische Begutachtung wurde namentlich deshalb in Auftrag gegeben, weil ein alkoholbedingter Sturz im Raum stand (Urk. 8/50 S. 62).</w:t>
      </w:r>
    </w:p>
    <w:p>
      <w:r>
        <w:t>Angesichts dessen, dass ein alkoholbedingter Unfall im Bereich des Möglichen lag , ist ein schwindel- oder kreislaufbedingter Sturz ebenso wenig ausge schlossen . Insbesondere spricht die Höhe der Brüstung, welche laut der Beschwer deführerin - was unbestritten blieb - hüfthoch war ( Urk. 1 S. 15) , nicht gegen einen unabsichtlichen Sturz.</w:t>
      </w:r>
    </w:p>
    <w:p>
      <w:r>
        <w:t>Die Beschwerdeführerin führte aus, v ielleicht habe</w:t>
      </w:r>
    </w:p>
    <w:p>
      <w:r>
        <w:t>d er Versicherte an der Brüstung etwas untersucht oder geprüft . Möglicherweise habe er sich über die - nur etwa hüfthohe - Brüstung gebeugt, um etwas zu kontrollieren oder zu putzen und dabei sei es ihm schwindlig geworden</w:t>
      </w:r>
    </w:p>
    <w:p>
      <w:r>
        <w:t>( Urk. 1 S. 14-15). Die Beschwerde führerin wies diesbezüglich darauf hin, dass der Gebäudeunterhalt</w:t>
      </w:r>
    </w:p>
    <w:p>
      <w:r>
        <w:t>zu den Auf gaben des Versicherten als Hauswart gehört habe , was unbestritten geblieben ist und den Angaben seitens der Arbeitgeberin entspricht ( Urk. 8/50 S. 21 ) . Jeden falls ist nicht dokumentiert, dass der Versicherte im obersten Bereich des Trep penhauses «nichts zu suchen» gehabt hätte, sodass trotz der für einen Suizid geeigneten Höhe nicht der einzig logische Schluss verbleibt , der Versicherte habe sich zwecks Suizids dorthin begeben.</w:t>
      </w:r>
    </w:p>
    <w:p>
      <w:r>
        <w:t>Zur Möglichkeit eines schwindelbedingten Sturzes ist zu bemerken, dass bei den im Januar 2019 erfolgten Untersuchungen auch eine Hypophysen-Vorderlappen-Insuffizienz mit unter anderem sekundärem Hypogonadismus diagnostiziert wurde (Urk. 8/50 S. 125) . Der beim Versicherten vorliegende Testosteronmangel wurde im weiteren Verlauf mittels Gel-Applikation ( anfangs Testogel sowie anschliessend mangels Erhältlichkeit Tostran ) behandelt (Urk. 8/ 50 S. 169, S. 172 f., S. 175) . Wegen unzureichender Wirkung ( Urk. 8/50 S. 178 f.) erhielt er am 9.</w:t>
      </w:r>
    </w:p>
    <w:p>
      <w:r>
        <w:t>November 2020 eine Testosteron-Depotspritze des Präparats Nebido (Urk. 8/50 S. 130 = S. 179 ). Gemäss der auf swissmedicinfo.ch publizierten Fachinformation ( https://www.swissmedicinfo.ch/ViewMonographie ; besucht am 2 3. Juni 2023) verursacht das Präparat Nebido an unerwünschten Wirkungen gelegentlich Schwindel, Blutdruckanstieg, kardiovaskuläre Störungen. Zur Wirkung auf die Fahrtüchtigkeit und auf das Bedienen von Maschinen wird festgehalten, dass Nebido zu unerwünschten Wirkungen wie Benommenheit, Unruhe und Schwindel führen</w:t>
      </w:r>
    </w:p>
    <w:p>
      <w:r>
        <w:t>kann, welche unter Umständen die Fahrtüchtigkeit (v.a. zu Beginn einer Behandlung) beeinträchtigen können. Vor diesem Hintergrund ist ein schwindel bedingter Sturz des Versicherten, dessen für einen längeren Zeitraum geplante Behandlung mit Nebido zwei Tage vor seinem Tod begonnen hatte (Urk. 8/50 S. 179), nicht nur theoretisch möglich. 4. 5</w:t>
      </w:r>
    </w:p>
    <w:p>
      <w:r>
        <w:t>Insgesamt liegt bei den geschilderten Gegebenheiten sowohl ein Suizid als auch ein unabsichtlicher Sturz durchaus im Bereich des Möglichen . Anders gesagt sprechen nicht derart überzeugende Umstände für einen Suizid,</w:t>
      </w:r>
    </w:p>
    <w:p>
      <w:r>
        <w:t>dass die Vermu tung der Macht des Selbsterhaltungstriebs (E.</w:t>
      </w:r>
    </w:p>
    <w:p>
      <w:r>
        <w:rPr>
          <w:b/>
        </w:rPr>
        <w:t>E. 7</w:t>
      </w:r>
    </w:p>
    <w:p>
      <w:r>
        <w:t>S. 3).</w:t>
      </w:r>
    </w:p>
    <w:p>
      <w:r>
        <w:rPr>
          <w:b/>
        </w:rPr>
        <w:t>E. 10</w:t>
      </w:r>
    </w:p>
    <w:p>
      <w:r>
        <w:t>S. 2). Unter Einreichung von Schreiben der drei gemeinsamen Söhne ( Urk. 11/1) sowie des Berichts über einen im Jahr 2017 erfolgten Pensionierungs-Check (Urk. 11/2) legte die Beschwerdeführerin dar, dass die persönlichen Umstände sowie die finanzielle Situation keinen Anlass für einen Suizid geboten hätten (Urk. 10 S. 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