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UV.2022.00147 vom 22. August 2023</w:t>
      </w:r>
    </w:p>
    <w:p>
      <w:r>
        <w:t>ZH Sozialversicherungsgericht, 2023-08-22, DE</w:t>
      </w:r>
    </w:p>
    <w:p>
      <w:r>
        <w:rPr>
          <w:b/>
        </w:rPr>
        <w:t xml:space="preserve">Quelle: </w:t>
      </w:r>
      <w:r>
        <w:t>https://mcp.opencaselaw.ch/entscheid/zh_sozialversicherungsgericht_UV.2022.00147</w:t>
      </w:r>
    </w:p>
    <w:p>
      <w:r>
        <w:t>FR: ZH_SOZIALVERSICHERUNGSGERICHT UV.2022.00147 du 22 août 2023</w:t>
      </w:r>
    </w:p>
    <w:p>
      <w:r>
        <w:t>IT: ZH_SOZIALVERSICHERUNGSGERICHT UV.2022.00147 del 22 agosto 2023</w:t>
      </w:r>
    </w:p>
    <w:p>
      <w:pPr>
        <w:pStyle w:val="Heading2"/>
      </w:pPr>
      <w:r>
        <w:t>Erwägungen</w:t>
      </w:r>
    </w:p>
    <w:p>
      <w:r>
        <w:rPr>
          <w:b/>
        </w:rPr>
        <w:t>E. 1</w:t>
      </w:r>
    </w:p>
    <w:p>
      <w:r>
        <w:t>X.___ , geboren 1977, war seit dem 3. September 2013 als Ärztin bei der HNO Praxis Z.___</w:t>
      </w:r>
    </w:p>
    <w:p>
      <w:r>
        <w:t>angestellt und damit bei der Visana Versicherungen AG (nachfolgend: Visana) für Berufs- und Nichtberufsunfälle sowie Berufskrank heiten versichert, als sie sich am 2. April 2021 beim Skifahren das rechte Knie verdrehte und auf die rechte Schulter stürzte (vgl. Unfallmeldung vom 1 2. April 2021, Urk. 10/ 10-11 ). Die Visana erbrachte die gesetzlichen Leistungen ( Urk. 10/ 12-13 ). Mit Schreiben vom 1 9. November 2021 ( Urk. 10/ 74 ) lehnte dies e eine Leistungspflicht rückwirkend über den 2. Juli 2021 hinaus ab mit der Begründung, dass die Beschwerden ab dem 3. Juli 2021 überwiegend wahrschein lich nicht mehr auf das Ereignis vom 2. April 2021 zurückzuführen seien und es sich auch nicht um einen Rückfall zum Ereignis vom 7. Dezember 2019 handle . Dagegen erhob die Versicherte Einwände ( Urk. 10/ 81 ).</w:t>
      </w:r>
    </w:p>
    <w:p>
      <w:r>
        <w:t>Mit Verfügung vom 1. Februar 2022 ( Urk. 10/ 160-162 ) lehnte die Visana eine Leistungspflicht über den 2. Juli 2021 hinaus ab , verzichtete auf eine Rückfor derung</w:t>
      </w:r>
    </w:p>
    <w:p>
      <w:r>
        <w:t>der darüber hinaus erbrachten Leistungen und</w:t>
      </w:r>
    </w:p>
    <w:p>
      <w:r>
        <w:t>verneinte auch</w:t>
      </w:r>
    </w:p>
    <w:p>
      <w:r>
        <w:t>eine Leis tungspflicht aus Rückfall zum Ereignis vom 7. Dezember 2019 bezüglich d e s rechte n Knie s . Die dagegen von der Versicherten erhobene Einsprache ( Urk. 10/ 180; Urk. 10/205 ; Urk. 10/253-254 ) wies die Visana mit Einspracheent scheid vom 2 8. Juni 2022 ( Urk. 10/ 279-286 = Urk. 2) ab. Die zuständige Krankenkasse zog ihre vorsorglich erhobene Einsprache wieder zurück ( Urk. 10/ 175 ; Urk. 10/ 191 ).</w:t>
      </w:r>
    </w:p>
    <w:p>
      <w:r>
        <w:rPr>
          <w:b/>
        </w:rPr>
        <w:t>E. 1.1</w:t>
      </w:r>
    </w:p>
    <w:p>
      <w:r>
        <w:t>Gemäss Art.</w:t>
      </w:r>
    </w:p>
    <w:p>
      <w:r>
        <w:rPr>
          <w:b/>
        </w:rPr>
        <w:t>E. 1.2</w:t>
      </w:r>
    </w:p>
    <w:p>
      <w:r>
        <w:t>Die Versicherungsleistungen werden auch für Rückfälle und Spätfolgen gewährt ( Art.</w:t>
      </w:r>
    </w:p>
    <w:p>
      <w:r>
        <w:rPr>
          <w:b/>
        </w:rPr>
        <w:t>E. 2</w:t>
      </w:r>
    </w:p>
    <w:p>
      <w:r>
        <w:t>Die Versicherte erhob am 3 0. August 2022 Beschwerde gegen den Einspracheent scheid vom 2 8. Juni 2022 ( Urk. 2) und beantragte, dieser sei aufzuheben und es seien ihr die versicherten Leistungen zuzusprechen. Eventualiter sei die Sache für weitere Abklärungen und zur neuen Entscheidung an die Vorinstanz zurückzu weisen ( Urk. 1 S. 1).</w:t>
      </w:r>
    </w:p>
    <w:p>
      <w:r>
        <w:t>Die Visana beantragte mit Beschwerdeantwort vom 9. Dezember 2022 ( Urk. 9) die Abweisung der Beschwerde, soweit darauf einzutreten sei. Am 1 3. April 2023 reichte die Beschwerdeführerin die Replik ( Urk. 14) ein. Die Duplik der Beschwer degegnerin vom 2 1. Juni 2023 ( Urk. 19) wurde der Beschwerdeführerin mit Ver fügung vom 2 6. Juni 2023 ( Urk. 21) zur Kenntnis gebracht. Das Gericht zieht in Erwägung: 1.</w:t>
      </w:r>
    </w:p>
    <w:p>
      <w:r>
        <w:rPr>
          <w:b/>
        </w:rPr>
        <w:t>E. 2.1</w:t>
      </w:r>
    </w:p>
    <w:p>
      <w:r>
        <w:t>Die Beschwerdegegnerin begründete die Leistungseinstellung im angefochtenen Einspracheentscheid ( Urk. 2) im Wesentlichen damit, dass gestützt auf die versi cherungsinternen Beurteilungen von Dr. A.___</w:t>
      </w:r>
    </w:p>
    <w:p>
      <w:r>
        <w:t>und Dr. B.___</w:t>
      </w:r>
    </w:p>
    <w:p>
      <w:r>
        <w:t>der Status quo sine spätestens nach drei Monaten und somit per 2. Juli 2021</w:t>
      </w:r>
    </w:p>
    <w:p>
      <w:r>
        <w:t>eingetreten sei .</w:t>
      </w:r>
    </w:p>
    <w:p>
      <w:r>
        <w:t>Bei den danach geltend gemachten Beschwerden handle es sich überwiegend wahr scheinlich nicht mehr um Folgen des Ereignisses vom 2. April 202 1. Die geltend gemachten Kniebeschwerden gälten</w:t>
      </w:r>
    </w:p>
    <w:p>
      <w:r>
        <w:t>überdies nicht als Rückfall zum Ereignis vom 7. Dezember 2019 , was d ie Beschwerdeführerin einspracheweise nicht bestritten habe (S. 5 ff. ).</w:t>
      </w:r>
    </w:p>
    <w:p>
      <w:r>
        <w:rPr>
          <w:b/>
        </w:rPr>
        <w:t>E. 2.2</w:t>
      </w:r>
    </w:p>
    <w:p>
      <w:r>
        <w:t>Demgegenüber stellte sich die Beschwerdeführerin im Wesentlichen auf den Standpunkt, die Beschwerden seien unmittelbar nach dem Ereignis aufgetreten.</w:t>
      </w:r>
    </w:p>
    <w:p>
      <w:r>
        <w:t>G estützt auf die Beurteilung von Dr. C.___</w:t>
      </w:r>
    </w:p>
    <w:p>
      <w:r>
        <w:t>sei bezüglich des Schulterbefundes von einer überwiegend wahrscheinlich traumatischen Genese auszugehen. Hinsicht lich der Kniebeschwerden sei zwar vor zirka 15 Jahren eine laterale und mediale Meniskusoperation erfolgt . Zudem habe sie am 7. Dezember 2019 eine Knie distorsion gemeldet. Am 2 3. April 2021 seien jedoch Horizontalläsionen am Meniskus festgestellt worden. Die Beschwerdegegnerin ha be ohne nähere Begrün dung fest gehalten , dass es sich weder um einen Rückfall zum Ereignis aus dem Jahr 2019 noch um frische unfallbedingte Läsionen handle. Mit der Distorsion am 2. April 2021 sei überwiegend wahrscheinlich eine richtungsgebende Ver schlimmerung eingetreten</w:t>
      </w:r>
    </w:p>
    <w:p>
      <w:r>
        <w:t>(vgl. Urk. 1 S. 3 f. Ziff. 7-10).</w:t>
      </w:r>
    </w:p>
    <w:p>
      <w:r>
        <w:rPr>
          <w:b/>
        </w:rPr>
        <w:t>E. 2.3</w:t>
      </w:r>
    </w:p>
    <w:p>
      <w:r>
        <w:t>In der Beschwerdeantwort ( Urk. 9) führte die Beschwerdegegnerin ergänzend aus, dass die Verfügung vom 1. Februar 2022 in Bezug auf die Kniebeschwerden nicht angefochten und somit in Teil r echtskraft erwachsen sei. Auf die diesbezügliche Beschwerde sei nicht einzutreten (S. 3 f.). Die Beurteilung von Dr. C.___</w:t>
      </w:r>
    </w:p>
    <w:p>
      <w:r>
        <w:t>vermöge – aus näher genannten Gründen –</w:t>
      </w:r>
    </w:p>
    <w:p>
      <w:r>
        <w:t>keine Zweifel an den Stellungnahmen von Dr. A.___ und Dr. B.___ zu begründen . Entgegen der Interpretation von Dr. C.___</w:t>
      </w:r>
    </w:p>
    <w:p>
      <w:r>
        <w:t>habe am 2 3. April 2021 überwiegend wahrscheinlich (noch) keine PASTA-Läsion vorgelegen (S. 26 f f .). Selbst wenn bereits eine PASTA-Läsion vorgelegen hätte, sei eine</w:t>
      </w:r>
    </w:p>
    <w:p>
      <w:r>
        <w:t>solche fast ausnahmslos degenerativer Natur (S. 30). Auf die versicherungsinternen Stellungnahmen könne abgestellt werden (S. 31).</w:t>
      </w:r>
    </w:p>
    <w:p>
      <w:r>
        <w:rPr>
          <w:b/>
        </w:rPr>
        <w:t>E. 2.4</w:t>
      </w:r>
    </w:p>
    <w:p>
      <w:r>
        <w:t>Die Beschwerdeführerin vertrat in der Replik ( Urk. 14) die Auffassung, dass die Leistungsablehnung und -einstellung bezüglich der Kniebeschwerden bisher unbegründet geblieben sei und somit Streitgegenstand des vorliegenden Verfah rens bilde (S. 2 Ziff. 3). Die Beschwerdegegnerin wäre s pätestens aufgrund der Beurteilung von</w:t>
      </w:r>
    </w:p>
    <w:p>
      <w:r>
        <w:t>Dr. C.___</w:t>
      </w:r>
    </w:p>
    <w:p>
      <w:r>
        <w:t>zu weiteren Abklärungen verpflichtet gewesen (S. 3 Ziff. 6). Gestützt auf die erneute, überzeugende Beurteilung von Dr. C.___ müsse mit überwiegender Wahrscheinlichkeit zumindest von einer Teilkausalität ausge gangen werden .</w:t>
      </w:r>
    </w:p>
    <w:p>
      <w:r>
        <w:t>D ie Leistungspflicht der Beschwerdegegnerin sei damit ausge wiesen (S. 4 Ziff. 12).</w:t>
      </w:r>
    </w:p>
    <w:p>
      <w:r>
        <w:rPr>
          <w:b/>
        </w:rPr>
        <w:t>E. 2.5</w:t>
      </w:r>
    </w:p>
    <w:p>
      <w:r>
        <w:t>In der Duplik ( Urk. 19) stellte sich die Beschwerdegegnerin im Wesentlichen auf den Standpunkt, dass die angefochtene Verfügung hinsichtlich der Kniebe schwerden genügend begründet gewesen sei und sich die Beschwerdeführerin hierzu einspracheweise nicht geäussert habe, womit der nicht angefochtene Teil (Knieproblematik) in Rechtskraft erwachsen sei (S. 3 Ziff. 5). Die mit der Replik eingereichte Stellungnahme von Dr. C.___ sei durch Dr. B.___ beurteilt worden (S. 3 Ziff. 6). Dieser habe nochmals deutlich ausgeführt , weshalb die Schulterbe schwerden überwiegend wahrscheinlich nicht mit dem Ereignis vom 2. April 2021 zusammenhängen würden und die Leistungen daher zu Recht per 2. Juli 2021 eingestellt worden seien (S. 6 Ziff.</w:t>
      </w:r>
    </w:p>
    <w:p>
      <w:r>
        <w:rPr>
          <w:b/>
        </w:rPr>
        <w:t>E. 6</w:t>
      </w:r>
    </w:p>
    <w:p>
      <w:r>
        <w:t>des Bundesgesetzes über die Unfallversicherung (UVG) werden – soweit das Gesetz nichts anderes bestimmt – die Versicherungsleistungen bei Berufsunfällen, Nichtberufsunfällen und Berufskrankheiten gewährt (Abs. 1) . D ie Versicherung erbringt ihre Leistungen auch bei folgenden Körperschädigungen, sofern sie nicht vorwiegend auf Abnützung oder Erkrankung zurückzuführen sind (Abs. 2) : Knochenbrüche (lit. a); Verrenkungen von Gelenken (lit. b), Meniskus risse (lit. c), Muskelrisse (lit. d), Muskelzerrungen (lit. e), Sehnenrisse (lit. f), Band läsionen (lit. g) und Trommelfellverletzungen (lit. h).</w:t>
      </w:r>
    </w:p>
    <w:p>
      <w:r>
        <w:t>Diese Aufzählung der den Unfällen gleichgestellten Körperschädigungen ist abschliessend (BGE 146 V 51 E. 7.1 , 116 V 136 E. 4a).</w:t>
      </w:r>
    </w:p>
    <w:p>
      <w:r>
        <w:t>Ausserdem erbringt die Versicherung ihre Leistungen für Schädigungen, die der verunfallten Person bei der Heilbehandlung zugefügt werden (Abs. 3).</w:t>
      </w:r>
    </w:p>
    <w:p>
      <w:r>
        <w:rPr>
          <w:b/>
        </w:rPr>
        <w:t>E. 11</w:t>
      </w:r>
    </w:p>
    <w:p>
      <w:r>
        <w:t>der Verordnung über die Unfallversicherung , UVV) .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Veränderungen bewirkt, die zu einem andersgearteten Krankheitsbild führen können (BGE 144 V</w:t>
      </w:r>
    </w:p>
    <w:p>
      <w:r>
        <w:t>245 E. 6.1, 118 V 293 E. 2c, je mit Hinweisen).</w:t>
      </w:r>
    </w:p>
    <w:p>
      <w:r>
        <w:t>Rückfälle und Spätfolgen schlies sen sich begrifflich an ein bestehendes Unfallereignis an. Entsprechend können sie eine Leistungspflicht der Unfallversicherung nur auslösen, wenn zwischen den erneut geltend gemachten Beschwerden und der seinerzeit beim versicherten Unfall erlittenen Gesundheitsschädigung ein natürlicher und adäquater Kausal zusammenhang besteht (BGE 118 V 293 E. 2c in fine ). Es obliegt dem Leistungs ansprecher, das Vorliegen eines Kausalzusammenhangs zwischen dem als Rück fall oder Spätfolge geltend gemachten Beschwerdebild und dem Unfall nachzu 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8C_448/2022 vom 23. November 2022 E. 2.3 und 8C_589/2017 vom 21. Februar 2018 E. 3.2.2, je mit Hinweisen). 1. 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 1. 5</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134 V 109 E. 2.1, 127 V 102 E. 5b/ bb mit Hinweisen; Urteil des Bundesgerichts 8C_499/2020 vom 19. Novem ber 2020 E. 2.2.1).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14</w:t>
      </w:r>
    </w:p>
    <w:p>
      <w:r>
        <w:t>S. 2 Ziff. 3), vermag sie demzufolge hieraus nichts zu ihren Gunsten abzuleiten.</w:t>
      </w:r>
    </w:p>
    <w:p>
      <w:r>
        <w:t>Die rechtskundig vertretene Beschwerdeführerin beantragte einspracheweise</w:t>
      </w:r>
    </w:p>
    <w:p>
      <w:r>
        <w:t>sodann die Aufhebung der Verfügung und Gewährung der gesetzlichen UVG-Leistungen , wobei sie einzig auf eine Stellungnahme des die Schulter (mit)operierenden Arztes Dr. C.___ verwies ; auf die Beschwerden am rechten Knie sowie auf die</w:t>
      </w:r>
    </w:p>
    <w:p>
      <w:r>
        <w:t>diesbezüglich zusätzliche Ablehnung einer Leistungspflicht aus Rückfall zum Ereignis vom 7. Dezember 2019</w:t>
      </w:r>
    </w:p>
    <w:p>
      <w:r>
        <w:t>ging sie hingegen nicht einmal andeutungsweise ein (vgl. Urk. 10/180; Urk. 10/205; Urk. 10/253-254) . Folglich ist die Verfügung vom 1. Februar 2022 ( Urk. 10/160-162) hinsichtlich der geltend gemachten Kniebeschwerden in Teilrechtskraft erwachsen und auf die diesbezüg lichen Rügen der Beschwerdeführerin ist vorliegend nicht einzutreten. 4 .</w:t>
      </w:r>
    </w:p>
    <w:p>
      <w:r>
        <w:t>4 .1</w:t>
      </w:r>
    </w:p>
    <w:p>
      <w:r>
        <w:t>Am 2. April 2021 verdrehte sich die Beschwerdeführerin laut Unfallmeldung vom 1 2. April 2021 ( Urk. 10/10-11) beim Skifahren das rechte Knie und fiel auf die rechte Schulter. Sie sei bereits am 2 6. Dezember 2020 beim Skifahren auf die rechte Schulter gestürzt, habe danach zirka eine Woche etwas Schmerzen ver spürt, habe aber alles machen können und deshalb keine weiteren Abklärungen vorgenommen. Zwischenzeitlich sei alles gut gewesen. Nun sei sie am 2. April 2021 erneut auf die rechte Schulter gefallen. Sie habe alles bewegen können, nichts habe auf eine Fraktur hingedeutet, weshalb sie nicht unmittelbar einen</w:t>
      </w:r>
    </w:p>
    <w:p>
      <w:r>
        <w:t>Arzt aufgesucht habe. D ie Schmerzen mit Ausstrahlung in den rechten Oberarm seien jedoch immer schlimmer geworden, speziell im Liegen, so dass sie einen Termin bei einem Schulterspezialisten vereinbart habe. Das rechte Knie sei immer noch etwas schmerzhaft . Sie habe vor allem beim Dehnen und beim Yoga Schmerzen. Bei ausbleibender Besserung werde sie auch das rechte Knie medizi nisch abklären lassen. Aktuell stünden die Schulterschmerzen im Vordergrund (S.</w:t>
      </w:r>
    </w:p>
    <w:p>
      <w:r>
        <w:t>2 Ziff. 6). Als Art der Verletzung werden eine Zerrung der rechten Schulter und eine Verdrehung/Verstauchung des rechten Knies erwähnt (S. 1 Ziff. 9). Eine Arbeitsunfähigkeit habe nicht vorgelegen (S. 1 Ziff. 8). 4 .2</w:t>
      </w:r>
    </w:p>
    <w:p>
      <w:r>
        <w:t>Die Erstbehandlung erfolgte am 1 5. April 2021 durch Prof. Dr. med. D.___ , Facharzt für Orthopädische Chirurgie und Traumatologie des Bewe gungsapparates . Im gleichentags erstellten Sprechstundenbericht ( Urk. 10/14-15) diagnostizierte Prof. D.___</w:t>
      </w:r>
    </w:p>
    <w:p>
      <w:r>
        <w:t>ein Outlet- Impingement und äusserte den Verdacht auf eine Rotatorenmanschetten -Läsion rechts . D abei hielt er folgenden Untersu chungsbefund fest: «Schulter rechts inspektorisch reizlos, kein relevanter Druck schmerz. Multiaxial aktiv und passiv freie Bewegungsumfänge. Impingement zeichen positiv. Rotatorenmanschetten</w:t>
      </w:r>
    </w:p>
    <w:p>
      <w:r>
        <w:t>Test’s M5 schmerzhaft. Kraft für AR/IR M 5. Subscapularis Test negativ. Bizepssehnen Test, ACG-Test negativ». Der Radio logiebefund zeigte ein zentriertes Glenohumeralgelenk sowie eine laterale Spornbildung am Acromion , ein Acromion Typ II nach Bigliani (S. 1). Es bestehe klinisch ein Impingementsyndrom mit Verdacht auf Bursitis subacromialis rechts , weshalb ein Arthro -MRI veranlasst werde (S. 2). 4 .3</w:t>
      </w:r>
    </w:p>
    <w:p>
      <w:r>
        <w:t>Die am 2 3. April 2021 erfolgte MR - Arthrographie der rechten Schulter zeigte gemäss Dr. med. E.___ , Facharzt für Radiologie , eine Tendinose der distalen Supraspinatussehne mit Betonung der Unterfläche mit fraglich kleinem Einriss bei ansonsten unauffälliger Darstellung der Rotatorenmanschette , eine regelrechte Darstellung der langen Bizepssehne und des Labrums sowie eine minimale Flüssigkeit in der Bursa subdeltoidea (vgl. Bericht vom 2 3. April 2021, Urk. 10/18). 4 .4</w:t>
      </w:r>
    </w:p>
    <w:p>
      <w:r>
        <w:t>Das gleichentags erfolgte MRI des rechten Knies zeigte narbige Veränderungen im Hinterhorn des lateralen Meniskus, vermutlich posttherapeutisch und abgrenz barer horizontaler Einriss in den zentralen Anteilen des Corpus mit Verlauf in das Vorderhorn und Verbindung zur tibialen Gelenksfläche im Sinne eines Risses Grad III, einen komplexen Einriss im Hinterhorn des medialen Meniskus mit knappem Verlauf in das Corpus ohne dislozierte Anteile sowie wenig Flüssigkeit im Gelenk (vgl. Bericht vom 2 3. April 2021, Urk. 10/19). 4 .5</w:t>
      </w:r>
    </w:p>
    <w:p>
      <w:r>
        <w:t>Mit Bericht vom 2 6. April 2021 ( Urk. 10/20-21) diagnostizierte Dr. med. F.___ , Facharzt für Orthopädische Chirurgie und Traumatologie des Bewe gungsapparates, betreffend das rechte Knie mediale und laterale Meniskushori zontalläsionen nach Kniedistorsion beim Skifahren am 2. April 2021 und einen Status nach lateraler und medialer Meniskusoperation vor zirka 15 Jahren sowie Kniedistorsion im Jahr 201 9. Die Beschwerden seien durchaus auf die Meniskus läsion zurückzuführen. Die Beschwerdeführerin sei allerdings voll sportfähig, störend seien vor allem die endständigen Bewegungen, so dass durch eine Operation nicht eine vollständige Beschwerdefreiheit garantiert werden könne. Er empfehle vorderhand eine konservative Behandlung (S. 1 f.). 4 .6</w:t>
      </w:r>
    </w:p>
    <w:p>
      <w:r>
        <w:t>Am 3. Mai 2021 erfolgte eine telefonische Konsultation mit Prof. D.___ zur Besprechung der MRI-Befunde. D ieser hielt fest, dass das Arthro -MRI der rechten Schulter unter anderem eine Unterflächenläsion der Supraspinatussehne ohne komplette Kontinuitätsunterbrechung gezeigt habe. A ls Diagnosen nannte er ein Outlet- Impingement sowie eine Supraspinatussehnenpartialläsion rechts. Er emp fehle eine konservative Therapie mit subakromialer Infiltration und Physiothera pie (vgl. Schreiben vom 4. Mai 2021, Urk. 10/23-24 S. 1). 4 . 7</w:t>
      </w:r>
    </w:p>
    <w:p>
      <w:r>
        <w:t>Dem Bericht von Prof. D.___ vom 2 0. Juli 2021 ( Urk. 10/36-37) sind als Diag nosen ein Outlet- Impingement sowie eine Supraspinatussehnenpartialläsion rechts zu entnehmen. Die Infiltrationstherapie habe initial zu einer 100%igen Reduktion der Beschwerdesymptomatik geführt. Seit kurzem bestünden wieder aufflammende Beschwerden, gerade bei Belastung. Es sei von einem gewissen Restreizzustand subacromial auszugehen, weshalb eine Re-Infiltration empfohlen werde. Ausserdem empfehle er die Fortführung der mobilisierenden und muskel kräftigenden Massnahmen (S. 1). 4 . 8</w:t>
      </w:r>
    </w:p>
    <w:p>
      <w:r>
        <w:t>Am 1 1. November 2021 erfolgte eine erste versicherungsinterne Beurteilung durch Dr. med. A.___ , Facharzt für Chirurgie sowie für Intensivmedizin ( Urk. 10/ 68). Dieser kam nach persönlicher Einsicht in den Bilddatensatz der Arthro -MRI der rechten Schulter zum Schluss, dass die vom Radiologen beschrie bene PASTA-Läsion nachzuvollziehen sei. D ie Einengung des subakromialen Raums sei ebenfalls zu erkennen, welche die klinisch festgestellte Impingement -Problematik</w:t>
      </w:r>
    </w:p>
    <w:p>
      <w:r>
        <w:t>erkläre . Weder die PASTA-Läsion noch die Einengung des subakro mialen Raums seien überwiegend wahrscheinlich durch das geltend gemachte Ereignis vom 2. April 2021 begründet worden. Auch das der Beschwerdegegnerin nicht gemeldete Ereignis vom 2 6. Dezember 2020 habe überwiegend wahrschein lich keine der erwähnten Pathologien begründet. Eine einfache Schulterprellung ohne frische strukturelle und richtungsgebende Pathologie führe zu einem Status quo spätestens nach drei Monaten und somit spätestens am 2. Juli 2021. 4 . 9</w:t>
      </w:r>
    </w:p>
    <w:p>
      <w:r>
        <w:t>Gleichentags erfolgte</w:t>
      </w:r>
    </w:p>
    <w:p>
      <w:r>
        <w:t>eine weitere versicherungsinterne Beurteilung ( Urk. 20/1) durch Dr. A.___ zur Beurteilung einer allfälligen Rückfallkausalität zum Ereignis vom 7. Dezember 201 9. D ie Beschwerdeführerin sei damals über ein Holzstück abgerutscht und habe sich das rechte Knie verdreht . Dr. A.___ hielt</w:t>
      </w:r>
    </w:p>
    <w:p>
      <w:r>
        <w:t>zunächst fest, dass am 2 0. September 2004 am rechten Knie bei intramuralem Ganglion im Aus senmeniskus eine diagnostische Arthroskopie, eine offene mediale und laterale Meniskusbasis-Inzision zum Debrid e ment und offene Meniskusnaht medial und lateral durchgeführt worden sei en . Im Operationsbericht sei festgehalten worden , dass zunächst fälschlicherweise der mediale Meniskus angegangen und erst anschliessend der Aussenmeniskus behandelt worden sei. D as Ereignis vom 7. Dezember 2019 und die anschliessende MRI-Untersuchung vom 1 2. Dezember 2019 seien durch keinen beratenden Arzt beurteilt worden.</w:t>
      </w:r>
    </w:p>
    <w:p>
      <w:r>
        <w:t>Im persönlich einge sehenen Bilddatensatz des MRI</w:t>
      </w:r>
    </w:p>
    <w:p>
      <w:r>
        <w:t>vom 1 2. Dezember 2019 kämen sowohl im Bereich des Innen- wie auch des Aussenmeniskus Rissbildungen zur Darstellung, die überwiegend wahrscheinlich Sekundärfolgen im Nachgang zum Eingriff an beiden Menisken vom 2 0. September 2004 darstellen würden. Nach Vergleich der beiden MRI ’s vom 1 2. Dezember 2019 und vom 2 3. April 2021 sei festzuhalten, dass die Läsionen an beiden Menisken ein en kontinuierlich voranschreitende n degenerative n Prozess beziehungsweise S ekundär folgen im Nachgang zum ope rativen Eingriff vom 2 0. September 2004 darstellen würden. Das Ereignis vom 7. Dezember 2019 habe überwiegend wahrscheinlich zu keiner richtungsge benden strukturellen Veränderung beigetragen. Somit seien die seit dem 2 6. April 2021 geltend gemachten Beschwerden auch nicht als Rückfall auf das Ereignis vom 7. Dezember 2019 zurückzuführen (S. 1). 4 . 10</w:t>
      </w:r>
    </w:p>
    <w:p>
      <w:r>
        <w:t>Die am 3. Januar 2022 durchgeführte MR- Arthrographie der rechten Schulter zeigte eine progrediente Schädigung der Supraspinatussehne mit ventralem und transmuralem Riss sowie diffusem artikularseitigem Partialriss mit Ausdünnung der Sehne ventral um 70 % sowie dorsal um 50 % , ein en stationäre n</w:t>
      </w:r>
    </w:p>
    <w:p>
      <w:r>
        <w:t>artikular seitige n Partial riss der Infraspinatussehne bei restlich intakte r</w:t>
      </w:r>
    </w:p>
    <w:p>
      <w:r>
        <w:t>Rotatorenman schette ( RM ) , keine Atrophie oder Verfettung der RM und keine Omarthrose. Ausserdem zeigte sich eine mässige, progrediente leicht bis mässig aktive AC Arthrose. Eine Raumforderung um die Skapula bestand nicht (vgl. Bericht vom 3. Januar 2022, Urk. 10/76). 4 . 1 1</w:t>
      </w:r>
    </w:p>
    <w:p>
      <w:r>
        <w:t>M it Sprechstundenbericht vom 4. Januar 2022 ( Urk. 10/77-78) diagnostizierte Prof. D.___</w:t>
      </w:r>
    </w:p>
    <w:p>
      <w:r>
        <w:t>eine PASTA-Läsion sowie ein Outlet- Impingement der rechten Schulter. Als Nebendiagnosen erwähnte er eine Diskusextrusion Brustwirbel körper ( BWK ) 8/9 sowie eine Osteochondrose</w:t>
      </w:r>
    </w:p>
    <w:p>
      <w:r>
        <w:t>Halswirbelkörper ( HWK ) 5/6 und 6/ 7. Das erneut angefertigte MRI der rechten Schulter zeige eine progrediente Schädigung der Supraspinatussehne , herrührend wohl vom Unfall vom 2. April 202 1. I m Verlauf sei sicherlich eine Rekonstruktion in Erwägung zu ziehen</w:t>
      </w:r>
    </w:p>
    <w:p>
      <w:r>
        <w:t>(S. 1 f.). 4 .1 2</w:t>
      </w:r>
    </w:p>
    <w:p>
      <w:r>
        <w:t>Am 1 2. Januar 2022 erfolgte eine weitere ver sicherungsinterne Beurteilung durch Dr. A.___ ( Urk. 10/85). Dieser hielt – nach persönlicher Einsicht in den Bildda tensatz des MRI vom 3. Januar 2022 – fest, dass sich die Progredienz der PASTA-Läsion mit Ausdehnung der Rissbildung nachvollziehbar erkennen lasse. Diese Problematik sei weiterhin nicht ereigniskausal. An der Beurteilung vom 1 1. November 2021 werde unverändert festgehalten. 4 .1 3</w:t>
      </w:r>
    </w:p>
    <w:p>
      <w:r>
        <w:t>M it Bericht vom 2 0. Januar 2022 ( Urk. 10/142-143) informierte Prof. D.___ darüber, dass sich die Beschwerdeführerin nach erfolgter Operation der Halswir belsäule (HWS) zur Planung der Operation des rechten Schultergelenks vorgestellt habe . Die Beschwerdeführerin sei nach dem Eingriff an der HWS sehr zufrieden. Die Schulterbeschwerden seien jedoch weiterhin vorhanden und die Beschwerde führerin wünsche eine operative Versorgung. D ie Rekonvaleszenz der HWS-Operation sei noch abzuwarten . D ie Rekonstruktion der rechten Schulter erfolge Anfang Februar (S. 1). 4 .1 4</w:t>
      </w:r>
    </w:p>
    <w:p>
      <w:r>
        <w:t>Dr. med. univ. G.___ , Facharzt für Orthopädische Chirurgie und Traumatologie des Bewegungsapparates, gab mit Bericht vom 2 0. Januar 2022 ( Urk. 10/140-141) an , dass er die Beschwerdeführerin im Sinne einer Zweitmei nung untersucht habe und eine</w:t>
      </w:r>
    </w:p>
    <w:p>
      <w:r>
        <w:t>Rotatorenmanschettenläsion (PASTA-Läsion), ein Outlet- Impingement sowie eine SLAP-Läsion diagnostizieren könne . Die Indika tion für einen operativen Eingriff</w:t>
      </w:r>
    </w:p>
    <w:p>
      <w:r>
        <w:t>liege vor , wobei die Beschwerdeführerin diesen in zwei Wochen wünsche (S. 1 f.). 4 .1 5</w:t>
      </w:r>
    </w:p>
    <w:p>
      <w:r>
        <w:t>Am 3. Februar 2022 nahm</w:t>
      </w:r>
    </w:p>
    <w:p>
      <w:r>
        <w:t>Dr. G.___ an der rechten Schulter der Beschwer deführerin eine Rekonstruktion der Rotatorenmanschette mit Doppelungsnaht und Reinsertion im Bereich des Footprint, eine Acromion-Aufrichtosteotomie mit Osteosynthese und AC-Gelenkresektion sowie eine Bursektomie und eine Bi z epssehnentenodese</w:t>
      </w:r>
    </w:p>
    <w:p>
      <w:r>
        <w:t>vor . Zur Indikation hielt er fest, dass die Beschwerdefüh rerin im April 2021 einen Sportunfall mit Sturz auf die rechte Schulter erlitten habe. Die Beschwerdeführerin habe danach sofort über Schmerzen und eine Bewegungseinschränkung im Bereich der rechten Schulter g eklagt. Eine konser vative Therapie sei frustran verlaufen. Der Leidensdruck sei zunehmend</w:t>
      </w:r>
    </w:p>
    <w:p>
      <w:r>
        <w:t>(vgl. Ope rationsbericht vom 3. Februar 2022, Urk. 10/163-166 S. 2).</w:t>
      </w:r>
    </w:p>
    <w:p>
      <w:r>
        <w:t>Die Beschwerdeführerin war daraufhin vom 3. bis 8. Februar 2022 stationär hospitalisiert , wobei sich ein problemloser perioperativer Verlauf gezeigt habe . Die Beschwerdeführerin habe schmerzkompensiert und in gutem Allgemeinzu stand nach Hause entlassen werden können (vgl. Austrittsbericht vom 8. Februar 2022, Urk. 10/172-173 S. 1 f.). 4 .1 6</w:t>
      </w:r>
    </w:p>
    <w:p>
      <w:r>
        <w:t>Am 3./ 4. April 2022 reichte Dr. med. C.___ , Facharzt für Chirurgie, eine Stellungnahme in Absprache mit Dr. G.___ ein ( Urk. 3/5 = Urk. 10/206-213). Dabei hielt er fest, dass das erste MRI des rechten Schultergelenks eine kleine intraartikuläre partielle SSP-Sehnenansatzläsion gezeigt habe. Das zweite MRI sei acht Monate später erfolgt und habe eine signifikante Vergrösserung und Erwei terung der anfänglich kleinen PASTA-Läsion ergeben. Dies entspreche durchaus einer möglichen zeitnahen Dynamik einer Rotatorenmanschettenrissläsion . Die Rupturvergrösserung einer RM-Läsion innerhalb von Monaten sei häufig, weswegen eine zeitnahe operative Versorgung der Ruptur indiziert sei. Die MRI Befunde würden eine eindeutige PASTA-Läsion zeigen (S. 2). Die Literatur beschreibe die PASTA-Läsion als überwiegend traumatischer Genese. Ein Skisturz sei praktisch immer ein unkontrolliertes plötzliches Ereignis mit reflexartigen Schutzbewegungen zur Verhinderung des Falls mit einer mehr oder weniger starken Entschleunigung des Körpers . Alleine aus diesem Verletzungshergang müsse gefolgert werden, dass eine zumindest teilweise Unfallkausalität der PASTA-Läsion überaus wahrscheinlich sei. Die altersentsprechend übliche n Ver änderungen würden wenig Bezug zur PASTA-Läsion zeigen. Auch angesichts des jungen Alters der Beschwerdeführerin sei eine traumatische Genese überaus wahrscheinlicher als eine unfallfremde Genese. Die Nachbarschaft zur Bizepssehne sei sehr häufig , weswegen nicht selten auch eine Mitverletzung der selben und der Haltestrukturen ( Pulley ) der Bizepssehne möglich sei.</w:t>
      </w:r>
    </w:p>
    <w:p>
      <w:r>
        <w:t>Dies treffe auch bei der Beschwerdeführerin zu (S. 5). Die monierten degenerativen Verän derungen seien lediglich Nebenbefunde, zumal RM-Läsionen degenerativer Genese und in Folge eines Impingementsyndroms häufig bursaseits beginnen würden und nicht artikularseits . Ausserdem seien im MRI keinerlei andere dege nerative Veränderungen der RM-Muskulatur oder der Sehnen sichtbar. Die</w:t>
      </w:r>
    </w:p>
    <w:p>
      <w:r>
        <w:t>Indi kation zur Operation habe aufgrund des Leidensdrucks und der beruflichen Tätigkeit der Beschwerdeführerin klar vorgelegen (S. 7). 4 .1 7</w:t>
      </w:r>
    </w:p>
    <w:p>
      <w:r>
        <w:t>Mit Bericht vom 3. Mai 2022 ( Urk. 10/264-265) informierte Dr. G.___ über eine regelrechte Verlaufskontrolle bei beschwerdearmer und zufriedener Beschwerdeführerin. Die Beweglichkeit habe zu - und die Schmerzen hätten abgenommen. Das Fieber sei nicht mehr aufgetreten. Allerdings sei eine Titanun verträglichkeit diagnostiziert worden, weshalb eine frühzeitige Metallentfernung im Juni durchgeführt werde (S. 1 f.). 4 .1 8</w:t>
      </w:r>
    </w:p>
    <w:p>
      <w:r>
        <w:t>Am 2 0. Juni 2022 erfolgte eine vertrauensärztliche Beurteilung durch Dr. med. B.___ , Facharzt für Orthopädische Chirurgie und Traumatologie des Bewegungsapparates ( Urk. 10/269-277) . Dieser kam zum Schluss, dass Dr. C.___ und Dr. G.___ über den tatsächlichen Verlauf nach erfolgtem Trauma nur unzureichend informiert gewesen seien. I n der Unfallmeldung werde erwähnt, dass die Beschwerdeführerin alles habe bewegen können .</w:t>
      </w:r>
    </w:p>
    <w:p>
      <w:r>
        <w:t>A uch Prof. D.___</w:t>
      </w:r>
    </w:p>
    <w:p>
      <w:r>
        <w:t>habe anlässlich de r Untersuchung vom 1 5. April 2021 an gegeben , dass multiaxial aktiv und passiv freie Bewegungsumfänge bestanden hätten. Entsprechend hätte sich eine zuvor allenfalls bestehende Einschränkung – welche jedoch nicht geltend gemacht worden sei – spätestens innerhalb von weniger als zwei Wochen wieder vollständig normalisiert. Von einer frustran verlaufenen Therapie könne ebenfalls nicht gesprochen werden, nachdem die Beschwerdeführerin offensicht lich in der Lage gewesen sei, am 2 9. Mai und 2 6. Juni 2021 erfolgreich Interclub-Partien im Tennis zu bestreiten. Auch habe zum Zeitpunkt der Konsultation bei Dr. G.___ höchstens zwei Wochen nach erfolgter HWS-Operation noch nicht schlüssig beurteilt werden können, ob diese einen günstigen Einfluss auf die Schulterbeschwerden habe. Da Dr. C.___ und Dr. G.___ nicht ausreichend über die Anamnese informiert gewesen seien , könnten sie nicht schlüssig zu einer all fälligen Kausalität zum Ereignis vom 2. April 2021 Stellung</w:t>
      </w:r>
    </w:p>
    <w:p>
      <w:r>
        <w:t>beziehen (S. 6 f. Ad 1).</w:t>
      </w:r>
    </w:p>
    <w:p>
      <w:r>
        <w:t>Das</w:t>
      </w:r>
    </w:p>
    <w:p>
      <w:r>
        <w:t>Arthro -MRI vom 2 3. April 2021 habe ausschliesslich eine Tendinose der Supraspinatussehne gezeigt. Dabei handle es sich gemäss dem aktuellen medizin wissenschaftlichen Kenntnisstand um eine rein degenerative Entwicklung der Binnensubstanz einer Sehne. Entgegen der Interpretation du r ch</w:t>
      </w:r>
    </w:p>
    <w:p>
      <w:r>
        <w:t>Dr. C.___ habe überwiegend wahrscheinlich (noch) keine PASTA-Läsion vorgelegen . Bei einer solchen müsse die Unterfläche der Supraspinatussehne betroffen sein, was der zuständige Radiologe Dr. E.___ nur als fraglich bezeichnet habe. Eine eindeutige Schädigung der Integrität an der Unterfläche der Supraspinatussehne im Sinne einer PASTA-Läsion sei somit nicht abgrenzbar und lasse sich auch bei eigener Betrachtung der Bilder nicht finden. Im Verlauf von acht Monaten bis zum erneuten Arthro -MRI im Januar 2022 sei es zu einer Progredienz des Befundes gekommen, der nun tatsächlich eine PASTA-Läsion erkennen lasse. Dies entspre che einem schicksalshaften Verlauf einer Tendinose der Supraspinatussehne . Dies gelte namentlich dann, wenn die betroffene Schulter weiterhin belastet werde, wie dies bei der Beschwerdeführerin aufgrund des praktizierten Tennis erfolgt sei . Die medizinische Datenlage zur Entstehung von PASTA-Läsionen stufe diese zudem fast ausnahmslos als degenerativer Natur ein (S. 7 f. Ad 2). Ein S tatus quo sine sei spätestens nach Ablauf von drei Monaten und somit Anfang Juli 2021 eingetreten . Dies gelte sowohl für die Beschwerden am rechten Knie als auch für diejenigen an der rechte n Schulter. S omit könne vollumfänglich an der gleich lautenden Einschätzung von</w:t>
      </w:r>
    </w:p>
    <w:p>
      <w:r>
        <w:t>Dr. A.___ festgehalten werden (S. 8 f.). 4 .1 9</w:t>
      </w:r>
    </w:p>
    <w:p>
      <w:r>
        <w:t>Mit Bericht vom 5. September 2022 ( Urk. 10/287-288) informierte Dr. G.___ über eine regelrechte Verlaufskontrolle. Am 2 8. Juni 2022 sei an der rechten Schulter unter anderem eine Osteosynthesematerialentfernung, eine Resektion eines Knochensporns Acromion und laterale Clavicula rechts sowie eine Narben korrektur erfolgt . Die Schmerzen im Bereich der rechten Schulter seien nach der Schraubenentfernung deutlich besser respektive sei die Beschwerdeführerin aktuell nahezu komplett beschwerdefrei. Die Aussenrotation sei einzig noch etwas eingeschränkt (S. 1 f.). 4 . 20</w:t>
      </w:r>
    </w:p>
    <w:p>
      <w:r>
        <w:t>Am 21./2 2. Februar 2023 nahm Dr. C.___ erneut Stellung ( Urk. 15/7). Dabei gab er an, dass ein Skisturz kaum je genau beschrieben werden könne. Es gebe nur äusserst selten ausschliessliche Kontusionen der Schulter bei vollständig addu ziertem Arm. Es entspreche den Erfahrungen aller Schulterspezialisten, dass die klinische Untersuchung anfänglich nur wenige pathologische Tests ergebe. Eine volle Beweglichkeit nach zwei Wochen sage nichts über die Art oder Ursache der Verletzung aus (S. 2 ff.). Die Bilder des ersten MRI würden eindeutig eine intra artikularseitige SSP-Sehnenläsion zeigen . Zudem erkenne man bereits die intra operativ später bestätigte, unvollständige SLAP-Läsion, relativ weit apiko -vent ral, im Bereich des Bizepssehnenankers (S. 4 ff.). Das zweite MRI zeige einen deutlichen Wachstumsfortschritt des anfänglich nur intraartikulären</w:t>
      </w:r>
    </w:p>
    <w:p>
      <w:r>
        <w:t>Rissbe fundes, jetzt mit Kontrastmittelübertritt in die Bursa subacromialis und eine ansatznahe zum Teil vollständige PASTA-Ablösung des Sehnenansatzes vom Tub erculum Majus (S. 8).</w:t>
      </w:r>
    </w:p>
    <w:p>
      <w:r>
        <w:t>Die Beschwerdeführerin habe eine intraartikuläre oder intrabur s ale</w:t>
      </w:r>
    </w:p>
    <w:p>
      <w:r>
        <w:t>Kortisoninfiltrati o n erhalten . Eine solche könne über Wochen bis Monate hinweg zu einer relativen Beschwerdefreiheit führen, obwohl der Defekt weder abgeheilt noch verschwunden sei. Die Tatsache, dass die Beschwerde führerin wieder Tennis gespielt habe, zeige die gute Wirkung des Kortisons, indem die posttraumatische Schwellung des Gewebes abnehme, aber auch die Maskie rung des Schadens, welcher deswegen relativ schnell unbemerkt zunehmen könne. Diese Tatsache sei der Grund, weshalb Dr. A.___ einen Status quo sine nach drei Monaten postuliert habe. Nach Abklingen der Wirkung des Kortison s seien die Beschwerden jedoch umso grösser gewesen, woraufhin das zweite Arthro -MRI erfolgt sei (S. 10). Die Operationsindikation habe schon vor der HWS-Operation klar vorgelegen (S. 11). 4 .2 1</w:t>
      </w:r>
    </w:p>
    <w:p>
      <w:r>
        <w:t>Mit Stellungnahme vom 3. Juni 2023 ( Urk. 20/2) hielt Dr. B.___ daran fest, dass überwiegend wahrscheinlich von einer eher harmlosen Direktkontusion aus zuge hen</w:t>
      </w:r>
    </w:p>
    <w:p>
      <w:r>
        <w:t>sei (S. 3 Ad 1). Es hätten von Anfang an nie funktionelle Einschränkungen vorgelegen. Es sei deshalb davon auszugehen, dass sich die Beschwerdeführerin beim Ereignis überwiegend wahrscheinlich auch keine relevanten Verletzungen zugezogen habe (S. 3 f. Ad 2). Eine PASTA-Läsion sei von Dr. E.___</w:t>
      </w:r>
    </w:p>
    <w:p>
      <w:r>
        <w:t>nicht erwähnt worden</w:t>
      </w:r>
    </w:p>
    <w:p>
      <w:r>
        <w:t>(S. 4 Ad 4). Bei der Beschwerdeführerin sei eine einmalige ,</w:t>
      </w:r>
    </w:p>
    <w:p>
      <w:r>
        <w:t>subakromiale Infiltration durchgeführt worden. Es lägen keine Hinweise vor , wonach eine intraartikuläre Infiltration erfolgt wäre. Bei einer PAST A -Läsion handle es sich um eine intraartikuläre Pathologie an der Unterfläche der Supra spinatussehne. Wäre diese beim Ereignis vom 2. April 2021 entstanden und für die Beschwerden verantwortlich gewesen, hätten die Beschwerden nach der rein subakromialen Infiltration vom 2 6. Mai 2021 überwiegend wahrscheinlich weiter persistiert und die Beschwerdeführerin hätte kaum wettkampfmässig Tennis spielen können (S. 5 Ad 5). E ine detaillierte Anamneseerhebung sei bei einem erst maligen Patientenkontakt unerlässlich, wenn man sich später zur Kausalität äus sern möchte (S. 6 Ad 6). Mit den vorhandenen Dokumenten würden sich sämtli che von Dr. C.___ vorgebrachten Argumente schlüssig widerlegen lassen (S.</w:t>
      </w:r>
    </w:p>
    <w:p>
      <w:r>
        <w:t>6). Es würden keine neuen medizinischen Fakten dargelegt , weshalb vollumfänglich an der Stellungnahme vom 2 0. Juni 2022 festgehalten werden könne (S. 8). 5 . 5 . 1</w:t>
      </w:r>
    </w:p>
    <w:p>
      <w:r>
        <w:t>Zur Beurteilung der vorliegend strittigen Unfallkausalität erfolgten vertrauens ärztliche Einschätzungen durch Dr. A.___ und Dr. B.___ (vorstehend E. 4.8, E.</w:t>
      </w:r>
    </w:p>
    <w:p>
      <w:r>
        <w:t>4.12, E. 4.18, E. 4.21). Diese legten in Kenntnis sämtlicher im Zeitpunkt der jeweiligen Beurteilung vorhandenen Akten sowie des von der Beschwerdefüh rerin geschilderten Unfallhergangs und nach jeweils eigener Einsicht in die Bilddaten sätze der beiden erfolgten MRI schlüssig und nachvollziehbar dar, weshalb der Status quo sine hinsichtlich der geklagten Schulterbeschwerden überwiegend wahrscheinlich spätestens drei Monate nach dem Ereignis vom 2. April 2021 und somit spätestens am 2. Juli 2021 erreicht war. Darauf ist abzustellen. 5.2</w:t>
      </w:r>
    </w:p>
    <w:p>
      <w:r>
        <w:t>Wesentlich dabei ist , dass anlässlich der klinischen Erst untersuchung durch Prof. D.___ einzig ein positives Impingementzeichen und ein schmerzhafter Rotato renmanschetten -T est festgestellt wurden. Die Schulter war inspektorisch reizlos, es bestand kein relevanter Druckschmerz, die übrigen Tests waren negativ und es lagen</w:t>
      </w:r>
    </w:p>
    <w:p>
      <w:r>
        <w:t>multiaxial aktiv und passiv freie Bewegungsumfänge vor . Der röntgenolo gische Befund ergab keine frische strukturelle Pathologie und liess einzig eine laterale Spornbildung am Acromion</w:t>
      </w:r>
    </w:p>
    <w:p>
      <w:r>
        <w:t>erkennen (vgl. Urk. 10/14-15 S. 1).</w:t>
      </w:r>
    </w:p>
    <w:p>
      <w:r>
        <w:t>Nebst der Tatsache, dass sich somit röntgenologisch keine strukturelle Läsion zeigte und aus klinischer Sicht</w:t>
      </w:r>
    </w:p>
    <w:p>
      <w:r>
        <w:t>keine Bewegungseinschränkung festgestellt werden konnte, w aren etwa auch keine Hämatome oder Prellmarken ersichtlich .</w:t>
      </w:r>
    </w:p>
    <w:p>
      <w:r>
        <w:t>D ie Beschwerde führerin selbst verneinte in der Unfallmeldung nebst einer Arbeitsunfähigkeit ebenfalls eine sofortige erhebliche Funktionseinbusse («Sie habe alles bewegen können» ; vgl. Urk. 10/10-11 S. 1 Ziff. 8, S. 2).</w:t>
      </w:r>
    </w:p>
    <w:p>
      <w:r>
        <w:t>Das daraufhin angefertigte Arthro -MRI der rechten Schulter zeigte gemäss der radiologischen Beurteilung durch</w:t>
      </w:r>
    </w:p>
    <w:p>
      <w:r>
        <w:t>Dr. E.___ nebst minimaler Flüssigkeit in der Bursa subdeltoidea</w:t>
      </w:r>
    </w:p>
    <w:p>
      <w:r>
        <w:t>zwar eine Tendinose der distalen Supraspinatussehne mit Betonung der Unterfläche mit fraglich kleinem Einriss (vgl. Bericht vom 2 3. April 2021 in Urk. 10/18). Ein eindeutiger Partialriss und das Vorliegen einer PASTA-Läsion wurde n durch Dr. E.___</w:t>
      </w:r>
    </w:p>
    <w:p>
      <w:r>
        <w:t>dagegen in seinem Bericht nicht festgehalten. Ob eine PASTA-Läsion im Zeitpunkt des ersten Arthro -MRI im April 2021 bereits vorgelegen hat, was in der Folge von den involvierten Ärzten nach jeweils eigener Einsicht in den Bilddatensatz kontrovers diskutiert wurde, kann vorliegend nicht zweifelsfrei beurteilt werden . Dies erweist sich allerdings auch nicht als erforder lich . Denn selbst bei Annahme der PASTA-Läsion bereits zu besagtem Zeitpunkt wird durch die versicherungsinternen Ärzte in einleuchtender Weise</w:t>
      </w:r>
    </w:p>
    <w:p>
      <w:r>
        <w:t>dargelegt , weshalb diese überwiegend wahrscheinlich nicht durch das Ereignis vom 2. April 2021 begründet wurde. So schilderte die Beschwerdeführerin in der Unfallmel dung einzig einen Sturz auf die rechte Schulter. Ein Abstützen mit dem Arm oder Ähnliches wird von ihr nicht erwähnt (vgl. Urk. 10/10-11 S. 2). I n der zeitnah zum Unfallereignis aus medizinischer Sicht erhobenen Anamnese wird ebenfalls</w:t>
      </w:r>
    </w:p>
    <w:p>
      <w:r>
        <w:t>lediglich ein Sturz auf die rechte Schulter - eher auf die lateralen Anteile - geschildert (vgl. Urk. 10/14-15 S. 1). Auch im weiteren Verlauf machte die Beschwerdeführerin selbst nie ausdrücklich geltend, der Unfallhergang hätte sich anders abgespielt.</w:t>
      </w:r>
    </w:p>
    <w:p>
      <w:r>
        <w:t>Das Bundesgericht verwies im Urteil 8C_446/2019 vom 2 2. Oktober 2019 auf die medizinische Literatur, wonach e ine</w:t>
      </w:r>
    </w:p>
    <w:p>
      <w:r>
        <w:t>Rotatorenmanschette nschädigung vorau s setze , dass das Schultergelenk unter Einsatz der Rotatorenmanschette unmittelbar vor der Einwirkung muskulär fixiert gewesen sei und eine plötzliche passive Bewegung hinzukomm en m üsse , die überfallartig eine Zugbelastung der Sehnen der Rotatorenmanschette bewirk e . Die direkte Krafteinwirkung auf die Schulter (Sturz, Prellung, Schlag) sei ein ungeeigneter Hergang, da diese durch den knöchernen Schutz der Schulterhöhe ( Akromion ) und den Delta-Muskel gut abgeschirmt sei (vgl. Erwägung 5.2.3 des genannten Urteils).</w:t>
      </w:r>
    </w:p>
    <w:p>
      <w:r>
        <w:t>Nach der bundesge richtlichen Rechtsprechung stellt eine sofortige erhebliche Funktionseinbusse das typische Merkmal für den Nachweis einer traumatischen Verursachung einer Rotatorenmanschettenläsion dar (vgl. Urteil e des Bundesgerichts 8C_43/2022 vom 2 4. Mai 2022 E. 5.1 und 8C_253/2021 vom 2. Juli 2021 E. 5.3).</w:t>
      </w:r>
    </w:p>
    <w:p>
      <w:r>
        <w:t>I n der neueren medizinischen Literatur wird zwar kontrovers diskutiert, ob und inwie fern Anpralltraumen geeignet sind, Rot atoren manschettenläsionen auszulösen oder zu verursachen, wobei unter anderem die Meinung vertreten wird, dass bei einem – wenn auch nur geringen – Teil der reinen Anprallverletzungen gewisse Transversalbelastungen des Schultergelenks abhängig vom Sturzereign is auftre ten können ( vgl. Urteile des Bundesgerichts 8C_167/2021 vom 1 6. Dezember 2021 E. 4.1, 8C_672/2020 vom 15. April 2021 E. 4.5, 8C_59/2020 vom 1 4. April 2020 E. 5.4 ). In Kenntnis d er zuvor erwähnten Befunde sowie des von der Beschwerdeführerin geschilderten Unfallherganges ohne sofortige erhebliche Funktionseinbusse erweist sich die vertrauensärztliche Schlussfolgerung, wonach d as Ereignis nicht geeignet sei , eine Rotatorenmanschettenruptur zu verursachen und der Status quo sine spätestens nach drei Monaten erreicht sei, als plausibel und nachvollziehbar. 5 . 3</w:t>
      </w:r>
    </w:p>
    <w:p>
      <w:r>
        <w:t>Indizien gegen die Zuverlässigkeit dieser vertrauensärztlichen Beurteilungen bestehen nicht. So vermag insbesondere die abweichende Einschätzung durch Dr. C.___</w:t>
      </w:r>
    </w:p>
    <w:p>
      <w:r>
        <w:t>(vorstehend E. 4. 16, E. 4.20 ) - worauf sich die Beschwerdeführerin beruft - nichts daran zu ändern . Dr. B.___ hat sich bereits ausführlich zu sämtlichen Vorbringen von Dr. C.___ geäussert.</w:t>
      </w:r>
    </w:p>
    <w:p>
      <w:r>
        <w:t>Soweit Dr. C.___</w:t>
      </w:r>
    </w:p>
    <w:p>
      <w:r>
        <w:t>postuliert e , das erste MRI der rechten Schulter zeige eine eindeutige PASTA-Läsion (vgl. Urk. 10/ 206-213 S. 2 ; Urk. 15/7 S. 4 ff. ), ist auf das zuvor Gesagte (vorstehend E. 5. 2 ) zu verweisen.</w:t>
      </w:r>
    </w:p>
    <w:p>
      <w:r>
        <w:t>Seine Ausführungen, wonach ein Skisturz</w:t>
      </w:r>
    </w:p>
    <w:p>
      <w:r>
        <w:t>praktisch immer ein unkontrolliertes plötzliches Ereignis mit reflexartigen Schutzbewegungen zur Verhinderung des Falls und alleine aus diesem Verletzungshergang eine zumindest teilweise Unfall kausalität der PASTA-Läsion überaus wahrscheinlich sei (vgl. Urk. 10/206-213 S.</w:t>
      </w:r>
    </w:p>
    <w:p>
      <w:r>
        <w:t>5; Urk. 15/7 S. 2 ff.), sind sodann rein theoretischer Art ohne jeglichen Bezug zum konkreten Geschehen . Entsprechend stützt e sich Dr. C.___ bei seiner Kausa litätsbeurteilung auf einen nicht erstellten Unfallhergang .</w:t>
      </w:r>
    </w:p>
    <w:p>
      <w:r>
        <w:t>Soweit er weiter geltend machte, die Beschwerdeführerin habe einzig aufgrund einer intraartiku lären oder intrabursalen</w:t>
      </w:r>
    </w:p>
    <w:p>
      <w:r>
        <w:t>Kortisoninfiltration wieder Tennis spielen können (vgl. Urk. 15/7 S. 10), ist ihm entgegenzuhalten, dass sich den Akten lediglich eine am 2 6. Mai 2021 er folgte</w:t>
      </w:r>
    </w:p>
    <w:p>
      <w:r>
        <w:t>subakromiale Infiltration entnehmen lässt (vgl. Urk. 10/ 23-24 S. 1;</w:t>
      </w:r>
    </w:p>
    <w:p>
      <w:r>
        <w:t>Urk. 10/29-30;</w:t>
      </w:r>
    </w:p>
    <w:p>
      <w:r>
        <w:t>Urk. 10/36-37 S. 1). Für eine intraartikuläre Infiltration ergeben sich keine Anhaltspunkte. In einleuchtender Weise erklärte Dr. B.___</w:t>
      </w:r>
    </w:p>
    <w:p>
      <w:r>
        <w:t>in diesem Zusammenhang , weshalb die Beschwerdeführerin mit einer frisch verletz ten Rotatorenmanschette</w:t>
      </w:r>
    </w:p>
    <w:p>
      <w:r>
        <w:t>fast sicher nicht in der Lage gewesen wäre, schon nach wenigen Wochen wieder wettkampfmässig Tennis zu spielen (vgl. Urk. 10/269-277 S. 8;</w:t>
      </w:r>
    </w:p>
    <w:p>
      <w:r>
        <w:t>Urk. 20/2 S. 5). Das</w:t>
      </w:r>
    </w:p>
    <w:p>
      <w:r>
        <w:t>von Dr. C.___</w:t>
      </w:r>
    </w:p>
    <w:p>
      <w:r>
        <w:t>am 21./2 2. Februar 2023 verfasste Schreiben ( Urk. 15/7 ) mit unter anderem pauschaler Kritik gegen die gesetzlichen UVG-Versicherer lässt schliesslich</w:t>
      </w:r>
    </w:p>
    <w:p>
      <w:r>
        <w:t>stark an einer objektiven Betrachtungsweise zweifeln. In diesem Zusammenhang ist zuletzt auch auf die Erfahrungstatsache hinzuweisen, wonach Hausärzte wie überhaupt behandelnde Arztpersonen mit unter im Hinblick auf ihre auftragsrechtliche Vertrauensstellung im Zweifelsfall eher zu Gunsten ihrer Patienten aussagen (BGE 135 V 465 E. 4.5, 125 V 351 E.</w:t>
      </w:r>
    </w:p>
    <w:p>
      <w:r>
        <w:t>3b/cc).</w:t>
      </w:r>
    </w:p>
    <w:p>
      <w:r>
        <w:t>Aus den Berichten von Prof. D.___ ergibt sich sodann nichts Stichhaltiges zur Kausalitätsbeurteilung. Zwar erwähnte dieser im Januar 2022, dass die progre diente Schädigung der Supraspinatussehne mit tiefem artikularseitigem Einriss wohl vom Unfall vom 2. April 2021 herrühre (vgl. Urk. 10/77-78 S. 1 ). Eine Begründung für die angenommene Unfallkausalität lässt sich allerdings keinem seiner Berichte entnehmen. Gesamthaft besteht somit kein Anlass, an den über zeugenden versicherungsinternen Beurteilungen zu zweifeln. Auf die eventualiter beantragten weiter e n Abklärungen (vgl. Urk. 1 S. 1 ) kann demnach in antizipier ter Beweiswürdigung (BGE 122 V 157 E. 1d) verzichtet werden. 5 . 4</w:t>
      </w:r>
    </w:p>
    <w:p>
      <w:r>
        <w:t>Nach dem Gesagten ist somit festzuhalten, dass der Status quo sine hinsichtlich der geklagten Schulterbeschwerden überwiegend wahrscheinlich spätestens per 2. Juli 2021 erreicht war, weshalb die seither geltend gemachten Beschwerden nicht kausal auf das Ereignis vom 2. April 2021 zurückzuführen sind. Es ist des halb nicht zu beanstanden, dass die Beschwerdegegnerin eine weitere Leistungs pflicht verneinte.</w:t>
      </w:r>
    </w:p>
    <w:p>
      <w:r>
        <w:t>Der angefochtene Einspracheentscheid erweist sich demnach als rechtens, was zur Abweisung der Beschwerde führt, soweit darauf einzutreten ist. Das Gericht erkennt: 1.</w:t>
      </w:r>
    </w:p>
    <w:p>
      <w:r>
        <w:t>Die Beschwerde wird abgewiesen , soweit darauf einzutreten ist. 2.</w:t>
      </w:r>
    </w:p>
    <w:p>
      <w:r>
        <w:t>Das Verfahren ist kostenlos. 3.</w:t>
      </w:r>
    </w:p>
    <w:p>
      <w:r>
        <w:t>Zustellung gegen Empfangsschein an: - AXA-ARAG Rechtsschutz AG - Visana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