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UV.2022.00008 vom 10. März 2023</w:t>
      </w:r>
    </w:p>
    <w:p>
      <w:r>
        <w:t>ZH Sozialversicherungsgericht, 2023-03-10, DE</w:t>
      </w:r>
    </w:p>
    <w:p>
      <w:r>
        <w:rPr>
          <w:b/>
        </w:rPr>
        <w:t xml:space="preserve">Quelle: </w:t>
      </w:r>
      <w:r>
        <w:t>https://mcp.opencaselaw.ch/entscheid/zh_sozialversicherungsgericht_UV.2022.00008</w:t>
      </w:r>
    </w:p>
    <w:p>
      <w:r>
        <w:t>FR: ZH_SOZIALVERSICHERUNGSGERICHT UV.2022.00008 du 10 mars 2023</w:t>
      </w:r>
    </w:p>
    <w:p>
      <w:r>
        <w:t>IT: ZH_SOZIALVERSICHERUNGSGERICHT UV.2022.00008 del 10 marzo 2023</w:t>
      </w:r>
    </w:p>
    <w:p>
      <w:pPr>
        <w:pStyle w:val="Heading2"/>
      </w:pPr>
      <w:r>
        <w:t>Erwägungen</w:t>
      </w:r>
    </w:p>
    <w:p>
      <w:r>
        <w:rPr>
          <w:b/>
        </w:rPr>
        <w:t>E. 1</w:t>
      </w:r>
    </w:p>
    <w:p>
      <w:r>
        <w:t>X.___ , geboren 1966, arbeitete zuletzt als Reinigungsangestellter bei den Y.___</w:t>
      </w:r>
    </w:p>
    <w:p>
      <w:r>
        <w:t>(vgl. Urk. 6/30) . Ab dem 3. Juni 2019 bezog er Leistungen der Arbeitslosenversicherung</w:t>
      </w:r>
    </w:p>
    <w:p>
      <w:r>
        <w:t>und war dadurch bei der Suva obli gatorisch gegen die Folgen von Unfällen versichert (vgl. Urk. 6/1 Ziff. 8). Am 7. Oktober 2020 erlitt er einen Auffahrunfall ( Heckkollision, Urk. 6/1). Gleichen tags suchte er das Stadtspital Z.___</w:t>
      </w:r>
    </w:p>
    <w:p>
      <w:r>
        <w:t>auf .</w:t>
      </w:r>
    </w:p>
    <w:p>
      <w:r>
        <w:t>D ie Ärzte diagnostizierten eine Distorsion der Halswirbelsäule (HWS) und veranlassten radiologische Abklärungen (Urk. 6/17). Die Suva erbrachte in der Folge die gesetzlichen Leistungen (Heilbe handlung, Taggeld).</w:t>
      </w:r>
    </w:p>
    <w:p>
      <w:r>
        <w:t>Mit Verfügung vom 3. August 2021 stellte die Suva die Versicherungsleistungen per 15. August 2021 ein und verneinte einen Anspruch des Versicherten auf eine Rente oder eine Integritätsentschädigung (Urk. 6/76/1-2). Gegen diese Verfügung erhob der Versicherte am 14. September 2021 Einsprache (Urk. 6/91), welche die Suva mit Einspracheentscheid vom 24. November 2021 abwies (Urk. 6/101/1-19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t>Diese Beweisgrundsätze geltend auch in Fällen mit Schleuderverletzung der Hals wirbelsäule, Schädelhirntraumata und äquivalenten Verletzungen.</w:t>
      </w:r>
    </w:p>
    <w:p>
      <w:r>
        <w:t>Ist ein Schleu dertrauma der Halswirbelsäule diagnostiziert und liegt ein für diese Verletzung typisches Beschwerdebild mit einer Häufung von Beschwerden wie diffuse Kopf schmerzen, Schwindel, Konzentrations- und Gedächtnisstörungen, Übelkeit, rasche Ermüdbarkeit, Visusstörungen , Reizbarkeit, Affektlabilität, Depression, Wesensveränderung und so weiter vor, so ist der natürliche Kausalzusammen hang zwischen dem Unfall und der danach eingetretenen Arbeits- beziehungs weise Erwerbsunfähigkeit in der Regel anzunehmen. Es ist zu betonen, dass es gemäss obiger Begriffsumschreibung für die Bejahung des natürlichen Kausalzu sammenhangs genügt, wenn der Unfall für eine bestimmte gesundheitliche Störung eine Teilursache darstellt (BGE 117 V 359 E. 4b).</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w:t>
      </w:r>
    </w:p>
    <w:p>
      <w:r>
        <w:t>anspruchsaufhebende Tatsache handelt, liegt die entsprechende Beweis last anders als bei der Frage, ob ein leistungsbegründender natürlicher Kausalzusammenhang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1.3.1</w:t>
      </w:r>
    </w:p>
    <w:p>
      <w:r>
        <w:t>Die Leistungspflicht des Unfallversicherers setzt im Weiteren voraus, dass zwi schen dem Unfallereignis und dem eingetretenen Schaden ein adäquater Kausal zusammenhang besteht.</w:t>
      </w:r>
    </w:p>
    <w:p>
      <w:r>
        <w:t>Die Beurteilung des adäquaten Kausalzusammenhangs zwischen einem Unfall und der infolge eines Schleudertraumas der Halswirbel säule auch nach Ablauf einer gewissen Zeit nach dem Unfall weiterbestehenden gesundheitlichen Beeinträchtigungen, die nicht auf organisch nachweisbare Funktionsausfälle zurückzuführen sind, hat nach der in BGE 117 V 359 begrün 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 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1.3.2</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 entwicklungen nach einem Unfall aufgestellten Kriterien vorzunehmen (BGE 127 V 102 E. 5b/ bb , 123 V 98 E. 2a, RKUV 1995 Nr. U 221 S. 113 ff., SVR 1995 UV Nr. 23 S. 67 E. 1; ferner BGE 134 V 109 E. 10.2 f.).</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1.</w:t>
      </w:r>
    </w:p>
    <w:p>
      <w:r>
        <w:rPr>
          <w:b/>
        </w:rPr>
        <w:t>E. 2</w:t>
      </w:r>
    </w:p>
    <w:p>
      <w:r>
        <w:t>Gegen den Einspracheentscheid vom 24. November 2021 (Urk. 2)</w:t>
      </w:r>
    </w:p>
    <w:p>
      <w:r>
        <w:t>erhob der Ver sicherte mit Eingabe vom 11. Januar 2022 Beschwerde und beantragte sinnge mäss die Weiterausrichtung der gesetzlichen Leistungen (Urk. 1).</w:t>
      </w:r>
    </w:p>
    <w:p>
      <w:r>
        <w:t>Die Suva schloss in der Beschwerdeantwort vom 8. Februar 2022 auf Abweisung der Beschwerde (Urk. 5), was dem Beschwerdeführer am 10. Februar 2022 zur Kenntnis gebracht wurde (Urk. 7). Das Gericht zieht in Erwägung: 1.</w:t>
      </w:r>
    </w:p>
    <w:p>
      <w:r>
        <w:rPr>
          <w:b/>
        </w:rPr>
        <w:t>E. 2.1</w:t>
      </w:r>
    </w:p>
    <w:p>
      <w:r>
        <w:t>Die Suva hielt im angefochtenen Einspracheentscheid (Urk. 2) im Wesentlichen fest, anlässlich des Unfalls vom 7. Oktober 2020 habe der Beschwerdeführer eine HWS-Distorsion erlitten. Zu strukturellen Läsionen sei es dabei nicht gekommen. Gemäss der kreisärztlichen Beurteilung bestünden bereits vor dem Unfallereignis pathologische Veränderungen in Form eines degenerativen Verschleissleidens an der HWS mit Diskopathien und Chondrosen der Bandscheiben sowie mit Diskushernie, welche durch den Unfall vorübergehend verschlimmert worden seien. Jener Gesundheitszustand, wie er auch ohne dieses Ereignis vorliegen würde, sei nach spätestens sechs Wochen erreicht gewesen ( Staus quo sine nach Zerrung; S. 7). Die neurologischen Untersuchungen hätten ebenfalls keine unfall bedingten Auffälligkeiten ergeben. Bei den heute noch geklagten Beschwerden mit Nackenschmerzen mit Ausstrahlung in beide Arme, Beweglichkeitseinschrän kungen von Kopf und HWS sowie muskulärem Hartspann handle es sich folglich höchstens noch um Beschwerden, welche zwar «organisch» imponier t en, weil sie klinisch fassbar seien, denen aber ein organisches Substrat im Sinne einer struk turellen Läsion fehle (S. 9 unten). Zwischen diesen Beschwerden und dem Unfall bestehe aber kein adäquater Kausalzusammenhang. Aus diesen Gründen seien mit Verfügung vom 3. August 2021 zu Recht die Versicherungsleistungen (Heil kosten und Taggeld) per 15. August 2021 eingestellt und Ansprüche auf weitere Geldleistungen (Invalidenrente und/oder Integritätsentschädigung) verneint wor den (S. 16 ).</w:t>
      </w:r>
    </w:p>
    <w:p>
      <w:r>
        <w:rPr>
          <w:b/>
        </w:rPr>
        <w:t>E. 2.2</w:t>
      </w:r>
    </w:p>
    <w:p>
      <w:r>
        <w:t>). 4.3</w:t>
      </w:r>
    </w:p>
    <w:p>
      <w:r>
        <w:t>Zusammenfassend führt die Würdigung der medizinischen Aktenlage zum Schluss, dass für die im Zeitpunkt der Einstellung der vorübergehend erbrachten Leistungen per 15. August 2021 geklagten Beschwerden kein auf den Unfall vom 7. Oktober 2020 zurückzuführendes organisches Substrat im Sinne einer struktu rell bedingten Veränderung zu erkennen war , sondern dass diese auf vorbe stehende , degenerative Veränderungen fussten . Dementsprechend ist von weite ren medizinischen Massnahmen keine namhafte Besserung des physischen Gesundheitszustandes mehr zu erwarten.</w:t>
      </w:r>
    </w:p>
    <w:p>
      <w:r>
        <w:t>Festzuhalten bleibt, dass sich im Hinblick auf die entscheidwesentlichen Fragen angesichts der schlüssigen Aktenlage keine ergänzenden Abklärungen in tatsäch licher Hinsicht aufdrängen. 5.</w:t>
      </w:r>
    </w:p>
    <w:p>
      <w:r>
        <w:rPr>
          <w:b/>
        </w:rPr>
        <w:t>E. 2.3</w:t>
      </w:r>
    </w:p>
    <w:p>
      <w:r>
        <w:t>Streitig und zu prüfen ist, ob der Beschwerdeführer über den 15. August 2021 hinaus Anspruch auf Leistungen der obligatorischen Unfallversicherung hat. 3. 3.1</w:t>
      </w:r>
    </w:p>
    <w:p>
      <w:r>
        <w:t>Die erstbehandelnden Ärzte des Spitals Z.___ diagnostizierten am 7. Oktober 2020 eine HWS-Distorsion. Die bildgebende Untersuchung habe keine Zeichen für eine Fraktur ergeben. Es sei en Analgetika und Physiotherapie verordnet worden (Urk. 6/17). 3.2</w:t>
      </w:r>
    </w:p>
    <w:p>
      <w:r>
        <w:t>Dr. med. A.___ , Fachärztin für Allgemeine Innere Medizin, hielt in ihre m ärztlichen Zwischenbericht vom 7. November 2020 zuhanden der Suva fest (Urk. 6/14), der Beschwerdeführer klage über enorme Verspannung im Cervikal bereich mit Kopfschmerzen, Blockade und Ohrensausen (Ziff. 2). 3.3</w:t>
      </w:r>
    </w:p>
    <w:p>
      <w:r>
        <w:t>Am 23. November 2020 wurde die Halswirbelsäule des Beschwerdeführers in der Klinik B.___</w:t>
      </w:r>
    </w:p>
    <w:p>
      <w:r>
        <w:t>mittels Magnetresonanztomographie (MRI) untersucht. Gemäss Bericht gleichen Datums lägen Diskopathien mit Chondrosen der Band scheibe und eine Diskushernie links C4/5, auf der rechten Seite C5/C6 und C6/C7 vor (Urk. 6/27). 3.4</w:t>
      </w:r>
    </w:p>
    <w:p>
      <w:r>
        <w:t>Am 14. Januar 2021 wurde bei der Suva ein ambulantes Assessment durchge führt. Die Ärzte nannten in ihrem Bericht gleichen Datums (Urk. 6/36) als Diag nose eine HWS-Distorsion mit den im MRI vom 23. November 2020 (vgl. vorste hend E. 3.3) erhobenen Befunden (S. 1).</w:t>
      </w:r>
    </w:p>
    <w:p>
      <w:r>
        <w:t>Die Ärzte führten aus, beim gleichentags durchgeführten Assessment habe für aktive Therapiemassnahmen ein massiger Zugang gefunden werden können. Der Beschwerdeführer habe bei den Belastungste s ts eine eher schlechte, beim Probe training dann aber eine bessere Leistungsbereitschaft gezeigt. Anhand seiner Abklärungsresultate werde eine intensivierte ambulante Therapie, bestehend aus zweimal wöchentlicher Einzelphysiotherapie mit Betonung auf aktive Bewe gungstherapie zur Verbesserung der Mobilisation und Muskelfunktion im Wirbelsäulenbereich , hauptsächlich der HWS-Muskulatur , aber auch Gleichge wichtstraining , empfohlen. Darüber hinaus werde dreimal wöchentlich medizini sche Trainingstherapie (MTT) empfohlen. Bei persistierenden Beschwerden betreffend Parästhesien der linken Hand und Gleichgewichtsproblemen empfehle sich eine neurologische Beurteilung. Nach Umsetzung dieser Massnahmen spreche - bezogen auf den Unfall vom 7. Oktober 2020 - nichts gegen die Suche einer neuen Arbeit (S. 3). 3.5</w:t>
      </w:r>
    </w:p>
    <w:p>
      <w:r>
        <w:t>Dr. med.</w:t>
      </w:r>
    </w:p>
    <w:p>
      <w:r>
        <w:t>C.___ , Facharzt für Gehirn- und Nervenchirurgie ( Neu orochirurgie ), berichtete am 18. Februar 2021 der Beschwerdegegnerin (Urk. 6/42) und nannte folgende Diagnosen (S. 1): - therapieresistente chronische Diskopathien mit Chondrosen der Band scheiben, Diskushernie Halswirbelkörper (HWK) 4/5 links und rechts HWK 5/6 und HWK 6/7 - Zustand nach HWS-Distorsionstrauma am 7. Oktober 2020 bei P ersonen wagen (PW) -Heckkollision - Depression, Schlafstörungen, Angst- und Panikattacken sowie Span nungstyp-Kopfschmerzen - Okzipitalneuralgie rechts Anamnestisch führte der Neurochirurg aus, der Beschwerdeführer habe am 7. Oktober 2020 einen Unfall im Personenwagen bei Heckkollision erlitten. Nach dem Unfall habe er über starke Nackenschmerzen mit Ausstrahlung in beide Schultern geklagt. Zusätzlich seien die Schmerzen sehr stark beim Kopf nach Rechtsdrehen und R etroflexion und beiden Schultern mit Ausstrahlung in die dorso -later al en Ober- und Unterarme bis zum Daumen, Zeigefinger und Ring finger rechts und nur links bis Oberarm gewesen. Zusätzlich habe der Beschwer deführer Dysästhesien an der linken Hand und Handgelenksbeschwerden rechts. Er leide an Schlafstörungen, Kraftverminderungen im rechten Arm mit Hand faustschwäche (S. 1 Mitte). Er habe den Beschwerdeführer weiterhin konservativ behandelt mit Analgetika und Physiotherapie sowie Injektion mit Lodocain und Novalgin , welche Besserung gebracht hätten. Die Prognose seit gut. Es soll ab April 2021 ein Arbeitsversuch in einem 50%-Pensum gestartet werden (S. 2). 3.</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Was den Beweiswert ihrer ärztlichen Beurteilung angeht, sind beratende Ärzte eines Versicherungsträgers versicherungsinternen Ärzten gleichzusetzen (Urteil des Bundesgerichts 8C_774/2020 vom 19.</w:t>
      </w:r>
    </w:p>
    <w:p>
      <w:r>
        <w:t>Februar 2021 E.</w:t>
      </w:r>
    </w:p>
    <w:p>
      <w:r>
        <w:rPr>
          <w:b/>
        </w:rPr>
        <w:t>E. 5.1</w:t>
      </w:r>
    </w:p>
    <w:p>
      <w:r>
        <w:t>Lassen sich die im Zeitpunkt des Fallabschlusses noch geltend gemachten Beschwerden nicht mit einer organisch objektiv ausgewiesenen Folge des versi cherten Unfalls erklären, hat rechtsprechungsgemäss eine eigenständige Adä quanzbeurteilung zu erfolgen, wobei auf eine vorgängige Prüfung der natürlichen Kausalität der anhaltend geklagten, nicht objektiv erklärbaren Beschwerden ver zichtet werden kann, wenn es sich erweist, dass ein allfälliger natürlicher Kau salzusammenhang nicht adäquat und damit nicht rechtsgenüglich ist (BGE 135 V 465 E.</w:t>
      </w:r>
    </w:p>
    <w:p>
      <w:r>
        <w:t>5.1).</w:t>
      </w:r>
    </w:p>
    <w:p>
      <w:r>
        <w:rPr>
          <w:b/>
        </w:rPr>
        <w:t>E. 5.2</w:t>
      </w:r>
    </w:p>
    <w:p>
      <w:r>
        <w:t>Die Beschwerdegegnerin prüfte die Adäquanz in der Annahme, es lägen einzig noch rein psychosomatische Beschwerden vor, anhand der sogenannten Psychopraxis (Urk.</w:t>
      </w:r>
    </w:p>
    <w:p>
      <w:r>
        <w:t>2 S. 12 ff. ).</w:t>
      </w:r>
    </w:p>
    <w:p>
      <w:r>
        <w:t>Hinsichtlich der erlittenen schleudertraumatischen Verletzung, der einzigen aus gewiesenen Unfallfolge, ist den Akten zum Heilverlauf zu entnehmen, dass Dr. F.___ bezüglich der g eklagten posttraumatischen Nacken-, Schulter- und lumbalen Schmerzen auf keine erzielten Fortschritte hinwies (vgl. vorstehend E. 3.8). D ie Behandler der Suva gelangten im Rahmen eines ambulanten Assess ments zur Ansicht, dass einer baldigen Wiederaufnahme einer neuen Arbeit rein aus medizinisch-theoretischer und unfallkausaler Sicht grundsätzlich nichts im Weg st and (vgl. vorstehend E. 3.4), was auch von Dr. C.___ geteilt wurde (vgl. vorstehend E. 3.5). Der Bericht des behandelnden Psychiaters Dr. E.___ vom 26. März 2021 (vgl. vorstehend E. 3.7) lässt ersehen, dass hauptsächlich eine depressive Symptomatik mit Antriebsarmut, Desinteresse, Ein- und Durchschlaf störungen, Störungen von Auffassung, Aufmerksamkeit und Konzentration sowie eine depressive Stimmungslage im Vordergrund standen, wobei die Prognose grundsätzlich günstig sei. Der Versicherungsmediziner Dr. H.___ hielt zudem fest, dass eine eigenständige psychische Störung vorbestanden und die funktio nelle Beeinträchtigung mitgeprägt habe, wobei das psychische Zustandsbild auch ohne das Unfallereignis vom 7. Oktober 2020 denkbar sei (vgl. vorstehend E. 3.10).</w:t>
      </w:r>
    </w:p>
    <w:p>
      <w:r>
        <w:rPr>
          <w:b/>
        </w:rPr>
        <w:t>E. 5.3</w:t>
      </w:r>
    </w:p>
    <w:p>
      <w:r>
        <w:t>In Anbetracht d ieser medizinischen Sachlage und unter weiterer Berücksichti gung der geringen kollisionsbedingten Geschwindigkeitsänderung (Delta-v) von unterhalb oder innerhalb eines Bereiches von 10-1 5 km/h (Urk. 6/49 S. 3)</w:t>
      </w:r>
    </w:p>
    <w:p>
      <w:r>
        <w:t>sowie der mangelnden Aktivierung der passiven Sicherheitssysteme (Airbag; Urk. 6/22 S. 4 Ziff. 16) und mithin der anzunehmenden nur geringen Krafteinwirkung beim Unfall wird eine im Verlauf der ganzen Entwicklung vom Unfall am 7. Oktober 2020 bis zum Zeitpunkt der Leistungseinstellung per 15. August 2021 starke psychische Beteiligung deutlich .</w:t>
      </w:r>
    </w:p>
    <w:p>
      <w:r>
        <w:t>In der Gesamtschau ist der Beschwerdegegnerin somit beizupflichten, dass die zum Beschwerdebild eines Schleudertraumas der Halswirbelsäule gehörenden Beeinträchtigungen zwar teilweise – und auch aufgrund der vorbestehenden Beschwerden im Nacken, Kopf und Rücken sowie früherer Unfälle (2005, 2019; vgl. Urk. 6/49 S. 4 oben) - gegeben waren, im Vergleich zur ausgeprägten psychischen Problematik jedoch rasch ganz in den Hintergrund traten. Praxisge mäss ist die Adäquanz daher im Folgenden nach der Rechtsprechung zu den psychischen Unfallfolgen zu beurteilen (Urteil des Bundesgerichts 8C_906/2011 vom 6.</w:t>
      </w:r>
    </w:p>
    <w:p>
      <w:r>
        <w:t>Juni 2012 E.</w:t>
      </w:r>
    </w:p>
    <w:p>
      <w:r>
        <w:t>3.1 mit Hinweisen). 5. 4</w:t>
      </w:r>
    </w:p>
    <w:p>
      <w:r>
        <w:t>Die Prüfung der Adäquanz ist bei Anwendung der Praxis zu den psychischen Unfallfolgen (BGE 115 V 133) in jenem Zeitpunkt vorzunehmen, in dem von der Fortsetzung der auf die somatischen Leiden gerichteten ärztlichen Behandlung keine namhafte Besserung des Gesundheitszustandes mehr erwartet werden kann (BGE 134 V 109 E.</w:t>
      </w:r>
    </w:p>
    <w:p>
      <w:r>
        <w:t>6.1; Urteil des Bundesgerichts 8C_184/2017 vom 13.</w:t>
      </w:r>
    </w:p>
    <w:p>
      <w:r>
        <w:t>Juli 2017 E.</w:t>
      </w:r>
    </w:p>
    <w:p>
      <w:r>
        <w:t>2.2), was nach dem oben Gesagten ( vgl. vorstehend E.</w:t>
      </w:r>
    </w:p>
    <w:p>
      <w:r>
        <w:t>4 .3 ) im Zeitpunkt der Leistungseinstellung der Fall war. 6.</w:t>
      </w:r>
    </w:p>
    <w:p>
      <w:r>
        <w:rPr>
          <w:b/>
        </w:rPr>
        <w:t>E. 6</w:t>
      </w:r>
    </w:p>
    <w:p>
      <w:r>
        <w:t>Bei der im Röntgeninstitut D.___</w:t>
      </w:r>
    </w:p>
    <w:p>
      <w:r>
        <w:t>durchgeführten bildgebenden Unter suchung der Lendenwirbelsäule (LWS) und des Iliosakralgelenks (ISG) vom 8. März 2021 (Urk. 6/59/2)</w:t>
      </w:r>
    </w:p>
    <w:p>
      <w:r>
        <w:t>fand sich ein mediobilaterale r Disk u sprolaps im Seg ment L5-S1 bei Pseudoventrolisthesis , eine Wurzelkompression S2 links Höhe des Recessus lateralis und L5 links Höhe des Neuroforamens bei Spondylarthrose. Ebenso eine Spondylarthrose in den Segmenten L4-L5 und L5-S1.</w:t>
      </w:r>
    </w:p>
    <w:p>
      <w:r>
        <w:t>Zusammenfassend fanden sich moderate degenerative Veränderungen, indes kein Bandscheibenvorfall, keine Aktivierungszeichen und keine Bedrängung der neu ralen Strukturen. 3.7</w:t>
      </w:r>
    </w:p>
    <w:p>
      <w:r>
        <w:t>Die Suva erkundigte sich am 2 6. März 2021 beim behandelnden Dr. med. E.___ , Facharzt für Psychiatrie und Psychotherapie, über den psychischen Gesund heitszustand des Beschwerdeführers. Der Psychiater führte in seinem Bericht vom 3. April 2021 (Urk. 6/55) aus, beim Beschwerdeführer bestehe hauptsächlich eine depressive Symptomatik mit Antriebsarmut, Desinteresse, Ein- und Durchschlaf störungen, Störungen von Auffassung, Aufmerksamkeit und Konzentration sowie eine depressive Stimmungslage etwa mittelgradigen Ausmasses (Ziff. 1). Als Diagnose sei eine rezidivierende depressive Störung, zurzeit mittelgradige Episode mit somatischem Syndrom (ICD-10 F33.11) , zu nennen (Ziff. 3).</w:t>
      </w:r>
    </w:p>
    <w:p>
      <w:r>
        <w:t>Anamnestisch stehe der Beschwerdeführer gemäss eigenen Angaben seit 2001 in psychiatrisch-psychotherapeutischer Behandlung, zuerst in Luzern und Rappers wil und seit 2006 in Dietikon. In dieser Zeit sei er oft wegen Hyperventilation und Palpitationen sowie Ängsten notfallmässig i ns Spital eingeliefert worden (Ziff. 2). Der Beschwerdeführer leide hauptsächlich an Nackenschmerzen und solchen im Bereich der Lendenwirbelsäule infolge einer Heck kollision im Oktober 202 0. Die Arbeits un fäh i gkeit werde von den somatischen Kollegen attestiert (Ziff. 5). Die Prognose sei grundsätzlich günstig, der weitere Verlauf werde haupt sächlich von der Besserung der unfallbedingten somatischen Probleme und dem Finden einer passenden Arbeitsstelle abhängig sein (Ziff. 6). 3.8</w:t>
      </w:r>
    </w:p>
    <w:p>
      <w:r>
        <w:t>Dr. med. F.___ , Facharzt für Neurologie, berichtete der Beschwerdegegne rin am 21. April 2021 über die Konsultationen vom 17. März und 14. April 2021 (Urk. 6/60). Hauptsächlich bestehe eine Schmerzsituation links cervico -occipital und im Bereich der Schulter. Ferner eine ausgeprägte Druckdolenz am Mastoid, nuchal , Trapezius, Levater</w:t>
      </w:r>
    </w:p>
    <w:p>
      <w:r>
        <w:t>scapulae . Die Rotation der HWS sei stark einge schränkt. Es bestünden keine sensomotorischen Ausfälle. Im Bereich des Rückens und der unteren Extremitäten bestehe eine Druckdolenz lumbal auf Höhe L4/L5 ohne sensomotorische Ausfälle (S. 2 Mitte). Er gelangte zu r Beurteilung, dass eine HWS-Distorsion mit ausgeprägtem musculo-skelettale m</w:t>
      </w:r>
    </w:p>
    <w:p>
      <w:r>
        <w:t>Zervikalsyndrom und mit Zervikobrachialgie links, Ausstrahlungen in die Gebiete C6 und C7 ohne radikulären Ausfall , bestehe (S. 2 Mitte).</w:t>
      </w:r>
    </w:p>
    <w:p>
      <w:r>
        <w:t>In der Zwischenzeit habe der Beschwerdeführer in der Physiotherapie keine sig nifikanten Fortschritte erzielt. Er habe nach wie vor Schmerzen im Nacken und Schultern sowie im rechten Arm (S. 2 unten). 3.9</w:t>
      </w:r>
    </w:p>
    <w:p>
      <w:r>
        <w:t>Kreisarzt Dr. med. G.___ , Facharzt für Orthopädie und Traumatologie des Bewegungsapparates, gelangte in seiner Stellungnahme vom 3. Mai 2021 (Urk. 6/61) zur Beurteilung, dass keine strukturell objektivierbaren Unfallfolgen vorlägen und dass eine namhafte Besserung des Gesundheitszustandes nicht erwartet werde könne. Spätestens sechs Wochen nach dem Ereignis sei die volle Arbeitsfähigkeit zumutbar gewesen. 3.10</w:t>
      </w:r>
    </w:p>
    <w:p>
      <w:r>
        <w:t>Nachdem kreisärztlich ein stabiler somatisch-medizinischer Gesundheitszustand attestiert worden war, ersuchte die Beschwerdegegnerin med. pract . H.___ , Facharzt für Psychiatrie und Psychotherapie, um Klärung des psychischen Gesundheitszustandes des Beschwerdeführers. Der Versicherungsmediziner</w:t>
      </w:r>
    </w:p>
    <w:p>
      <w:r>
        <w:t>hielt in seiner Beurteilung vom 27. Juli 2021 (Urk. 6/72) fest, die psychische Proble matik habe die funktionelle Beeinträchtigung zwar nicht eindeutig dominiert, aber eindeutig mitgeprägt. Dies dürfte von Beginn weg der Fall gewes e n sein (S. 4 Ziff. 1). Es liege zwar eine eigenständige psychische Störung von Krankheitswert vor, diese sei aber nicht sekundär zum Unfallereignis, sondern vorbestehend. Die psychische Störung dürfte vorübergehend verstärkt gewesen sein, das heut ig e psychische Zustandsbild sei jedoch ohne Weiteres auch ohne das Unfallereignis vom 7. Oktober 2020 denkbar (S. 4 Ziff. 2). Überwiegend wahrscheinlich sei zum heutigen Zeitpunkt von weiteren psychi atri schen Behandlungsmassnahmen keine Besserung der psychischen Unfallfolgen mehr zu erwarten. Ein allfällig vorüber gehend vorhanden gewesener unfallkausaler Anteil am psychischen Störungsbild sei zum heutigen Zeitpunkt gegenüber der vorbestehenden psychischen Störung vernachlässigbar ( S. 4 f. Ziff. 3). 3.11</w:t>
      </w:r>
    </w:p>
    <w:p>
      <w:r>
        <w:t>Nach erneuter Vorlegung der Akten verneinte Kreisarzt Dr. G.___ in seiner Beurteilung vom 2. August 2021 (Urk. 6/74) das Vorliegen strukturell objektivier barer Unfallfolgen. Es hätten keine strukturellen Läsionen, die überwiegend wahr scheinlich unfallkausal seien, bildgebend dargestellt werden können. Es handle sich überwiegend wahrscheinlich um bereits vor dem Ereignis vorhandene pathologische Veränderungen, ein degeneratives Verschleissleiden an den Prädi lektionslokalisationen der HWS mit Diskopathien mit Chondrosen der Bandschei ben C3/4 bis C7/T1 und Diskushernie links C4/C5 und auf der rechten Seite C5/C6 und C6/C7, die vorübergehend verschlimmert worden seien. Es könne keine namhafte Besserung des Gesundheitszustandes erwartet werden. Jener Gesund heitszustand, wie er auch ohne Ereignis vorliegen würde, sei nach spätestens sechs Wochen erreicht gewesen. Seither sei dem Beschwerdeführer die ange stammte Tätigkeit wieder vollzeitig zumutbar gewesen (S. 5 f.). 3.12</w:t>
      </w:r>
    </w:p>
    <w:p>
      <w:r>
        <w:t>Dr. C.___</w:t>
      </w:r>
    </w:p>
    <w:p>
      <w:r>
        <w:t>berichtete am 24. August 2021 der Rechtsvertretung des Beschwer deführers (Urk. 6/91/71-72) und nannte die folgenden Diagnosen (S. 1): - t herapieresistente chronische Diskopathien mit Chondrosen der Band scheiben, Diskushernie HWK 4/5 links und rechts HWK 5/6 und HWK 6/7 - Zustand nach HWS-Distorsionstrauma am 7. Oktober 2020 bei PW-Heckkollision - Depression, Schlafstörungen, Angst- und Panikattacken sowie Span nungstyp-Kopfschmerzen - Okzipitalneuralgie rechts</w:t>
      </w:r>
    </w:p>
    <w:p>
      <w:r>
        <w:t>Der Beschwerdeführer sei wach, das Bewusstsein sei klar, er wirke in allen Qua litäten orientiert. Konzentration und mnestische Fähigkeiten seien unauffällig. Im inhaltlichen Denken ergäben sich keine Hinweise auf Denkstörungen. Es bestehe eine depressive Verstimmung mit Angst- und Panikattacken, Angst um die Zukunft und Vergesslichkeit. Er habe den Beschwerdeführer weiterhin konser vativ mit Analgetika und Physiotherapie sowie mit Injektion mit Lidocain und Novalgin behandelt, was Besserung gebracht habe. Die Prognose sei unklar (S. 2). 3.13</w:t>
      </w:r>
    </w:p>
    <w:p>
      <w:r>
        <w:t>Der Beschwerdeführer liess sic h am 31. August 2021 von Prof. Dr. med. I.___ , Facharzt für Neurochirurgie, und Assistenzarzt J.___ , Klinik K.___ , Zentrum für Mikroneurochirurgie, untersuchen. Die Ärzte nannten in ihrem Bericht vom 31. August 2021 (Urk. 6/91/73-7 4 ) als Hauptdiag nose einen Status nach Schleudertrauma bei Status nach HWS-Distorsion vom 7. Oktober 2020 und als Nebendiagnosen eine Depression sowie gemäss bildge bendem Befund vom Juni 2021 eine kleine artikularseitige Partialruptur der Supraspinatussehne und minimale Partialruptur am Oberrand der Subscapula rissehne und bursaseitig der Infraspinatussehne (S. 1).</w:t>
      </w:r>
    </w:p>
    <w:p>
      <w:r>
        <w:t>Gemäss MRI der HWS vom November 2020 hätten sich keine Anzeichen für akute Traumafolgen gezeigt, jedoch multiple Bandscheibenprotrusionen HWK 4-7 ohne direkte Kompression nervaler Strukturen (S. 2 oben). I n Zusammenschau der klinischen und radiolo gischen Befunde sähen sie die Beschwerden des Beschwerdeführers im Zusam menhang mit dem Schleudertrauma. Eine länger andauernde Rehaphase sei bei Schleudertraumapatienten nicht unüblich (S. 2 Mitte). 3.14</w:t>
      </w:r>
    </w:p>
    <w:p>
      <w:r>
        <w:t>Chiropra ktor Dr. L.___</w:t>
      </w:r>
    </w:p>
    <w:p>
      <w:r>
        <w:t>gab mit Bericht vom 12. September 2021 (Urk. 6/91/62 - 70) der Rechtsvertretung des Beschwerdeführers Auskunft über den Gesundheitszustand des Beschwerdeführers. Dabei führte er folgende Diagnosen auf (S. 3 lit . D): - Distorsionstrauma der HWS vom 7. Oktober 2020 mit wechselnden funk tionellen Blockierungen der Gelenke C4/5, C5/6 und C6/7 bei entspre chenden vorbestandenen Discopathien mit Diskushernien bei C4/5, C5/6, C6/7 - Spannungskopfschmerzen im Zusammenhang mit obiger Diagnose - Depression, Schlafstörung, Angst- und Panikattacken Wichtig sei in diesem Fall, dass der Beschwerdeführer vor dem Unfallereignis vom 7.</w:t>
      </w:r>
    </w:p>
    <w:p>
      <w:r>
        <w:t>Oktober 2020 im Bereich der HWS beschwerdefrei gewesen sei. Diese Aussage werde dadurch gestützt, dass er vier Monate vor dem Unfallereignis als Reini gungskraft für die Y.___ voll arbeitsfähig gewesen sei . Die bildgebende Abklärung mittels Röntgen- und MRI-Aufnahmen zeigten degenerative Vorzustände auf mehreren Segmenten in der HWS auf. Traumatische Veränderungen seien von allen untersuchenden und behandelnden Fachpersonen verneint worden (S. 4 lit . F). Jedoch könn t en traumatische Beschwerden nicht nur in objektivierbaren strukturellen Befunden begründet sein. Hier widersprächen alle behandelnden Ärzte der Beschwerdegegnerin. Es sei bekannt, dass nach Auffahrunfällen Beschwerden über längere Zeit persistieren können. Die Dauer könne sich von Monaten bis zu Jahren erstrecken. Diese Beschwerden könnten aufgrund von nicht darstellbaren Mikroläsionen im Bewegungsapparat und Gehirn respektive auch im peripheren Nervensystem wie auch aufgrund von funktionellen Beschwerden persistieren. Dr. G.___ habe bestätigt, dass es sich um eine vorübergehende Verschlimmerung der vorbestehenden Verschleisserscheinungen in der HWS des Beschwerdeführers handle (S. 6 lit . G). Sodann habe der Kreisarzt eine vorgängig nicht erörterte Diagnose «Zerrung» als Ursache der Beschwerden benutzt, ohne diese zu differenzieren, ob es sich um eine Zerrung der Muskeln, von Sehnen, von Ligamenten oder gar neuralem Geweben handle. Würde es sich in diesem Fall nur um eine Zerrung handeln, dann wären die Beschwerden heute abgeheilt, was aufgrund der objektivierbaren Einschränkungen der HWS, beglei tet von invalidisierenden Schmerzen, zweifelsfrei widerlegt sei (S. 7 lit . d). Hin sichtlich der Beurteilung des Kreisarztes sei zu erwähnen, dass dieser den Beschwerdeführer nicht persönlich untersucht und sich ausschliesslich auf die vorliegenden Akten beschränkt habe. Dabei sei es ihm nicht gelungen, ein klares Bild der Problematik zu bekommen, um sich ein sachliches Urteil über die Beschwerden und über die notwendige Therapie zu bilden. Auch stehe seine angeführte respektive bestätigte Arbeitsunfähigkeit von nur sechs Wochen in krassestem Widerspruch zu den Aussagen der behandelnden Ärzte, die eine Arbeitsunfähigkeit bis heute bestätigten (S. 7 f. lit . H). Zusammenfassend sei der Beschwerdeführer zurzeit weiterhin vollständig arbeitsunfähig aufgrund der Beschwerden, die durch das Unfallereignis vom 7. Oktober 2020 ausgelöst worden seien</w:t>
      </w:r>
    </w:p>
    <w:p>
      <w:r>
        <w:t>(S. 8 lit . J). 3.15</w:t>
      </w:r>
    </w:p>
    <w:p>
      <w:r>
        <w:t>Dr. G.___ führte in seiner Beurteilung vom 28. September 2021 (Urk. 6/</w:t>
      </w:r>
    </w:p>
    <w:p>
      <w:r>
        <w:rPr>
          <w:b/>
        </w:rPr>
        <w:t>E. 6.1</w:t>
      </w:r>
    </w:p>
    <w:p>
      <w:r>
        <w:t>Wie vorstehend erwogen hat die Prüfung der Adäquanz vorliegend nach der Psychopraxis zu erfolgen.</w:t>
      </w:r>
    </w:p>
    <w:p>
      <w:r>
        <w:rPr>
          <w:b/>
        </w:rPr>
        <w:t>E. 6.1.1</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(BGE 134 V 109 E. 10.1; SVR 2008 UV Nr. 8 S. 26, U 2/07 E. 5.3.1 mit Hinweis; Urteil des Bundesgerichts 8C_129/2009 vom 1 5. September 2009 E. 5.2.1 ; vgl. vorstehend E. 1.3.1 ).</w:t>
      </w:r>
    </w:p>
    <w:p>
      <w:r>
        <w:rPr>
          <w:b/>
        </w:rPr>
        <w:t>E. 6.1.2</w:t>
      </w:r>
    </w:p>
    <w:p>
      <w:r>
        <w:t>Zum Unfallgeschehen vom 7.</w:t>
      </w:r>
    </w:p>
    <w:p>
      <w:r>
        <w:t>Oktober 2020 führte die Beschwerdegegnerin mit Verweis auf die Rechtsprechung aus, dieses sei aufgrund des augenfälligen Geschehensablaufs mit den sich dabei entwickelnden Kräften praxisgemäss dem Bereich der mittelschweren im Grenzbereich zu den leichten Unfällen zuzuordnen (Urk. 2 S. 15) . Dies ist nicht zu beanstanden, zumal unbestritten ist, dass die kollisionsbedingte Geschwindigkeitsänderung (Delta-v) nach einer Heckkollision</w:t>
      </w:r>
    </w:p>
    <w:p>
      <w:r>
        <w:t>unterhalb oder innerhalb eines Bereiches von 10-15 km/h betrug. Die Adäquanz wäre daher zu bejahen, wenn vier der massgeblichen Kriterien oder eines der Kriterien ausgeprägt erfüllt sind (Urteil des Bundesgerichts 8C_487/2009 vom 7.</w:t>
      </w:r>
    </w:p>
    <w:p>
      <w:r>
        <w:t>Dezember 2009 E.</w:t>
      </w:r>
    </w:p>
    <w:p>
      <w:r>
        <w:t>5).</w:t>
      </w:r>
    </w:p>
    <w:p>
      <w:r>
        <w:rPr>
          <w:b/>
        </w:rPr>
        <w:t>E. 6.2.1</w:t>
      </w:r>
    </w:p>
    <w:p>
      <w:r>
        <w:t>Der Unfall war weder von besonders dramatischen Begleitumständen begleitet, noch war er besonders eindrücklich. Der Beschwerdeführer selber erlitt keine schweren Verletzungen oder solche besonderer Art. Zwar hat er bereits 2005 eine HWS-Distorsion und im Oktober 2019 einen Unfall mit Kopf-Beteiligung erlitten (vgl. Urk. 6/49 S. 3 unten). Eine erheblich vorgeschädigte Halswirbelsäule ist jedoch nicht erstellt, konnten doch jegliche erheblichen Strukturveränderungen bei den dem Unfallereignis vom 7. O ktober 2020 nachfolgenden bildgebenden Untersuchungen gesamthaft ausgeschlossen werden (vgl. vorne E. 3.1, E. 3.3, E. 3.6 ). Zudem wäre in der Regel vorausgesetzt, dass die versicherte Person auf grund der Vorschädigung unmittelbar vor dem Unfall mindestens teilweise arbeitsunfähig war (Urteil des Bundesgerichts 8C_757/2013 vom 4.</w:t>
      </w:r>
    </w:p>
    <w:p>
      <w:r>
        <w:t>März 2014 E.</w:t>
      </w:r>
    </w:p>
    <w:p>
      <w:r>
        <w:t>4.3 mit Hinweisen, insbes. auf SVR 2007 UV Nr.</w:t>
      </w:r>
    </w:p>
    <w:p>
      <w:r>
        <w:t>1 S.</w:t>
      </w:r>
    </w:p>
    <w:p>
      <w:r>
        <w:t>1). Auch hierfür bestehen keine Anzeichen , machte Chiropraktor</w:t>
      </w:r>
    </w:p>
    <w:p>
      <w:r>
        <w:t>Dr. L.___ in seinem Bericht vom 12. September 2021 geltend, der Beschwerdeführer sei vor dem Unfallereignis vom 7. Oktober 2020 im Bereich der HWS beschwerdefrei und vier Monate vor dem Unfallereignis als Reinigungskraft für die Y.___ voll arbeitsfähig gewesen (vgl. vorstehend E. 3.14). Des Weiteren erschöpfte sich die Heilbehandlung der Unfall folgen in erster Linie in Physiotherapie (vgl. vorstehend E. 3.1, E. 3.5, E. 3.8, E. 3.12).</w:t>
      </w:r>
    </w:p>
    <w:p>
      <w:r>
        <w:rPr>
          <w:b/>
        </w:rPr>
        <w:t>E. 6.2.2</w:t>
      </w:r>
    </w:p>
    <w:p>
      <w:r>
        <w:t>Die ärztliche Behandlung verlief unauffällig und dauerte nicht ungewöhnlich lange. Dabei ist festzuhalten, dass eine Behandlungsbedürftigkeit (in Form medi kamentöser Schmerz- und Physiotherapie) während zwei bis drei Jahren nach einem Schleudertrauma der HWS respektive äquivalenten Verletzungen mit ähn lichem Beschwerdebild durchaus üblich ist, sodass das Kriterium der ungewöhn lichen Dauer der ärztlichen Behandlung bei der vorliegend massgeblichen gut einjährigen Behandlung der Schleudertraumafolgen nicht erfüllt ist (Urteil des Bundesgerichts 8C_402/2007 vom 23.</w:t>
      </w:r>
    </w:p>
    <w:p>
      <w:r>
        <w:t>April 2008 E.</w:t>
      </w:r>
    </w:p>
    <w:p>
      <w:r>
        <w:t>5.2.3).</w:t>
      </w:r>
    </w:p>
    <w:p>
      <w:r>
        <w:rPr>
          <w:b/>
        </w:rPr>
        <w:t>E. 6.2.3</w:t>
      </w:r>
    </w:p>
    <w:p>
      <w:r>
        <w:t>Körperlich imponierende, organisch jedoch nicht hinreichend erklärbare Beschwerden sind bei einer Prüfung der Adäquanz nach BGE 115 V 133 nicht in die Beurteilung einzubeziehen (Urteil des Bundesgerichts 8C_825/2008 vom 9.</w:t>
      </w:r>
    </w:p>
    <w:p>
      <w:r>
        <w:t>April 2009 E.</w:t>
      </w:r>
    </w:p>
    <w:p>
      <w:r>
        <w:t>4.6). Der Beschwerdeführer leidet hauptsächlich an Nacken - , Schultern- und Arm schmerzen und solche im Bereich der Lendenwirbelsäule. Die Schmerzen finden ihre Ursache nach ärztlicher Beurteilung unter anderem in den degenerativen Abnützungen und organisch nicht ausgewiesenen Unfallfolgen sowie deren psychogene Überlagerung. Das Kriterium kann demzufolge nicht als erfüllt betrachtet werden.</w:t>
      </w:r>
    </w:p>
    <w:p>
      <w:r>
        <w:rPr>
          <w:b/>
        </w:rPr>
        <w:t>E. 6.2.4</w:t>
      </w:r>
    </w:p>
    <w:p>
      <w:r>
        <w:t>Mangels entsprechender Anhaltspunkte in den Akten kann nicht von einer ärzt lichen Fehlbehandlung, welche die Unfallfolgen erheblich verschlimmert hätte, gesprochen werden.</w:t>
      </w:r>
    </w:p>
    <w:p>
      <w:r>
        <w:rPr>
          <w:b/>
        </w:rPr>
        <w:t>E. 6.2.5</w:t>
      </w:r>
    </w:p>
    <w:p>
      <w:r>
        <w:t>Ebenso zu verneinen ist sodann das Kriterium des schwierigen Heilungsverlaufs und der erheblichen Komplikationen. Hierfür bedürfte es besonderer Gründe, welche die Heilung beeinträchtigt haben. Dass Beschwerden trotz der durchge führten Behandlungen persistieren, genügt ebenso wenig (Urteil des Bundesge richts 8C_1015/2008 vom 6.</w:t>
      </w:r>
    </w:p>
    <w:p>
      <w:r>
        <w:t>April 2009 E.</w:t>
      </w:r>
    </w:p>
    <w:p>
      <w:r>
        <w:t>5.4.3) wie der Umstand, dass der Beschwerdeführer unter verschiedenartigen Symptomen leidet, die sich im Rah men umfassender medizinischer Untersuchungen – mit Ausnahme der degenera tiven Abnützungen - keinem organisch nachweisbaren Substrat zuordnen lassen, handelt es sich dabei doch gerade um ein für eine Schleudertrauma-Verletzung charakteristisches Phänomen (vgl. BGE 117 V 359 E.</w:t>
      </w:r>
    </w:p>
    <w:p>
      <w:r>
        <w:t>4b). Für die Erfüllung des Kriteriums des schwierigen Heilungsverlaufs genügen weder die Einnahme vieler Medikamente noch der Umstand, dass trotz regelmässiger Physiotherapie keine subjektive Beschwerdefreiheit erreicht werden konnte (Urteil des Bundesgerichts 8C_252/2007 vom 16. Mai 2008 E. 7.6 und 8C_57/2008 vom 16. Mai 2008 E. 9.6.1).</w:t>
      </w:r>
    </w:p>
    <w:p>
      <w:r>
        <w:rPr>
          <w:b/>
        </w:rPr>
        <w:t>E. 6.2.6</w:t>
      </w:r>
    </w:p>
    <w:p>
      <w:r>
        <w:t>Schliesslich ist das Kriterium des Grades und der Dauer der physisch bedingten Arbeitsunfähigkeit ebenfalls nicht gegeben, wurde doch seitens des Kreisarztes sechs Wochen nach dem Unfallereignis vom 7. Oktober 2020 wieder eine voll ständige Arbeitsfähigkeit in d er angestammten beruflichen Tätigkeit attestiert. Ebenso erachtete Dr. C.___ in seinem Bericht vom 18. Februar 2021 zumindest ab April 2021 objektiv wieder eine 50%ige Arbeitsfähigkeit als erlangt (vgl. vor stehend E. 3.5 ). Was letztlich Grad und Dauer der physisch bedingten Arbeitsun fähigkeit betrifft, kann deren genaue Beurteilung vorliegend offen bleiben, genügte die Erfüllung dieses Kriteriums alleine ohnehin nicht zur Bejahung der Adäquanz und wäre dieses ohnehin nicht in ausgeprägtem Mass erfüllt (Urteil des Bundesgerichts 8C_627/2019 vom 10. März 20 20 E. 5.4.5).</w:t>
      </w:r>
    </w:p>
    <w:p>
      <w:r>
        <w:rPr>
          <w:b/>
        </w:rPr>
        <w:t>E. 6.3</w:t>
      </w:r>
    </w:p>
    <w:p>
      <w:r>
        <w:t>Zusammenfassend ist von den sieben relevanten Kriterien keines erfüllt. Damit fehlt es den im Zeitpunkt des Fallabschlusses geltend gemachten Beschwerden an der adäquaten Kausalität zum Unfall vom 7. Oktober 202 0. An diesem Ergebnis vermögen die weiteren Vorbringen in der Beschwerdeschrift (Urk. 1) nichts zu ändern.</w:t>
      </w:r>
    </w:p>
    <w:p>
      <w:r>
        <w:t>Angesichts des Fehlens von Unfallfolgen kann auch offenbleiben, wie die weitere Arbeitsfähigkeit des Beschwerdeführers zu beurteilen ist. Dementsprechend erüb rigt sich auch d en vom Beschwerdeführer in Aussicht gestellten, jedoch bislang nicht eingereichten, aktuellen Arztberichte Bedeutung beizumessen (Urk. 1).</w:t>
      </w:r>
    </w:p>
    <w:p>
      <w:r>
        <w:t>7.</w:t>
      </w:r>
    </w:p>
    <w:p>
      <w:r>
        <w:t>Insgesamt ist deshalb nicht zu beanstanden, dass die Beschwerdegegnerin ihre Leistungen per 15. August 2021 einstellte und von der Ausrichtung weiterer Leis tungen absah.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Grieder-MartensBrühwiler</w:t>
      </w:r>
    </w:p>
    <w:p>
      <w:r>
        <w:rPr>
          <w:b/>
        </w:rPr>
        <w:t>E. 9</w:t>
      </w:r>
    </w:p>
    <w:p>
      <w:r>
        <w:t>vom 4 .</w:t>
      </w:r>
    </w:p>
    <w:p>
      <w:r>
        <w:t>August 20 20 E.</w:t>
      </w:r>
    </w:p>
    <w:p>
      <w:r>
        <w:t>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