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UV.2021.00201 vom 17. Oktober 2022</w:t>
      </w:r>
    </w:p>
    <w:p>
      <w:r>
        <w:t>ZH Sozialversicherungsgericht, 2022-10-17, DE</w:t>
      </w:r>
    </w:p>
    <w:p>
      <w:r>
        <w:rPr>
          <w:b/>
        </w:rPr>
        <w:t xml:space="preserve">Quelle: </w:t>
      </w:r>
      <w:r>
        <w:t>https://mcp.opencaselaw.ch/entscheid/zh_sozialversicherungsgericht_UV.2021.00201</w:t>
      </w:r>
    </w:p>
    <w:p>
      <w:r>
        <w:t>FR: ZH_SOZIALVERSICHERUNGSGERICHT UV.2021.00201 du 17 octobre 2022</w:t>
      </w:r>
    </w:p>
    <w:p>
      <w:r>
        <w:t>IT: ZH_SOZIALVERSICHERUNGSGERICHT UV.2021.00201 del 17 ottobre 2022</w:t>
      </w:r>
    </w:p>
    <w:p>
      <w:pPr>
        <w:pStyle w:val="Heading2"/>
      </w:pPr>
      <w:r>
        <w:t>Erwägungen</w:t>
      </w:r>
    </w:p>
    <w:p>
      <w:r>
        <w:rPr>
          <w:b/>
        </w:rPr>
        <w:t>E. 1</w:t>
      </w:r>
    </w:p>
    <w:p>
      <w:r>
        <w:t>D er 1982 geborene X.___ war seit dem 1. April 2020 als Maschinen führer bei der Y.___ AG tätig und daher bei der Suva obligatorisch gegen die Folgen von Unfällen versichert. Mit Schadenmeldung vom 10. September 2020 teilte die Arbeitgeberin der Suva mit, der Versicherte sei mit seinem Personenwagen , einem VW Passat,</w:t>
      </w:r>
    </w:p>
    <w:p>
      <w:r>
        <w:t>an einer roten Ampel gestanden, als von hinten ein Fahrzeug der Marke Renault Typ Clio auf ihn auffuhr; dabei habe er sich eine Zerrung am Hals zugezogen (Urk.</w:t>
      </w:r>
    </w:p>
    <w:p>
      <w:r>
        <w:t>9/1). Die erste Behandlung fand im Spital Z.___ statt, wobei eine HWS-Distorsion Grad II diagnostiziert wurde (Bericht ambulante Behandlung, Urk. 9/12). Die Suva erbrachte die gesetzlichen Leistungen (vgl. Urk. 9/3) und zog Berichte der b ehandelnden Ärzte bei (Urk. 9/9 16). Sodann veranlasste sie ein ambulantes Assessment des Versich erten in der Rehaklinik A.___ (Urk. 9/30; Bericht vom 12. Januar 2021, Urk. 9/42) und zog die Akten der Kantonspolizei Zürich bei (Urk. 9/34). Das Arbeitsver hältnis mit der Y.___ AG wurde per 31. Dezember 2020 aufgelöst (Urk. 9/49). Am 23. April 2021 beauftragte die Suva die B.___ mit der Erstellung eines biomechanischen Kurzberichts ( Urk. 9/80; Expertise vom 17. Mai 2021, Urk. 9/86 ).</w:t>
      </w:r>
    </w:p>
    <w:p>
      <w:r>
        <w:t>Mit Verfügung vom 15. Juni 2021 hielt die Suva fest, dass aufgrund der Abklärungen die noch geklagten Beschwerden organisch nicht hinreichend hätten nachgewiesen werden können. Sodan n verneinte sie mangels adäquaten Kausalzusammenhangs der noch geklagten Beschwerden zum Unfallereignis einen Anspruch auf weitere Geldleistungen und stellte die Versicherungsleistungen per 30. Juni 2021 ein (Urk. 9/93). Die dagegen erhobene Einsprache des Versicherten vom 28. Juni 2021 (Urk. 9/99) wies die Suva mit Entscheid vom 1 7. September 2021 ab (Urk. 2 [= Urk. 9/111]).</w:t>
      </w:r>
    </w:p>
    <w:p>
      <w:r>
        <w:rPr>
          <w:b/>
        </w:rPr>
        <w:t>E. 1.1</w:t>
      </w:r>
    </w:p>
    <w:p>
      <w:r>
        <w:t>Am 1. Januar 2017 sind die geänderten Bestimmungen des Bundesgesetzes über die Unfallversicherung (UVG) und der Verordnung über die Unfallversicherung (UVV) in Kraft getreten. Der vorliegend zu beu rteilende Unfall hat sich am 2. September 2020 und damit bereits unter Geltung der neuen Normen ereignet.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1.</w:t>
      </w:r>
    </w:p>
    <w:p>
      <w:r>
        <w:rPr>
          <w:b/>
        </w:rPr>
        <w:t>E. 2</w:t>
      </w:r>
    </w:p>
    <w:p>
      <w:r>
        <w:t>Dagegen liess der Versicherte am 7. Oktober 2021 Beschwerde erheben und beantragen, der Einspracheentscheid vom 17. September 2021 sei aufzuheben, es sei festzustellen , dass er weiterhin Anspruch auf Leistungen gemäss UVG habe ; eventualiter seien weitere Abklärung en vorzunehmen hinsichtlich der medizini schen Situation und der funktionalen Leistungsfähigkeit. In prozessualer Hinsicht beantragte der Beschwerdeführer, es sei vorsorglich die aufschiebende Wirkung der gegen die Verfügung vom 15. Juni 2021 ergriffenen Rechtsmittel wiederher zustellen , und er ersuchte um Gewährung der unentgeltlichen Rechtspf lege (Urk. 1 S.</w:t>
      </w:r>
    </w:p>
    <w:p>
      <w:r>
        <w:t>2). Mit Beschwerdeantwort vom 27. Oktober 2021 schloss die Beschwerde gegnerin auf Abweisung der Beschwerde (Urk. 8). Mit Eingabe vo m 9. November</w:t>
      </w:r>
    </w:p>
    <w:p>
      <w:r>
        <w:t>2021 (Urk. 10) reichte der Beschwerdeführer das Formular «Abklä rung der pro zessualen Bedürftigkeit» samt Beilagen zu den Akten (Urk. 11 und 12/1-3). Mit Verfügung vom 16. November 2021 wurde auf das Begehren um Wiederherstel lung der aufschiebenden Wirkung nicht eingetreten und das sinngemässe Begeh ren um Erlass vorsorgliche r Massnahmen abgewiesen. Mit derselben Verfügung wurde dem Beschwerdeführer ausserdem eine Kopie der Beschwerdeantwort zugestellt (Urk. 13).</w:t>
      </w:r>
    </w:p>
    <w:p>
      <w:r>
        <w:rPr>
          <w:b/>
        </w:rPr>
        <w:t>E. 2.1</w:t>
      </w:r>
    </w:p>
    <w:p>
      <w:r>
        <w:t>Die Beschwerdegegnerin erwog im angefochtenen Entscheid, entgegen den Aus führungen des Beschwerdeführers sei eine HWS-Verletzung als Folge des Unfalls vom 2. September 2020 gemäss den medizinischen Abklärung en nicht bildgebend ausgewiesen . Im MRI-Bericht vom 16. September 2020 sei höchstens eine Trau matisierung einer Osteochondrose auf Höhe HWK 5/6 mit Diskusextrusion und Anulusfissur link s lateral bei mässiger neurofor minaler Enge links im Rahmen des Unfallereignisses vom 2. September 2020 angenommen und eine solche nur als möglich erachtet worden . Der Kreisarzt habe in seiner Beurteilung objektivier bare Unfallfolgen im Sinne struktureller Veränderungen verneint. Es entspreche de nn auch gemäss konstanter bunde sgerichtlicher Rechtsprechung einer medizi nischen Erfahrungstatsache, dass praktisch alle Diskushernien bei Vorliegen degenerativer Bandscheibenveränderungen entstehen würden und ein Unfaller eignis nur ausnahmsweise, unter besonderen Voraussetzungen, als eigentliche Ursache in Betracht falle (Urk. 2 S. 4 f.). Organisch objektivierbare Unfallfolgen im Sinne struktureller Veränderungen würden nicht vorliegen. In den ärztlichen Berichten sei ein erlittene s HWS-Distorsionstrauma diagnostiziert w o rden und auch das Vorliegen eines typischen Beschwerdebildes könne bejaht werden. Im Hinblick auf die Beurteilung eines weiteren Leistungsanspruchs in rechtlicher Hinsicht sei der adäquate Kausalzusammenhang zum Unfall in Anwendung der Kriterien gemäss BGE 117 V 366 (teilweise modifiziert durch BGE 1 34 V 109) zu prüfen (Urk. 2 S. 4 f. ). Die Adäquanzprüfung habe ergeben, dass nur ein Zusatz kriterium zu bejahen sei, hingegen nicht in ausschlaggebender Weise. Gemäss Rechtsprechung müssten bei einem mittelschweren Unfall im Grenzbereich zu den leichten Ereignissen mindestens vier Kriterien erfüllt sein, damit der adäquate Kausalzusammenhang bejaht werden könne. Der adäquate Kausalzusammenhang sei vorliegend nicht gegeben, weshalb für die vom Beschwerdeführer geklagten nicht objektivierbaren Beschwerden keine weiteren Leistungen erbracht werden (Urk. 2 S. 7).</w:t>
      </w:r>
    </w:p>
    <w:p>
      <w:r>
        <w:rPr>
          <w:b/>
        </w:rPr>
        <w:t>E. 2.2</w:t>
      </w:r>
    </w:p>
    <w:p>
      <w:r>
        <w:t>Demgegenüber brachte der Beschwerdeführer vor, die Verfügung halte den gesetzlichen Vorgaben an die Begründungspflicht nicht stand (Urk. 1 S. 2) . Der Beschwerdeführer habe nachwe islich unter keiner Art von Vorz ustand, weder rein medizinisch noch psychisch, gelitten. Die Kriegsverletzung im Alter von zehn Jahren, bei welcher er mehrere Finger verlor en habe , sei nicht re levant. Es sei von einem Delta-v von &gt; 15 km/h auszugehen, mithin von einem schweren Unfaller eignis. Die HWS-Erscheinung (gemeint wohl: HWS-Verletzung) sei medizinisch als unmittelbare Folge des Unfalles ausgewiesen. Es handle sich – gestützt auf bildgebende und messbare Beweise – nicht um Abnutzungserscheinungen ; d er natürliche Kausalzusammenhang sei unstreitig. Die Adäquanz sei dadurch gege ben, dass das Unfallereignis entgegen der Beschwerdegegnerin nicht leicht, son dern mittelschwer einzustufen und von schweren gesundheitlichen Folgen aus zugehen sei. Zudem seien die Umstände des Unfalls sehr dramatisch, da der Beschwerdeführer das auffahrende Fahrzeug zwar herannahen gesehen habe , jedoch den massiven Aufprall nicht habe hindern k önn e n. Er habe dabei eine besondere Ohnmacht verspürt im Sinne einer Machtlosigkeit und des Ausgelie fertseins (Urk. 1 S. 5). Eine Operation könne zu einer namhaften Verbesserung der Situation führen; die Behandlung sei noch nicht abgeschlossen (Urk. 1 S. 8).</w:t>
      </w:r>
    </w:p>
    <w:p>
      <w:r>
        <w:rPr>
          <w:b/>
        </w:rPr>
        <w:t>E. 2.3</w:t>
      </w:r>
    </w:p>
    <w:p>
      <w:r>
        <w:t>Z u prüfen ist vorab die formelle Rüge, wonach das rechtliche Gehör verletzt wor den sei beziehungsweise wonach eine Verletzung des rechtlichen Gehörs weiter hin b estehe. Der Beschwerdeführer liess hierzu im Wesentlichen ausführen, die Beschwerdegegnerin habe es unterlassen, die Verfügung vom 15. Juni 2021 zu begründen, weshalb sie den gesetzlichen Vorgaben an die Begründungspflicht nicht S tand</w:t>
      </w:r>
    </w:p>
    <w:p>
      <w:r>
        <w:t>halte (Urk. 1 S. 2).</w:t>
      </w:r>
    </w:p>
    <w:p>
      <w:r>
        <w:t>Der Anspruch auf rechtliches Gehör verlangt, dass Entscheide sachgerecht ange fochten werden können. Hierfür muss dem Betroffenen bekannt sein, von wel chen Überlegungen sich die Behörde hat leiten lassen und worauf sie ihren Ent scheid stützt. Nicht erforderlich ist hingegen, dass sich die Verfügung bezie hungsweise der Einspracheentscheid mit allen Parteistandpunkten einlässlich auseinandersetzt und jedes einzelne Vorbringen ausdrücklich widerlegt. Soweit eine Verfügung sachgerecht angefochten werden kann, liegt somit keine Verlet zung der Begründungspflicht vor (BGE 134 I 83 E. 4.1 mit Hinweisen).</w:t>
      </w:r>
    </w:p>
    <w:p>
      <w:r>
        <w:t>Mit Blick auf diese Grundsätze liegt keine Verletzung des rechtlichen Gehörs vor . In der Verfügung vom 15. Juni 2021 führte die Beschwerdegegnerin aus, dass nach Prüfung der massgebenden Kriterien die Adäquanz der noch geklagten Beschwerden zum Unfall zu verneinen sei, weshalb die Versicherungsleistungen per 30. Juni 2021 eingestellt würden (Urk. 9/93) . Dem Beschwerdeführer war die Tragweite des Entscheids bekannt und er konnte ohne Weiteres die Sache anfech ten (vgl. Urk. 9/99). Im angefochtenen Einspracheentscheid setzte sich die Beschwerdegegnerin mit den Ein wänden des Beschwerdefü hrers ausserdem hin reichend auseinander ( Urk. 2 S.</w:t>
      </w:r>
    </w:p>
    <w:p>
      <w:r>
        <w:rPr>
          <w:b/>
        </w:rPr>
        <w:t>E. 3</w:t>
      </w:r>
    </w:p>
    <w:p>
      <w:r>
        <w:t>.2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Rechtsprechung (BGE 115 V 133) für die Beurteilung des adä quaten Kausalzusammenhangs zwischen einem Unfall und einer psychischen Fehlentwicklung für relevant erachtet hat, wird bei der Beurteilung des adäquaten Kausalzusammenhangs zwischen einem Unfall mit Schleudertrauma der Halswir belsäule und den in der Folge eingetretenen Beschwerden auf eine Differenzie rung zwischen physischen und psychischen Komponenten verzichtet, da es bei Vorliegen eines solchen Traumas nicht entscheidend ist, ob Beschwerden medi zinisch eher als organischer und/oder psychischer Natur bezeichnet werden (BGE 134 V 109; RKUV 2001 Nr. U 442 S. 544 ff., 1999 Nr. U 341 S. 409 E. 3b, 1998 Nr. U 272 S. 173 E. 4a; BGE 117 V 359 E. 5d/ aa und 367 E. 6a). 2.</w:t>
      </w:r>
    </w:p>
    <w:p>
      <w:r>
        <w:rPr>
          <w:b/>
        </w:rPr>
        <w:t>E. 3.1</w:t>
      </w:r>
    </w:p>
    <w:p>
      <w:r>
        <w:t>Am 2. September 2020 fand im Spital Z.___ die medizinische Erstbehandlung nach dem Verkehrs unfall statt. Die behandelnden Ärztinnen führte n im Bericht vom 3. September 2020 aus, der Beschwerdeführer habe sich notfallmässig selbst vorgestellt .</w:t>
      </w:r>
    </w:p>
    <w:p>
      <w:r>
        <w:t>Er habe angegeben, um circa 17.30 Uhr sei ein Aut o ungebremst mit rund 50 km/h auf sein – vor einer roten Ampel stehendes Auto – aufgefahren. Unmittelbar nach dem Unfall habe der Beschwerdeführer keine Symptome gehabt. Im Verlauf sei es zu zunehmenden Schmerzen im Bereich des Nackens gekommen und er habe Kopfschmerzen sowie Schwindel verspürt; zwei Mal habe er erbrechen müssen. Den Kopf habe er beim Unfall nicht am Armaturenbrett angeschlagen und der Kopf sei nicht abgeprallt . Als Diagnose wurde eine HWS-Distorsion Grad II bei Verkehrsunfall am 2. September 2020 genannt (Urk. 9/12). Im Dokumentationsbogen für Erstkonsultationen nach kranio-zervikalem Beschleunigungstrauma wurde weiter ausgeführt, es habe bei der Befragung keine Anhaltspunkte zu Gedächtnislücken gegeben , und der Beschwerdeführer sei ni cht bewusstlos gewesen. Er habe nach dem Unfallereignis mit dem Unfallauto wei ter - fahren können (Urk. 9/11 S. 4). Nackenschmerzen, Schwindel sowie Erbrechen seien rund zwei Stunden nach dem Unfallzeitpunkt aufgetreten (Urk. 9/11 S. 5). Eine Fraktur der HWS habe mittels Röntgenbild ausgeschlossen werden können (Urk. 9/11 S. 7) .</w:t>
      </w:r>
    </w:p>
    <w:p>
      <w:r>
        <w:rPr>
          <w:b/>
        </w:rPr>
        <w:t>E. 3.2</w:t>
      </w:r>
    </w:p>
    <w:p>
      <w:r>
        <w:t>Dem Bericht vom 16. September 2020 der Radiologie C.___ ist zu entnehmen, dass gleichentags eine MR der Halswirbelsäule ( HWS ) sowie oberen Brustwirbelsäule ( BWS )</w:t>
      </w:r>
    </w:p>
    <w:p>
      <w:r>
        <w:t>erstellt worden war . Es habe sich eine mässige, leicht aktivierte Osteochondrose auf Hö he HWK 5/6 mit Diskusextrusion und Anulusfissur links lateral gezeigt. E ine mässige neuro foraminale Enge links habe ebenfalls festgestellt werden können, welche mög licherweise auf eine Traumatisierung der C6 Wurzel links im Rahmen der HWS Distorsion hindeuten würde. Eine Fraktur habe nicht festgestellt werden können (Urk. 9/16).</w:t>
      </w:r>
    </w:p>
    <w:p>
      <w:r>
        <w:rPr>
          <w:b/>
        </w:rPr>
        <w:t>E. 3.3</w:t>
      </w:r>
    </w:p>
    <w:p>
      <w:r>
        <w:t>Im Bericht vom 8. Dezember 2020 führte Dr. med. D.___ , Facharzt Orthopädische Chirurgie und Traumatologie des Bewegungsapparates,</w:t>
      </w:r>
    </w:p>
    <w:p>
      <w:r>
        <w:t>aus, der Beschwerdeführer habe in der Sprechstunde über plötzlich aufgetretene zervikale Nackenschmerzen mit Ausstrahlungen entlang des lateralen linken Obera r mes und radi alen linken Unterarmes im Rahmen eines Auffahrunfalles am 2. September 2020 berichtet . Prätraumatisch hätten keine Beschwerden bestan den. Dr. D.___</w:t>
      </w:r>
    </w:p>
    <w:p>
      <w:r>
        <w:t>führte die linksseitig e</w:t>
      </w:r>
    </w:p>
    <w:p>
      <w:r>
        <w:t>Zervikobrachialgie</w:t>
      </w:r>
    </w:p>
    <w:p>
      <w:r>
        <w:t>auf die Dis kusprotrusion C5/6 mit neuroforminaler Enge zurück. Es sei dem Beschwerdefüh rer geraten worden, den weichen Halskragen abzulegen (Urk. 9/38).</w:t>
      </w:r>
    </w:p>
    <w:p>
      <w:r>
        <w:rPr>
          <w:b/>
        </w:rPr>
        <w:t>E. 3.4</w:t>
      </w:r>
    </w:p>
    <w:p>
      <w:r>
        <w:t>Am 21. Januar 2021 berichteten die behandelnden Ärzte der Universitätsklinik E.___ , der Beschwerdeführer habe während einer Intervention durch die Radiologie (Nervenwurzelblock C6 links) plötzlich stärkste Schmerzreize angegeben und sei anschliessend nicht mehr ansprechbar gewesen. Danach habe sich die Sprache des Beschwerdeführers leicht verwaschen gezeigt. Beim Eintreffen im CT sei er kreislaufstabil gewesen . Hinweise auf einen stattgefundenen epileptischen Anfall (Einnässen und Zugenbiss ) hätten sich nicht ergeben. Mittels CT und MR -tomographie hätten intrakranielle Blutungen und eine Dissektion der A. vertebralis ausgeschlossen werden können. Der Beschwerdeführer habe berichtet, er sei momentan psychisch angeschlagen . Seit dem Autounfall im September 2020 leide er rezidivierend an Flashbacks und Schmerzen im Bereich des Nackens. Aufgrund persistierendem Kraftverlust links sei der Beschwerdeführer zur GCS-Überwa chung und neurophysiologischen Abklärung am Folgetag stationär auf genommen worden. Der stationäre Aufenthalt sei komplikationslos gewesen und am Folgetag habe sich eine komplette Erholung des Kraftverlustes des linken Armes gezeigt (Urk. 9/45). Am 25. Januar 2021 fand bei Verdacht auf ein Sulcus</w:t>
      </w:r>
    </w:p>
    <w:p>
      <w:r>
        <w:t>ulnaris -Syndrom links sowie eine Radikulopathie im Segment C6 auf der linken Seite eine Verlaufskontrolle statt. Im Rahmen der Untersuchung habe ein symp tomatisches höhergradiges Sulcus</w:t>
      </w:r>
    </w:p>
    <w:p>
      <w:r>
        <w:t>ulnaris -Syndrom ausgeschlossen werden kön nen. Eine Reizung des Nerv s sei aber dennoch möglich. Auf die geplante Elekt romyographie aus den Segmenten C5, C6 und C8 sei verzichtet worden, nachdem der Beschwerdeführer im Rahmen der Neurographie erneut Schweissausbrüche bekommen habe und bereits im Vorfeld bei einer Untersuchung mit Nadeln schwer dekompensiert gewesen sei. Die Untersuchung werde jedoch wiederholt, wenn der Beschwerdeführer sich psychisch stabilisiert habe (Urk. 9/54).</w:t>
      </w:r>
    </w:p>
    <w:p>
      <w:r>
        <w:rPr>
          <w:b/>
        </w:rPr>
        <w:t>E. 3.5</w:t>
      </w:r>
    </w:p>
    <w:p>
      <w:r>
        <w:t>Im Bericht vom 27. Janua r 2021 führte Dr. med. F.___ , Fachärztin Psychi atrie und Psychotherapie , aus, der Beschwerdeführer sei von seiner Hausärztin zugewiesen worden. Er habe im Erstgespräch berichtet, infolge des Unfall er eig nisses unter starken Schmerzen sowie unter Panikattacken, innerer Unruhe, Schlafstörungen, Appetitverlust, depressiver Stimmungslage, erhöhter Reizbar keit sowie auch an Existenz- und Zukunftsängsten zu leiden . Albträume und Intrusionen bezüglich des Autounfalles würden ebenfalls auftreten. Des Weiteren habe er von einer früheren Traumatisierung (Kriegserlebnisse im Bosnienkrieg und Verstümmelung der rechten Hand) berichtet. Eine Indikation für eine ambu lante psychiatrische-psychotherapeutische Behandlung sei klar gegeben (Urk. 9/53). Am 1 7. März 2021 berichtete Dr. F.___ über den bisherigen Behand lungsverlauf. Insgesamt seien fünf psychiatrisch-psychotherapeutische Konsulta tionen erfolgt. Es sei eine antidepressive Behandlung mit Mirtazapin geplant, welche aufgrund der noch ausstehenden Laborbefunde noch nicht habe begonnen werden können. Aus der Krankheitsanamnese habe sich eine erhöhte Vulnerabi lität für psychische Erkrankungen durch einen traumatischen Unfall in der Kind heit mit Verlust eines Teils der rechte n Hand und der Kriegserlebnisse ergeben. Es seien im bisherigen Verlauf psychoedukative Massnahmen zur Depression erfolgt. Dr. F.___ nannte als Diagnose eine mittelgradige depressive Episode mit somatischem Syndrom (F32.11). Aus psychiatrisch-psychotherapeutischer Sicht sei der Beschwerdeführer aufgrund der beschriebenen Symptome sowie der bestehenden Diagnose und der Beeinträchtigung durch die starken Schmerzen als zu 100 % arbeitsunfähig einzuschätzen (Urk. 9/69). Dr. F.___ berichtete am 21. April 2021, die antidepressive Behandlung mit Mirtazapin sei gestartet wor den; bisher seien keine Nebenwirkungen aufgetreten, ein beginnender antidepres siver Effekt der Medikation habe beobachtet werden können. Der Antrieb des Beschwerdeführers sei leicht verbessert, die Stimmung leicht aufgehellt. Es wür den jedoch weiterhin ausgeprägte Zukunfts- und Existenzängste sowie eine deut lich depressive Stimmungslage bestehen. Die Schmerzen im Rücken seien weiter hin stark ausgeprägt und belastend. Der Beschwerdeführer sei aufgrund der beschrieben en Symptome und der Beeinträchtigung durch die starken Schmerzen weiterhin zu 100 % arbeitsunfähig (Urk. 9/83).</w:t>
      </w:r>
    </w:p>
    <w:p>
      <w:r>
        <w:rPr>
          <w:b/>
        </w:rPr>
        <w:t>E. 3.6</w:t>
      </w:r>
    </w:p>
    <w:p>
      <w:r>
        <w:t>Mit Stellungnahme vom 19. März 2021 ver neinte Dr. med. G.___ , Facharzt Orthopädie und Traumatologie des Bewegungsapparates, dass strukturell objektivierbare Folgen des Unfalles vom 2. September 2020 mit überwiegen der Wahrscheinlichkeit vorliegen würden. Von einer weiteren Behandlung der Unfallfolgen könne daher keine namhafte Besserung des Gesundheitszustandes erwartet werden. Er hielt fest, dass dem Beschwerdeführer die angestammte Tätigkeit bereits wieder vollzeitig zumutbar sei (Urk. 9/70).</w:t>
      </w:r>
    </w:p>
    <w:p>
      <w:r>
        <w:rPr>
          <w:b/>
        </w:rPr>
        <w:t>E. 3.7</w:t>
      </w:r>
    </w:p>
    <w:p>
      <w:r>
        <w:t>Im Bericht vom 29. April 2021 notierten die Ärzte der Universitätsklinik E.___ , der Beschwerdeführer klage weiterhin über ausstrahlende Schmerzen von zervikal in die Scapula linksseitig sowie in den linken Arm, dem Dermatom C6 ent sprechend . Er habe zudem über Sensibilitätsstörungen im Bereich de r ulnaren drei Finger berichtet. Die N achtlagerungsschiene bei nachgewiesenem Karpaltunnel syndrom habe zu einer Reduktion der sensib len Defizite im Bereich der Fing er geführt. Am 28. April 2021 seien ein MRI sowie ein Rön t gen der HWS durchge führt worden. Es habe sich eine weiterhin schmerzhafte C6-Radikulopathie links gezeigt. Aufgrund der negativen Erfahrungen nach dem Nervenwurzelblock C6 links sei eine chiropraktische Behandlung besprochen worden (Urk. 9/84) .</w:t>
      </w:r>
    </w:p>
    <w:p>
      <w:r>
        <w:rPr>
          <w:b/>
        </w:rPr>
        <w:t>E. 3.8</w:t>
      </w:r>
    </w:p>
    <w:p>
      <w:r>
        <w:t>Am 14. Juli 2021 führten die Ärzte der Universitätsklinik E.___ zu Handen des Rechtsvertreters des Beschwerdeführers aus, der Beschwerde führer habe am 2. September 2020 einen Auffahrunfall erlitten, daraufhin seien plötzlich zervi kale Nackenschmerzen mit Ausstrahlung entlang des linken Oberarmes und des radialen linken Unterarmes aufgetreten. Die Behandler erläuterten , dass im Rah men eines Schleudertraumas vergleichbare Beschwerden auftreten könnten, wes halb aus ihrer Si cht eine Kausalität gegeben sei. Sie erklärten, dass die Beschwer den nicht der Norm entsprechen</w:t>
      </w:r>
    </w:p>
    <w:p>
      <w:r>
        <w:t>würden; m it bleibenden Beeinträchtigungen sei nicht zu rechnen (Urk. 9/109).</w:t>
      </w:r>
    </w:p>
    <w:p>
      <w:r>
        <w:rPr>
          <w:b/>
        </w:rPr>
        <w:t>E. 4</w:t>
      </w:r>
    </w:p>
    <w:p>
      <w:r>
        <w:t>ff. ) .</w:t>
      </w:r>
    </w:p>
    <w:p>
      <w:r>
        <w:t>3.</w:t>
      </w:r>
    </w:p>
    <w:p>
      <w:r>
        <w:rPr>
          <w:b/>
        </w:rPr>
        <w:t>E. 4.1</w:t>
      </w:r>
    </w:p>
    <w:p>
      <w:r>
        <w:t>Streitig und zu prüfen ist vorliegend, ob der Beschwerdeführer aus dem Unfall vom 2. September 2020 über den 30. Juni 2021 hinaus Anspruch auf Leistungen der obligatorischen Unfallversicherung hat.</w:t>
      </w:r>
    </w:p>
    <w:p>
      <w:r>
        <w:rPr>
          <w:b/>
        </w:rPr>
        <w:t>E. 4.2</w:t>
      </w:r>
    </w:p>
    <w:p>
      <w:r>
        <w:t>Aus den medizinischen Akten geht hervor, dass beim Beschwe rdeführer nach dem Unfallereignis eine HWS-Distorsion Grad II diagn ostiziert wurde. Bildgeben d konnt e eine leicht aktivierte Osteochondrose auf Höhe HWK 5/6 mit Diskus extrusion und Anulusfissur links lateral festgestellt werden (E. 3.1 und 3.2). Es ent spricht einer medizinischen Erfahrungstatsache im Bereich des Unfallver sicher ungs rechts, dass praktisch alle Diskushernien bei Vorliegen degenerativer Band 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 tebrales oder radikuläres Syndrom) unverzüglich und mit sofortiger Arbeitsun fä hig keit auftreten. So muss eine entsprechende richtunggebende Verschlim merung insbe sondere auch röntgenologisch ausgewiesen sein und sich von der alters üblichen Progression abheben (Urteil des Bundesgerich ts 8C_552/2020 vom 16. Dezember 2020 E. 3.2). Bezüglich der Verschlimmerung eines vorbestehenden Gesundheits schadens gelten dieselben Kriterien, was dazu führt, dass eine Unfall kausalität nur ausnahmsweise und insbesondere nur dann in Frage kommt, wenn der Unfall auch geeignet gewesen wäre, eine gesunde Bandscheibe zu verletzen (Urteile des Bundesgerichts U 555/06 vom 10. Dezember 2007 E. 4.2.2; U 163/05 vom 3. Oktober 2005 E. 3.1; U 441/04 vom 13. Juni 2005 E. 3.1).</w:t>
      </w:r>
    </w:p>
    <w:p>
      <w:r>
        <w:t>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 bringen. Nach derzeitigem medizinischem Wissensstand kann in solchen Fällen das Erreichen des Status quo sine bei posttraumatischen Lumbalgien und Lum boischialgien nach drei bis vier Monaten erwartet werden. Im Allgemeinen ist bei einer Prellung, Verstauchung oder Zerrung der Wirbelsäule die vorüber gehende Verschlimmerung nach sechs bis neun Monaten und bei Vorliegen eines erheblich degenerativen Vorzustandes spätestens nach einem Jahr als abge schlos sen zu betrachten (vgl. Urteile des Bundesgerichts 8C_408/2019 vom 26. August 2019 E. 3.3; 8C_834/2018 vom 19. März 2019 E. 3.3; SVR 2009 UV Nr. 1 S. 1, 8C_677/2007 E. 2.3 und 2.3.2 mit Hinweisen).</w:t>
      </w:r>
    </w:p>
    <w:p>
      <w:r>
        <w:rPr>
          <w:b/>
        </w:rPr>
        <w:t>E. 4.3</w:t>
      </w:r>
    </w:p>
    <w:p>
      <w:r>
        <w:t>Laut Unfallmeldung stand der Beschwerdeführer zum Unfallzeitpunkt mit seinem Personenwagen der Marke VW Typ Passat an einer roten Ampel, als von hinten ein Fahrzeug aufprallte (Urk. 9/1 ; vgl. auch Urk. 9/86 S. 2 ). Gegenüber der Kantons polizei Zürich sagte der Beschwerdeführer aus, er habe im Rückspiegel ein weiteres Auto gesehen, vor ihm sei kein Auto gestanden. Der hintere Fahrzeug lenker hätte sehen müssen, dass die Ampel auf Rot stehe; er könne nicht sagen, mit welcher Geschwindigkeit der Fahrer gefahren sei. Er habe noch geschaut, ob es eine Ausweichmöglichkeit gebe, was aber nicht der Fall gewesen sei. Er habe die Bremse kurz losgelassen, so dass es bei der Kollision ein wenig abfedere. Dem Polizeirapport ist zu entnehmen, dass l etztmals am 11. September 2020 mit dem Beschwerdeführer Kontakt aufgenommen worden war . Der Beschwerdeführer berichtet e , dass es ihm noch nicht bessergehe und er weiterhin Medikamente ein nehmen müsse. Seiner Partnerin und seinem Kind gehe es gut, sie hätten beide vom Unfall keine Verletzungen erlitten (Urk. 9/34 S. 4 f.). Gemäss Bericht der ambulanten Behandlung im Spital Z.___ vom 3. September 2020 hat sich der Beschwerdeführer den Kopf nicht am Armaturenbrett anges chlagen und es ist nicht zu einem K opfanprall gekommen. Weitere Schmerzen seien nicht beklagt worden (Urk. 9/12).</w:t>
      </w:r>
    </w:p>
    <w:p>
      <w:r>
        <w:rPr>
          <w:b/>
        </w:rPr>
        <w:t>E. 4.4</w:t>
      </w:r>
    </w:p>
    <w:p>
      <w:r>
        <w:t>Im Lichte dieser Ausführungen handelte es sich entgegen dem Einwand des Beschwerdeführers (Urk. 1 S. 5) nicht um ein besonders schweres Unfallereignis, welches geeignet gewesen wäre, eine Diskushernie zu verursachen. Denn nach der Rechtsprechung ist ein Unfall nur in Ausnahmefällen geeignet, eine Band scheibenverletzung hervorzurufen, zumal eine gesunde Band scheibe derart widerstandsfähig ist, dass unter Gewalteinwirkung eher die Wirbel knochen brechen, als dass die Bandscheibe verletzt würde. Im medizi nischen Ver such konnte die isolierte Verletzung einer Bandscheibe durch einen Unfall lediglich bei rein axialer Belastung der Wirbelsäule, nicht aber bei Rota tions -, Hyperextensions- oder Hyperflexionsbewegungen herbeigeführt werden (Urteil des Bundesgerichts U 3/06 vom 6. September 2006 E. 1.2 mit Hinweisen). Eine rein axiale Belastung fand gemäss Unfallschilderung nicht statt ; die biomechanischen Kräfte des geschilderten Ereignisses sind dafür klarerweise nicht ausrei chend (vgl. Urk. 9/86 S. 5 ) . Auch sind die Symptome einer Diskushernie nicht unver züglich nach dem Ereignis aufgetreten, und der Beschwerdeführer war in der Lage, nach dem Unfallereignis mit dem Unfallauto weiterzufahren (Urk. 9/11). Unmittelbar nach dem Unfall beklagte der Beschwerdeführer sodann keine weiteren Beschwerden. Er begab sich erst einige Stunden später aufgrund von Schmerzen im Nacken, Kopfschmerzen sowie Schwindel und Erbrechen in ärztliche Behandlung (Urk. 9/12).</w:t>
      </w:r>
    </w:p>
    <w:p>
      <w:r>
        <w:t>Zeitnah zum Unfallereignis konnten bildgebend keine Frakturen der Halswirbelsäule festgestellt werden (E. 3.1).</w:t>
      </w:r>
    </w:p>
    <w:p>
      <w:r>
        <w:rPr>
          <w:b/>
        </w:rPr>
        <w:t>E. 4.5</w:t>
      </w:r>
    </w:p>
    <w:p>
      <w:r>
        <w:t>Auch eine unfallbedingte richtunggebende Verschlimmerung eines Vorzu standes ist nicht anzunehmen, gelten doch dafür dieselben Kriterien wie für eine unfall bedingte Diskushernie (vgl. E. 4.2). Diese sind wie dargelegt (vgl. E. 4.4) nicht erfüllt. Daher kann vorliegend höchstens davon ausgegangen werden, dass die Diskushernie bei degenerativem Vorzustand durch das Ereignis aktiviert worden ist. Rechtsprechungsgemäss kann das Erreichen des Status quo sine nach drei bis vier Monaten erwartet werden (vgl. E. 4.2). Da die Beschwerdegegnerin ihre Leist ung en nach zehn Monaten einge stellt hat, ist sie damit ihrer Leistungspflicht grundsätzlich nachgekommen.</w:t>
      </w:r>
    </w:p>
    <w:p>
      <w:r>
        <w:t>Selbst bei Annahme einer traumatischen Verschlimmerung eines klinisch stum men Vorzustandes an der Wirbelsäule, welche sich von der altersüblichen Pro gression abhebt, wäre die vorübergehende Verschlimmerung gemäss dem in der Rechtsprechung dargelegten medizinischen Wissensstand in der Regel nach sechs bis neun Monaten, und nur bei Vorliegen eines erheblich degenerativen Vorzu standes spätestens nach einem Jahr, abg eklungen (vgl. E. 4.2 ). Der Beschwerde führer legte nicht dar, weshalb von diesem zeitlichen Rahmen abzuweichen wäre. Eine längere Zeitspanne bis zum Er reichen des Status quo sine ist klarerweise nicht gerechtfertigt, da die medizinischen Akten keine Hinweise ent halten, wonach die Wirbelsäule bereits vor dem Unfall vom 2. September 2020 massiv im Sinne der Rechtsprechung vorgeschädigt gewesen wäre.</w:t>
      </w:r>
    </w:p>
    <w:p>
      <w:r>
        <w:rPr>
          <w:b/>
        </w:rPr>
        <w:t>E. 4.6</w:t>
      </w:r>
    </w:p>
    <w:p>
      <w:r>
        <w:t>Aus den medizinischen Akten ergibt sich, dass den geklagten Beschwerden kein hinreichendes unfallbedingtes organisches Substrat zugrunde liegt. Für weitere medi zinische Ab klä rungen besteht kein Anlass, zumal davon keine anderen ent scheid rele van ten Erkennt nisse zu erwar ten sind (antizipierte Beweiswürdi gung; BGE 144 V 361 E. 6.5, 124 V 90 E. 4b, 122 V 157 E. 1d, 136 I 229 E. 5.3). Ob die weiteren noch beklagten Beeinträchtigungen in einem natürlichen Kausal zusammen hang zum Unfallereignis stehen , kann offen gelassen werden. Denn diesbe züglich ist – anders als bei Gesundheitsschädigungen mit einem klar unfallbe dingten Substrat, bei welchen der adäquate Kausalzusammenhang in der Regel mit dem natürlichen bejaht werden kann (BGE 127 V 102 E. 5b/ bb mit Hinweisen) – eine besondere Adäquanzprüfung vorzunehmen. Ob die Adäquanzprüfung nach den in BGE 115 V 133 genannten Kriterien (Psycho-Praxis) oder nach den für die Folgen eines Schleudertraumas der HWS, eines Schädelhirntraumas oder einer dem Schleudertrauma ähnlichen Verletzung in BGE 117 V 359 entwickelten und in BGE 134 V 109 präzisierten Regeln zu erfolgen hat, kann grundsätzlich offen bleiben, wenn - wie im Folgenden zu zeigen ist – selbst die Beurteilung nach der für die Beschwerdeführenden günstigeren Schleudertrauma-Praxis zur Vernei nung der Adäquanz führt (vgl. hierzu Murer /Stauffer, Rechtsprechung des Bun desgerichts zum Sozialversicherungsrecht, Bundesgesetz über die Unfallversiche rung, 4. Aufl., Zürich/Basel/Genf 2012, S. 58).</w:t>
      </w:r>
    </w:p>
    <w:p>
      <w:r>
        <w:rPr>
          <w:b/>
        </w:rPr>
        <w:t>E. 5.1</w:t>
      </w:r>
    </w:p>
    <w:p>
      <w:r>
        <w:t>Im angefochtenen Entscheid erwog die Beschwerdegegnerin, gemäss der bio me ch an ischen Kurzbeurteilung der B.___ sei eine kollisionsbedingte Geschwindigkeits änderung unter 10-15 km/h ermittelt worden, weshalb das Unfallereignis auf grund des Geschehensablaufs und mit Blick auf die bundesgerichtliche Pra xis höchstens als mittelschwer an der Grenze zu den leichten Unfällen einzustufen sei (Urk. 2 S. 6 f.). Grundsätzlich ist die Schwere eines Unfalls nach dem augen fälligen Geschehensablauf mit den sich dabei entwickelnden Kräften zu beurtei len, wobei die Folgen des Unfalls oder Begleitumstände, die nicht direkt dem Unfallgeschehen zugeordnet werden können, nicht massgebend sind. Vorliegend fuhr der Beschwerdeführer mit seinem Personenwagen der Marke VW Typ Passat von H.___ nach I.___ und hielt gegen 17.30 Uhr</w:t>
      </w:r>
    </w:p>
    <w:p>
      <w:r>
        <w:t>am Rotlicht an . D er Unfallverursacher fuhr von H.___ nach J.___</w:t>
      </w:r>
    </w:p>
    <w:p>
      <w:r>
        <w:t>mit seinem Personen wagen der Marke Renault Typ Clio ,</w:t>
      </w:r>
    </w:p>
    <w:p>
      <w:r>
        <w:t>als er gemäss eigenen Angaben den auf dem Beifahrersitz liegenden Beutel mit S cheib enwasser mit der rechten Hand in den Beifahrerraum weglegen wollte; dafür habe er kurz nach unte n geschaut . Als er wieder nach vorne sah, stand ein Fahrzeug vor ihm am Lichtsignal .</w:t>
      </w:r>
    </w:p>
    <w:p>
      <w:r>
        <w:t>S ofort habe er eine Vollbremsung eingeleitet; eine Kollision habe er aber nicht m ehr verhin dern können (Urk. 9/34). Aus den an den beteiligten Fahrzeugen entstanden Schäden (vgl. die im Polizeirapport angefügten Bilder der am Unfallereignis be teiligten Fahrzeuge [Urk. 9/67 S. 10] sowie die weiteren Bilder des vom Beschwer deführer gelenkten P ersonenwagen s</w:t>
      </w:r>
    </w:p>
    <w:p>
      <w:r>
        <w:t>[ Urk. 8/60 S. 13 f. ] und die Rechnung für die d urchgeführten Arbeiten am Personenwagen des Beschwerdeführers in der Höhe von Fr. 2'447.55 [ Urk. 9/60 ]) ist zu schliessen, dass nur sehr geringfügige Kräfte gewirkt haben. Soweit der Beschwerdeführer geltend macht, es handle sich um ein mittelschweres Unfallereignis (Urk. 1 S. 5), kann ihm keinesfalls gefolgt wer den. Im Rahmen der biomechanischen Kurzbeurteilung vom 17. Mai 2021 schlos sen die Gutachter auf eine kollisionsbedingte Geschwindigkeitsänderung (delta-v), welche unterhalb eines Bereiches von 10-15 km/h lag (Urk. 9/86 S. 3). Anhaltspunkte dafür, dass die kollisionsbedingte Geschwindigkeitsänderung wie vom Beschwerdeführer geltend gemacht (Urk. 1 S. 5) höher aus gefallen ist, liegen nicht vor.</w:t>
      </w:r>
    </w:p>
    <w:p>
      <w:r>
        <w:t>Mit Blick auf die bu ndesgerichtliche Rechtsprechung ist das vorlie gende Ereignis vom 2. S eptember 2020 als leichter Unfall zu qualifizieren (vgl. hierzu Murer /Stauffer, a.a.O., S. 62, wonach Auffahrunfälle mit einer kollisions bedingten Geschwindigkeitsänderung zwischen 2.8 und 6.6 km/h, nur leichten Schäden an den Fahrzeugen und keine sofortige Arbeitsunfähigkeit als banale beziehungsweise leichte Unfälle zu qualifizieren sind) . Bei leichten Unfäl len ist die Adäquanz des Kausalzusammenhangs nur ausnahmsweise nach den bei mittel schweren Unfällen geltenden Kriterien zu prüfen, wenn er unmittelbare Unfallfolgen zeitigt, die nicht offensichtlich unfallunabhängig sind. Die Beschwerdegegnerin ging im angefochtenen Entscheid von einer mittleren Unfallschwere</w:t>
      </w:r>
    </w:p>
    <w:p>
      <w:r>
        <w:t>im Grenzbereich zu den leichten Unfällen</w:t>
      </w:r>
    </w:p>
    <w:p>
      <w:r>
        <w:t>aus (Urk. 2 S. 7). Selbst wenn zu Gunsten des Beschwerdeführers das Unfallereignis als mittelschwerer Unfall im Grenzbereich zu den leichten Ereignissen qualifiziert würde, wäre die Adäquanz des Kausalzusammenhangs zu verneinen:</w:t>
      </w:r>
    </w:p>
    <w:p>
      <w:r>
        <w:t>Der Unfall hat sich weder unter besonders dramatischen Begleitumständen abge spielt, noch waren die erlittenen Verletzungen schwer oder vo n besonderer Art zu bezeichnen. Die Diagnose eines Schleudertraumas vermag die Schwere oder besondere Art der erlittenen Verletzung für sich alleine nicht zu begründen. Es bedarf hiezu einer besonderen Schwere der für das Schleudertrauma typischen Beschwerden oder besonderer Umstände, die das Beschwerdebild beeinflussen können. Diese können beispielsweise in einer beim Unfall eingenommenen besonderen Körperhaltung und den dadurch bewirkten Komplikationen bestehen. Solche Umstände liegen entgegen der Auffassung des Beschwerdeführers nicht vor. Sofern der Beschwerdeführer geltend macht, es sei für ihn traumatisch gewesen, da er das auffahrende Fahrzeug zwar habe herannahen s ehen , den Auf prall aber nicht habe verhindern können (Urk. 1 S. 5), ist dies zwar nachvollzieh bar, begründet jedoch für sich noch nicht die Annahme eines besonders schweren Unfalles. Die Diagnose einer HWS- Verletzung genügt für sich alleine nicht zur Bejahung einer besonderen Schwere (BGE 134 V 109 E. 10.2.2). Sodann ist auch eine fortgesetzte belastende ärztliche Behandlung übereinstimmend mit der Beschwerdegegnerin zu verneinen. Die durchgeführten Abklärungs- und Kon trolluntersuchungen können nicht als überdurchschnittlich belastend bezeichnet werden (Urteile des Bundesgerichts 8C_635/2013 vom 9. April 2014 E. 4.4.3 und 8C_52/2008 vom 5. September 2008 E. 8.2). Operative Massnahmen zur Sanierung der unfallbedingten Beschwerden waren nicht notwendig. Adäquanz relevant können nur diejenigen Beschwerden sein, die in der Zeit zwischen dem Unfall und dem Fallabschluss ohne wesentlichen Unterbruch bestehen, wobei sich deren E rheblichkeit nach den glaubhaften Schmerzen und nach der Beeinträchti gung beurteilt, welche die verunfallte Person in ihrem Lebensalltag erfährt ( Urteil des Bundesgerichts 8C_682/2013 vom 14. Februar 2014 E. 11.2 mit Hinweis auf BGE 134 V 109 E. 10.2.4). Eine erhebliche Einschränkung im Lebensalltag ist vorliegend nicht ersichtlich und es ist darauf hinzuweisen, dass der Beschwerde führer bereits eine Umschulung zum eidgenössisch diplomierten Fahrlehrer begonnen hat, welche durch die Invalidenver sicherung finanziert wird (vgl. Urk. 1 S. 8). Die im Sprechstundenbericht vom 21. Sept ember 2021 der Universi tätsklinik E.___ genannte Operation mit Dekompression und zervikaler Fusion C5/6 zur Behandlung der schmerzhaften C6-Radikulopathie (vgl. Urk. 3/2) dient ausserdem nicht der Behandlung von Unfallfolgen. Eine ärztliche Fehlbehand lung liegt ebenfalls nicht vor. Für die Bejahung der Adäquanz müssten mindesten drei der massgebenden Kriterien (oder eines in ausgeprägter Weise) erfüllt sein (Urteil des Bundesgeric hts 8C_487/2009 vom 7. Dezember 2009 E. 5). Entgegen den Ausführungen der Beschwerdegegnerin (Urk. 2 S. 7) ist keines der massge benden Kriterien erfüllt und die Adäquanz des Kausalzusammenhangs zwischen dem Unfall vom 2. September 2020 und den noch geklagten Beschwerden ohne Weiteres zu verneinen.</w:t>
      </w:r>
    </w:p>
    <w:p>
      <w:r>
        <w:rPr>
          <w:b/>
        </w:rPr>
        <w:t>E. 5.2</w:t>
      </w:r>
    </w:p>
    <w:p>
      <w:r>
        <w:t>Nach dem Gesagten ist die Beschwerdegegnerin für die noch geklagten Beein trächtigungen nicht mehr leistungspflichtig, weshalb d ie Leistungseinstellung per 30. Juni 2021 zu Recht erfolgte. Der angefochtene Einspracheentscheid erweist sich als rechtens, was zur Abweisung der Beschwerde führt.</w:t>
      </w:r>
    </w:p>
    <w:p>
      <w:r>
        <w:rPr>
          <w:b/>
        </w:rPr>
        <w:t>E. 6.1</w:t>
      </w:r>
    </w:p>
    <w:p>
      <w:r>
        <w:t>Der Beschwerdeführer beantragte die unentgeltliche Prozessführung sowie die unentgeltliche R echtsverbeiständung für das Beschwerdeverfahren vor dem Sozialversicherungsgericht (Urk. 1 S. 2).</w:t>
      </w:r>
    </w:p>
    <w:p>
      <w:r>
        <w:rPr>
          <w:b/>
        </w:rPr>
        <w:t>E. 6.2</w:t>
      </w:r>
    </w:p>
    <w:p>
      <w:r>
        <w:t>Nach Gesetz und Praxis sind in der Regel die Voraussetzungen für die Bewilligung der unentgeltlichen Rechtsvertretung erfüllt, wenn der Prozess nicht aus sichtslos, die Partei bedürftig und die anwaltliche Verbeiständung notwendig oder doch geboten ist (BGE 103 V 46, 100 V 61, 98 V 115).</w:t>
      </w:r>
    </w:p>
    <w:p>
      <w:r>
        <w:t>A 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mit Hinweisen).</w:t>
      </w:r>
    </w:p>
    <w:p>
      <w:r>
        <w:rPr>
          <w:b/>
        </w:rPr>
        <w:t>E. 6.3</w:t>
      </w:r>
    </w:p>
    <w:p>
      <w:r>
        <w:t>Vorab ist festzuhalten, dass das Verfahren kostenlos ist (Art. 61 lit. a ATSG), weshalb sich das Gesuch um Gewährung der unentgeltlichen Prozessführung als gegenstandslos erweist.</w:t>
      </w:r>
    </w:p>
    <w:p>
      <w:r>
        <w:t>Bezüglich dem Gesuch um unentgeltliche Rechtsverbeiständung ist zu berück sichtigen, dass im vorliegenden Fall streitig war , ob die vom Beschwerdeführer noch geklagten Beschwerden in einem adäquaten Kausalzusammenhang zum Unfallereignis vom 2. September 2020 stehen. Dem Beschwerdeführer musste be wusst sein, dass es sich vorliegend keines falls um einen schweren Verkehrsun fall gehandelt hat, zumal die am Unfall beteiligten Fahrzeuge kaum einen Schaden aufwiesen und sowohl seine Partner in als auch sein Kind keinerlei Verlet zungen davongetragen hatten. Des Weiteren sind Diskushernien gemäss Recht sprechung nur in Ausnahmefällen und bei schweren Unfälle kausal bedingt.</w:t>
      </w:r>
    </w:p>
    <w:p>
      <w:r>
        <w:t>Rechtsprechungsgemäss wird sodann bei banalen bis leichten Unfällen der adä quate Kausalzusammenhang ohne weiteres verneint. B ei kaum stattgefundenen Therapien und ärztlichen Behandlungen eines degenerativen Vorzustandes hätte dem Beschwerdeführer klar sein müssen, dass seine Gewinnaussichten kaum als ernsthaft bezeichnet werden können.</w:t>
      </w:r>
    </w:p>
    <w:p>
      <w:r>
        <w:t>Vor diesem Hintergrund ist die Beschwerde des Beschwerdeführers offensichtlich aussichtslos und das Gesuch um Bewilli gung der unentgeltlichen Rechtsvertretung im Verfahren vor dem Sozial versicherungs gericht abzuweisen. Das Gericht beschliesst:</w:t>
      </w:r>
    </w:p>
    <w:p>
      <w:r>
        <w:t>Das Gesuch um unentgeltliche Rechtsvertretung vom 7. Oktober 2021 wird abgewiesen, und erkennt sodann: 1.</w:t>
      </w:r>
    </w:p>
    <w:p>
      <w:r>
        <w:t>Die Beschwerde wird abgewiesen. 2.</w:t>
      </w:r>
    </w:p>
    <w:p>
      <w:r>
        <w:t>Das Verfahren ist kostenlos. 3.</w:t>
      </w:r>
    </w:p>
    <w:p>
      <w:r>
        <w:t>Zustellung gegen Empfangsschein an: - Rechtsanwalt Christoph Erdös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