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UV.2020.00131 vom 22. Juni 2021</w:t>
      </w:r>
    </w:p>
    <w:p>
      <w:r>
        <w:t>ZH Sozialversicherungsgericht, 2021-06-22, DE</w:t>
      </w:r>
    </w:p>
    <w:p>
      <w:r>
        <w:rPr>
          <w:b/>
        </w:rPr>
        <w:t xml:space="preserve">Quelle: </w:t>
      </w:r>
      <w:r>
        <w:t>https://mcp.opencaselaw.ch/entscheid/zh_sozialversicherungsgericht_UV.2020.00131</w:t>
      </w:r>
    </w:p>
    <w:p>
      <w:r>
        <w:t>FR: ZH_SOZIALVERSICHERUNGSGERICHT UV.2020.00131 du 22 juin 2021</w:t>
      </w:r>
    </w:p>
    <w:p>
      <w:r>
        <w:t>IT: ZH_SOZIALVERSICHERUNGSGERICHT UV.2020.00131 del 22 giugno 2021</w:t>
      </w:r>
    </w:p>
    <w:p>
      <w:pPr>
        <w:pStyle w:val="Heading2"/>
      </w:pPr>
      <w:r>
        <w:t>Erwägungen</w:t>
      </w:r>
    </w:p>
    <w:p>
      <w:r>
        <w:rPr>
          <w:b/>
        </w:rPr>
        <w:t>E. 1.1</w:t>
      </w:r>
    </w:p>
    <w:p>
      <w:r>
        <w:t>Gemäss Art. 6</w:t>
      </w:r>
    </w:p>
    <w:p>
      <w:r>
        <w:t>des Bundesgesetzes über die Unfallversicherung (UVG) werden - soweit das Gesetz nichts anderes bestimmt - die Versicherungsleistungen bei Berufsunfällen, Nichtberufsunfällen und Berufskrankheiten gewährt ( Abs. 1) . Die Versicherung erbringt ihre Leistungen auch bei folgenden Körperschädigungen, sofern sie nicht vorwiegend auf Abnützung oder Erkrankung zurückzuführen sind (Abs. 2): Knochenbrüche ( lit . a), Verrenkungen von Gelenken ( lit . b), Meniskus risse ( lit . c), Muskelrisse ( lit . d), Muskelzerrungen ( lit . e), Sehnenrisse ( lit . f), Band läsionen ( lit . g) und Trommelfellverletzungen ( lit . h). Ausserdem erbringt die Versicherung ihre Leistungen für Schädigungen, die der verunfallten Person bei der Heilbehandlung zugefügt werden (Abs. 3) .</w:t>
      </w:r>
    </w:p>
    <w:p>
      <w:r>
        <w:rPr>
          <w:b/>
        </w:rPr>
        <w:t>E. 1.2</w:t>
      </w:r>
    </w:p>
    <w:p>
      <w:r>
        <w:t>Nach Art. 10 Abs. 1 UVG hat die versicherte Person Anspruch auf die zweckmässige Behandlung der Unfallfolgen, nämlich auf die ambulante Behandlung durch den Arzt, den Zahn arzt oder auf deren Anordnung durch eine medizinische Hilfsperson sowie durch den Chiropraktor und die ambulante Behandlung in einem Spital ( lit . a), die vom Arzt oder Zahnarzt verordneten Arzneimittel und Analysen ( lit . b), die Behand lung, Verpflegung und Unterkunft in der allgemeinen Abteilung eines Spitals ( lit . c), die ärztlich verordneten Nach- und Badekuren ( lit . d) und die der Heilung dienlichen Mittel und Gegenstände ( lit . e).</w:t>
      </w:r>
    </w:p>
    <w:p>
      <w:r>
        <w:rPr>
          <w:b/>
        </w:rPr>
        <w:t>E. 1.3</w:t>
      </w:r>
    </w:p>
    <w:p>
      <w:r>
        <w:t>Ist die versicherte Person infolge des Unfalles voll oder teilweise arbeitsunfähig, so hat sie gemäss Art. 16 Abs. 1 UVG Anspruch auf ein Taggeld. Der Anspruch auf Taggeld entsteht am dritten Tag nach dem Unfalltag. Er erlischt mit der Wiedererlangung der vollen Arbeits fähigkeit, mithin im Zeitpunkt der vollen Wiedererlangung der Fähigkeit, im bisherigen oder in einem anderen Beruf zumutbare Arbeit zu leisten (Art. 16 Abs. 1 und 2 UVG in Verbindung mit Art. 6 ATSG; BGE 137 V 199 E. 2.1, Urteil des Bundesgerichts 8C_639/2014 vom 2. Dezember 2014 E. 3), mit dem Beginn einer Rente oder mit dem Tod der versicherten Person (Art. 16 Abs. 2 UVG).</w:t>
      </w:r>
    </w:p>
    <w:p>
      <w:r>
        <w:rPr>
          <w:b/>
        </w:rPr>
        <w:t>E. 1.4</w:t>
      </w:r>
    </w:p>
    <w:p>
      <w:r>
        <w:t>.2</w:t>
      </w:r>
    </w:p>
    <w:p>
      <w:r>
        <w:t>Ist die Unfallkausalität einmal mit der erforderlichen Wahrscheinlichkeit nach gewiesen, entfällt die deswegen anerkannte Leistungspflicht des Unfall versicherers erst, wenn der Unfall nicht die natürliche und adäquate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 salsmässigen Verlauf eines krankhaften Vorzustandes auch ohne Unfall früher oder später eingestellt hätte (Status quo sine), erreicht ist. Ebenso wie der leistungsbegründende natürliche Kausalzusam menhang muss das Dahinfallen jeder kausalen Bedeutung von unfallbedingten Ursachen eines Gesundheits schadens mit dem im Sozialversicherungsrecht allgemein üblichen Beweisgrad der überwiegenden Wahrscheinlichkeit nachgewiesen sein. Die blosse Möglich keit nunmehr gänzlich fehlender ursächlicher Auswirkungen des Unfalls genügt nicht. Da es sich hierbei um eine anspruchsaufhebende Tatsache handelt, liegt die entsprechende Beweislast - anders als bei der Frage, ob ein leistungsbegründender natürlicher Kausalzusammenhang gegeben ist - nicht beim Versicherten, sondern beim Unfallversicherer. Diese Beweisgrundsätze gelten sowohl im Grundfall als auch bei Rückfällen und Spätfolgen und sind für sämtliche Leistungsarten mass gebend (Urteil des Bundesgerichts 8C_669/2019 vom 25. März 2020 E. 2.2 mit Hinweisen).</w:t>
      </w:r>
    </w:p>
    <w:p>
      <w:r>
        <w:t>Mit dem Erreichen des Status quo sine vel ante entfällt eine Teilursächlichkeit für die noch bestehenden Beschwerden. Solange jedoch dieser Zustand noch nicht wieder erreicht ist, hat der Unfallversicherer gestützt auf Art. 36 Abs. 1 UVG Leistungen zu erbringen (Urteil des Bundesgerichts 8C_589/2017 vom 21. Februar 2018 E. 3.2.3 mit Hinweisen). 1 .4 .3</w:t>
      </w:r>
    </w:p>
    <w:p>
      <w:r>
        <w:t>Die Argumentation nach der Formel « post hoc ergo propter hoc», nach deren Bedeutung eine gesundheitliche Schädigung schon dann als durch den Unfall verursacht gilt, weil sie nach diesem aufgetreten ist, ist beweisrechtlich nicht zulässig und vermag zum Nachweis der Unfallkausalität nicht zu genügen (BGE 119 V 335 E. 2b/ bb , Urteil des Bundesgerichts 8C_332/2013 vom 25. Juli 2013 E. 5.1). Ärztliche Auskünfte, die allein auf dieser Argumentation beruhen, sind beweisrechtlich nicht zu verwerten (Urteil des Bundesgerichts 8C_241/2020 vom 29. Mai 2020 E. 3). 1. 5 1. 5 .1</w:t>
      </w:r>
    </w:p>
    <w:p>
      <w:r>
        <w:t>Die Leistungspflicht des Unfallversicherers setzt im Weiteren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 n als begünstigt erscheint (BGE 129</w:t>
      </w:r>
    </w:p>
    <w:p>
      <w:r>
        <w:t>V</w:t>
      </w:r>
    </w:p>
    <w:p>
      <w:r>
        <w:t>177 E. 3.2, 402 E. 2.2, 125 V 456 E. 5a).</w:t>
      </w:r>
    </w:p>
    <w:p>
      <w:r>
        <w:rPr>
          <w:b/>
        </w:rPr>
        <w:t>E. 1.4.1</w:t>
      </w:r>
    </w:p>
    <w:p>
      <w:r>
        <w:t>Die Leistungspflicht eines Unfallversicherers gemäss UVG setzt voraus, dass zwischen dem Unfallereignis und dem eingetretenen Schaden (Krankheit, Invali dität, Tod) ein natürlicher Kausalzusammenhang besteht. Ursachen im Sinne des natürlichen Kausalzusammenhangs sind alle Umstände, ohne deren Vorhanden sein der eingetretene Erfolg nicht als eingetreten oder nicht als in der gleichen Weise beziehungsweise nicht zur gleichen Zeit eingetreten gedacht werden kann. Entsprechend dieser Umschreibung ist für die Bejahung des natürlichen Kausal 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 129 V 177 E. 3.1, 402 E. 4.3.1, 119 V 335 E. 1, 118 V 286 E. 1b, je mit Hinweisen).</w:t>
      </w:r>
    </w:p>
    <w:p>
      <w:r>
        <w:t>Ob zwischen einem schädigenden Ereignis und einer gesundheitlichen Störung ein natürlicher Kausalzusammenhang besteht, ist eine Tatfrage, worüber die Ver 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w:t>
      </w:r>
    </w:p>
    <w:p>
      <w:r>
        <w:rPr>
          <w:b/>
        </w:rPr>
        <w:t>E. 1.5</w:t>
      </w:r>
    </w:p>
    <w:p>
      <w:r>
        <w:t>.2</w:t>
      </w:r>
    </w:p>
    <w:p>
      <w:r>
        <w:t>Bei objektiv ausgewiesenen organischen Unfallfolgen deckt sich die adäquate, das heisst rechtserhebliche Kausalität weitgehend mit der natürlichen Kausalität; die Adäquanz hat hier gegenüber dem natürlichen Kausalzusammenhang prak tisch keine selbständige Bedeutung (BGE 134 V 109 E. 2.1).</w:t>
      </w:r>
    </w:p>
    <w:p>
      <w:r>
        <w:rPr>
          <w:b/>
        </w:rPr>
        <w:t>E. 1.6</w:t>
      </w:r>
    </w:p>
    <w:p>
      <w:r>
        <w:t>Die in Rechtskraft erwachsene Verweigerung weiterer Leistungen durch den obligatorischen Unfallversicherer schliesst die spätere Entstehung eines Anspruchs, der sich aus demselben Ereignis herleitet, nicht unter allen Umständen aus. Vielmehr steht ein solcher Entscheid unter dem Vorbehalt späterer Anpas sung an geänderte unfallkausale Verhältnisse. Dieser in der Invaliden versicherung durch das Institut der Neuanmeldung geregelte Grundsatz gilt auch im Unfallversicherungsrecht, indem es der versicherten Person jederzeit freisteht, einen Rückfall oder Spätfolgen eines rechtskräftig beurteilten Unfallereignisses geltend zu machen (vgl. Art. 11 der Verordnung über die Unfallversicherung, UVV) und erneut Leistungen der Unfallversicherung zu beanspruchen. Bei einem Rückfall handelt es sich um das Wiederaufflackern einer vermeintlich geheilten Krankheit, so dass es zu ärztlicher Behandlung, möglicherweise sogar zu (weite rer) Arbeitsunfähigkeit kommt; von Spätfolgen spricht man, wenn ein scheinbar geheiltes Leiden im Verlaufe längerer Zeit organische oder auch psychische Veränderungen bewirkt, die zu einem andersgearteten Krankheitsbild führen können (BGE 144 V 245 E. 6.1, 118 V 293 E. 2c, je mit Hinweisen).</w:t>
      </w:r>
    </w:p>
    <w:p>
      <w:r>
        <w:rPr>
          <w:b/>
        </w:rPr>
        <w:t>E. 1.7</w:t>
      </w:r>
    </w:p>
    <w:p>
      <w:r>
        <w:t>.3</w:t>
      </w:r>
    </w:p>
    <w:p>
      <w:r>
        <w:t>In Bezug auf Berichte von Hausärztinnen und Hausärzten wie überhaupt von behandelnden Arztpersonen beziehungsweise Therapiekräften ist auf die Erfah rungstatsache hinzuweisen, dass diese mitunter im Hinblick auf ihre auf trags rechtliche Vertrauensstellung in Zweifelsfällen eher zu Gunsten ihrer Patien tinnen und Patienten aussagen (BGE 135 V 465 E. 4.5, 125 V 351 E. 3b/cc).</w:t>
      </w:r>
    </w:p>
    <w:p>
      <w:r>
        <w:t>Wohl kann die einen längeren Zeitraum abdeckende und umfassende Behandlung oft wertvolle Erkenntnisse zeitigen; doch lässt es die unterschiedliche Natur von Behandlungsauftrag der therapeutisch tätigen (Fach-)Person einerseits und Begutachtungsauftrag des amtlich bestellten fachmedizinischen Experten ander seits (BGE 124 I 170 E. 4) nicht zu, ein Administrativ- oder Gerichts gutachten stets in Frage zu stellen und zum Anlass weiterer Abklärungen zu nehmen, wenn die behandelnden Arztpersonen bzw. Therapiekräfte zu anders lautenden Ein schätzungen gelangen. Vorbehalten bleiben Fälle, in denen sich eine abweichende Beurteilung aufdrängt, weil die anderslautenden Einschätzun gen wichtige - und nicht rein subjektiver Interpretation entspringende - Aspekte benennen, die bei der Begutachtung unerkannt oder ungewürdigt geblieben sind (Urteil des Bundesgerichts 8C_677/2014 vom 29. Oktober 2014 E. 7.2 mit Hin weisen, u.a. auf SVR 2008 IV Nr. 15 S. 43 E. 2.2.1 [I 514/06]). 2.</w:t>
      </w:r>
    </w:p>
    <w:p>
      <w:r>
        <w:rPr>
          <w:b/>
        </w:rPr>
        <w:t>E. 2.1</w:t>
      </w:r>
    </w:p>
    <w:p>
      <w:r>
        <w:t>Im angefochtenen Einspracheentscheid vom 27. April 2020 führte die Beschwer de gegnerin im Wesentlichen aus, dass die Kreisärztin in ihrer Stel lungnahme vom 1 0. März 2020 detailliert und überzeugend begründet habe, dass das Unfall ereig nis vom 29. Oktober 2020 keine richtungsgebende Verschlim me rung bewirkt habe. Der Status quo sine sei sechs Wochen nach dem Unfall vom 29. Oktober 2020 erreicht gewesen. Die Stellungnahme des behandelnden Arztes PD Dr.</w:t>
      </w:r>
    </w:p>
    <w:p>
      <w:r>
        <w:t>C.___</w:t>
      </w:r>
    </w:p>
    <w:p>
      <w:r>
        <w:t>vermöge keine Zweifel an der Begründ ung der Kreisärztin zu bewir ken.</w:t>
      </w:r>
    </w:p>
    <w:p>
      <w:r>
        <w:t>Seinen Vorbringen sei entgegenzuhalten, dass eine Gesundheits s chä digung nicht schon dann als durch den Unfall verursacht gelten könne , wenn sie nach diesem aufgetreten sei ( Urk. 2 S. 4). Der Unfall vom 2 9. Oktober 2020 habe keine strukturellen Läsionen gesetzt. Dieser Unfall sei nicht geeignet gewesen, länger dauernde Beschwerden zu be wirken. Die operativ angegangenen Bef unde seien unfallfremder Natur gewesen</w:t>
      </w:r>
    </w:p>
    <w:p>
      <w:r>
        <w:t>( Urk. 2 S.</w:t>
      </w:r>
    </w:p>
    <w:p>
      <w:r>
        <w:t>5) . Aus den genannten Gründen sei</w:t>
      </w:r>
    </w:p>
    <w:p>
      <w:r>
        <w:t>d er Fallabschluss per 1 7. Januar 2020 nicht zu</w:t>
      </w:r>
    </w:p>
    <w:p>
      <w:r>
        <w:t>beanstanden ( Urk. 2 S.</w:t>
      </w:r>
    </w:p>
    <w:p>
      <w:r>
        <w:t>2, S.</w:t>
      </w:r>
    </w:p>
    <w:p>
      <w:r>
        <w:t>5).</w:t>
      </w:r>
    </w:p>
    <w:p>
      <w:r>
        <w:rPr>
          <w:b/>
        </w:rPr>
        <w:t>E. 2.2</w:t>
      </w:r>
    </w:p>
    <w:p>
      <w:r>
        <w:t>D e r Beschwerdeführer</w:t>
      </w:r>
    </w:p>
    <w:p>
      <w:r>
        <w:t>lässt demgegenüber im Wesentlichen vor bringen , dass</w:t>
      </w:r>
    </w:p>
    <w:p>
      <w:r>
        <w:t>die Unfallkausalität mit Blick auf die vorliegenden Akten ausgewiesen</w:t>
      </w:r>
    </w:p>
    <w:p>
      <w:r>
        <w:t>sei . PD Dr. C.___ habe in seinem Bericht vom 4. Dezember 2019 festgehalten, dass sich klinisch klar das Bild einer traumatischen Rotatorenmanschetten -Ruptur gezeigt habe. Aufgrund des jungen Alters und der körperlichen Arbeit des Beschwerde führers sei die zeitnahe Rotatorenmanschetten -Rekonstruktion klar indiziert (Urk. 1 S. 3). In der Folge habe PD Dr. C.___ gegenüber der Beschwerdegegnerin detailliert dargelegt, weshalb eine Unfallkausalität gegeben sei. Er habe aufge zeigt, weshalb es sich bei der AC-Gelenksarthrose lediglich um einen radiolo gi schen Befund ohne Relevanz handle. Die AC-Gelenksarthrose sei für die Beschwerden und die Entstehung der Rotatorenmanschetten -Ruptur nicht rele vant gewesen. Asymptomatische Rotatorenmanschetten -Rupturen könnten durch aus auch degenerativ auftreten. Diese gelte aber nicht für Patienten, welche wie der Beschwerdeführer erst 36jährig seien (Urk.</w:t>
      </w:r>
    </w:p>
    <w:p>
      <w:r>
        <w:t>1 S.</w:t>
      </w:r>
    </w:p>
    <w:p>
      <w:r>
        <w:t>4).</w:t>
      </w:r>
    </w:p>
    <w:p>
      <w:r>
        <w:t>Zu berücksichtigen sei zudem , dass d ie Beschwerdegegnerin aufgrund des Unfalls vom 29. Oktober 2020 die gesetzlichen Leistungen erbracht</w:t>
      </w:r>
    </w:p>
    <w:p>
      <w:r>
        <w:t>habe . Sie sei demzufolge für den Wegfall des Kausal zusam menhangs beziehungsweise den Eintritt des status quo sine beweis belastet. Diesen Beweis könne sie lediglich mit einer Aktenbeurteilung einer Kreisärztin, deren berufliche und fachlich Qualifikation gänzlich unbekannt sei, nicht erbringen.</w:t>
      </w:r>
    </w:p>
    <w:p>
      <w:r>
        <w:t>Beim Operateur PD Dr. C.___ handle es sich demgegenüber um einen erfahrenen und gerade für diese Frage spezialisierten Arzt. Er habe mit eingehender Begründung darlegt, weshalb d ie Ruptur traumatisch sei (Urk. 1 S. 6).</w:t>
      </w:r>
    </w:p>
    <w:p>
      <w:r>
        <w:t>Die Kreisärztin stütze ihre Aussage, wonach die Ruptur der Supraspinatus -sehne nicht traumatischer Natur sei, im Wesentlichen auf die bereits erfolgte Retraktion der Sehne, was nicht in dieser kurzen Zeit (seit dem Unfallereignis) geschehen könne. Dies sei nicht korrekt. Gemäss der medizinischen Literatur könne sehr wohl eine Retraktion bis zum Glenoid ohne fettige Infiltration inner halb weniger Wochen nach dem Trauma auftreten, was auf eine akute Läsion mit erheblicher muskulotendinöser Retraktion hinweise (Urk. 1 S. 5 ). Bezüglich der beantragten weiteren Versicherungsleistungen durch die Beschwerdegegnerin sei sodann auf folgendes hinzuweisen: A ufgrund des Arbeitsunfähigkeitszeugnisses von PD Dr. C.___ vom 6. Mai 2020 sei erstellt, dass die Arbeitsunfähigkeit des Beschwerdeführers bis zum 5. Mai 2020 gedauert habe. Bis zu diesem Datum seien Taggelder auszurichten und die Kosten für die Heilbehandlung zu über nehmen (Urk. 1 S. 6). 3. 3.1</w:t>
      </w:r>
    </w:p>
    <w:p>
      <w:r>
        <w:t>3.1.1</w:t>
      </w:r>
    </w:p>
    <w:p>
      <w:r>
        <w:t>Der B e schwerdeführer erlitt am 2 9. Okt ober 2019 bei der Arbeit auf einer Baustelle einen Unfall ( Urk. 7/1). Gemäss dem Attest von Dr. A.___ war er</w:t>
      </w:r>
    </w:p>
    <w:p>
      <w:r>
        <w:t>vom 30. Oktober bis 3. November 2019 zu 100 % arbeitsunfähig (Urk. 7/2).</w:t>
      </w:r>
    </w:p>
    <w:p>
      <w:r>
        <w:t>Zu den objektiven Befunden bei der Erstuntersuchung vom 2 9. Oktober 2019 hielt Dr. A.___ in ihrem Bericht vom 1 6. Dezember 2019 fest, dass sie damals keine Druckdolenzen aber eine deutlich eingeschränkte Schulterbeweg lichkeit festgestellt habe ( Urk. 7/21). 3.1.2</w:t>
      </w:r>
    </w:p>
    <w:p>
      <w:r>
        <w:t>Die MR- Arthrographie der rechten Schulter vom 8. November 2019 zeigte gemäss der Beurteilung von PD Dr. med. E.___ eine subakromiale</w:t>
      </w:r>
    </w:p>
    <w:p>
      <w:r>
        <w:t>Impinge mentkonfiguration mit vollständiger Ruptur der Supraspinatussehne mit Retrak tion des Sehnenstumpfes bis auf Höhe Glenoid und beginnender Atrophie des Musculus (M.) supraspinatus , eine deutliche Insertionstendinopathie der Infra spinatussehne , eine leichte Degeneration der langen Bicepssehne im intra artiku lären Verlauf, einen intraartikulären Reizzustand und eine aktivierte AC Gelenks arthrose ( Urk. 7/20). 3.2 3.2.1</w:t>
      </w:r>
    </w:p>
    <w:p>
      <w:r>
        <w:t>Nach der Meldung des Rückfalles vom 4. Dezember 2019 (Urk. 7/10) finden sich die folgen den Arztberichte und ärztliche Stellungnahmen bei den Akten: 3.2.2</w:t>
      </w:r>
    </w:p>
    <w:p>
      <w:r>
        <w:t>Nach seiner Untersuchung des Beschwerdeführers vom 4. Dezember 2019 diag nostizierte</w:t>
      </w:r>
    </w:p>
    <w:p>
      <w:r>
        <w:t>PD Dr. C.___</w:t>
      </w:r>
    </w:p>
    <w:p>
      <w:r>
        <w:t>eine traumatische Rotatorenmanschetten -Ruptur ( Supra spinatus ) rechts (Urk. 7/17 S. 2). In seinem Sprechstundenbericht vom selben Tag hielt PD</w:t>
      </w:r>
    </w:p>
    <w:p>
      <w:r>
        <w:t>Dr. C.___ fest, dass sich klinisch klar das Bild einer traumatischen Rota torenmanschetten-Ruptur gezeigt habe. Aufgrund des jungen Alter s und der körperlichen Arbeit des Beschwerdeführers sei die zeitnahe Rotatoren manschet ten-Rekonstruktion klar indiziert ( Urk. 7/17 S. 3). 3.2.3</w:t>
      </w:r>
    </w:p>
    <w:p>
      <w:r>
        <w:t>Bei der Operation an der rechten Schulter vom 1 9. Dezember 2019 führte PD Dr. C.___ eine Schulterarthros kopie, eine Rotatorenmanschetten -Rekon struk tion und eine subpektorale Bizepstenodese durch. Dem Operationsbericht ist zu ent nehmen, dass sich bei der Operation der folgende Befund zeigte (Urk. 7/30 S.</w:t>
      </w:r>
    </w:p>
    <w:p>
      <w:r>
        <w:t>1) : «Leichte Synovalitis . Auch die Bizepssehne ist synovialitisch verändert. Subskapularis sehne intakt. Bizeps-Pully ruptiert , insbesondere auch nach poste rior</w:t>
      </w:r>
    </w:p>
    <w:p>
      <w:r>
        <w:t>hin.» 3.2.4</w:t>
      </w:r>
    </w:p>
    <w:p>
      <w:r>
        <w:t>Dem von PD Dr. C.___ und Dr. med. F.___, Assistenzarzt Spital G.___ , verfassten</w:t>
      </w:r>
    </w:p>
    <w:p>
      <w:r>
        <w:t>Austrittsbericht des Spitals G.___</w:t>
      </w:r>
    </w:p>
    <w:p>
      <w:r>
        <w:t>vom 2 0. Dezember 2019 sind die Diagnosen traumatische Rotatorenmanschetten -Ruptur ( Supra spinatus ), Bizeps-Pully-Läsion und Bizepstendinopathie rechts zu entnehmen ( Urk. 7/29 S. 1). 3.2.5</w:t>
      </w:r>
    </w:p>
    <w:p>
      <w:r>
        <w:t>Die Suva-Kreisärztin med. pract . D.___ hielt am 9. Januar 2020 fest, dass der Unfall vom 29. Oktober 2019 überwiegend wahrscheinlich nicht zu zusätz lichen strukturellen Läsionen geführt habe. Die Schulteroperation vom 19. Dezember 2019 sei daher überwiegend wahrscheinlich nicht Folge dieses Un falls gewesen. Zudem seien die Beschwerden spätestens acht Wochen nach dem Unfall nicht mehr unfallbedingt gewesen (Urk. 7/25). 3.2.6</w:t>
      </w:r>
    </w:p>
    <w:p>
      <w:r>
        <w:t>In seiner Stellungnahme vom 1 1. Februar 2020 führte PD Dr.</w:t>
      </w:r>
    </w:p>
    <w:p>
      <w:r>
        <w:t>C.___ aus, dass die AC-Arthrose erst als letzter Punkt in de r Beurteilung zum MRI-Befund be schrieben worden sei. Das MRI sei von der Hausärztin nicht mit dieser Frage stellung ve rordnet worden, sondern mit der Frage nach einem Sehnenriss. Sie habe wohl aufgrund ihrer klinischen Untersuchung einen Sehnenriss vermutet. Bei seiner ersten Untersuchung des Beschwerdeführers vom 4. Dezember 2019 sei das AC-Gelenk klinisch unauffällig gewesen. Es sei deshalb bei der Operation auch nicht behandelt worden. Es handle sich dabei mithin lediglich um einen radiologischen Befund ohne Relevanz, weder für die Beschwerden des Beschwer deführers und erst recht nicht für die Entstehung der Rotatoren man schetten-Ruptur . Vor dem Arbeitsunfall habe der Beschwerdeführer voll als Bauarbeiter arbeiten können . Asymptomatische Rotatorenmanschetten -Rupturen ohne Trauma-Anamnese könnten durchaus auch degenerativ auftreten. Aber nicht bei 36jährigen Patienten wie dem Beschwerdeführer . Gemäss der Studie von Moosmayer et al. kommen sie bei 50-59jährigen der Patienten lediglich in 2.1 % der Fälle vor, bei jüngeren Patienten somit noch seltener. Es sei somit äusserst unwahrscheinlich, dass die Rotatorenmanschetten -Ruptur beim jungen Be schwerdeführer degenerativ und krankheitsbedingt sei. Sie sei klar mit über wiegender Wahrscheinlichkeit unfallbedingt ( Urk. 7/44 ) . 3.2.7</w:t>
      </w:r>
    </w:p>
    <w:p>
      <w:r>
        <w:t>In ihrer ärztlichen Beurteilung vom 1 0. März 2020 ( Urk. 7/57) führte Kreisärztin med. pract . D.___ aus, dass dem Beschwerdeführer am 29. Oktober 2019 beim Spitzen ein Hammer auf die rechte Schulter gefallen sei. Dabei sei es zur Kontu sion der Schulter gekommen. Die MR- Arthrographie der rechten Schulter habe eine</w:t>
      </w:r>
    </w:p>
    <w:p>
      <w:r>
        <w:t>subakromiale</w:t>
      </w:r>
    </w:p>
    <w:p>
      <w:r>
        <w:t>Impingementkonfiguration mit vollständiger Ruptur der Supraspinatussehne mit Retraktion des Sehnenstumpfes bis auf Höhe des Glenoids und beginnender Atrophie des M. supraspinatus sowie einer deutlichen Inser tions tendinopathie der Infraspinatussehne sowie eine leichte Degeneration der Bizepssehne und ein en intraartikuläre n Reizzustand sowie ein e aktivierte AC Gelenksarthrose gezeigt . Es hätten sich somit mit überwiegender Wahrschein lich keit keine unfallkausalen strukturellen Läsionen gezeigt. Die subakromiale</w:t>
      </w:r>
    </w:p>
    <w:p>
      <w:r>
        <w:t>Impinge mentkonfiguration im Sinne eines Acromion Typ II nach Bigliani sei an geboren. Die Impingementkonfiguration führe zu einer Einengung des Raumes und mög licher weiterer Einengung im Bereich der Muskulatur. Es zeige sich eine Ruptur der Supraspinatussehne , welche jedoch bereits retrahiert sei. Der Unfall habe sich am 29. Oktober 2019 ereignet und die MR-Untersuchung sei bereits am 8. November 2019 durchgeführt worden. Eine Retrak tion diesen Ausmasses erfolge nicht in dieser kurzen Zeit. Zudem hätten sich keine weiteren Hin weise für eine traumatische Läsion gefunden. Es hätten keine Verletzungen der Binnen st ruk turen, kein Bone</w:t>
      </w:r>
    </w:p>
    <w:p>
      <w:r>
        <w:t>bruise und kein Hämatom festgestellt werden können. Zusätzlich habe sich eine beginnende Atrophie des M. supraspinatus gezeigt . Dies erfolge ebenfalls nicht in dieser kurzen Zeit. Die in der Bildgebung gezeigten Verän derungen seien mit überwiegender Wahrscheinlichkeit degenerativ bedingt. Es bestehe kein natür licher Kausalzusammenhang mit dem Ereignis (Urk.</w:t>
      </w:r>
    </w:p>
    <w:p>
      <w:r>
        <w:t>7/57 S.</w:t>
      </w:r>
    </w:p>
    <w:p>
      <w:r>
        <w:t>2).</w:t>
      </w:r>
    </w:p>
    <w:p>
      <w:r>
        <w:t>Die Kreisärztin med. pract . D.___ führte in ihrer ärztlichen Beurteilung weiter aus, dass arthrotische Veränderungen des AC-Gelenkes - wie dies PD Dr. C.___ be schrieben habe - nicht verantwortlich für die Schmerzsymptomatik seien. Sie seien jedoch ein weiteres Zeichen des ausgeprägten degenerativen Befundes und der Ursache der Läsionen. Das subakromiale</w:t>
      </w:r>
    </w:p>
    <w:p>
      <w:r>
        <w:t>Impingement sei ein prädisponie ren der Faktor für degenerative Läsionen der Rotatorenmanschette . Des Weiteren deute die Tendinopathie der weiteren Rotatorenmanschettensehne auf eine dege nerative Erkrankung hin. Es bestehe ein intraartikulärer Reizzustand. Aus patho physiologischer Sicht sei der ansat znahe Teil der Supraspinatusseh ne besonders anfällig für Verschleissleiden im Laufe des Lebens, da er sehr hohen anhal tenden Belastungen ausgesetzt sei. Es sei ebenfalls bekannt, dass er häufig fort geschrit tener Degeneration unterliege. Dies könne bereits um das 3. Lebensjahrzehnt herum vorhanden sein. PD Dr. C.___ habe auf die vor dem Ereignis asympto ma tischen Verhältnisse hingewiesen</w:t>
      </w:r>
    </w:p>
    <w:p>
      <w:r>
        <w:t>(Urk.</w:t>
      </w:r>
    </w:p>
    <w:p>
      <w:r>
        <w:t>7/57 S.</w:t>
      </w:r>
    </w:p>
    <w:p>
      <w:r>
        <w:t>2) . Dies - die Annahme « p ost hoc ergo propter hoc» - könne zu einem Fehlschluss führen und sei für die Beweis führung nicht relevant (Urk.</w:t>
      </w:r>
    </w:p>
    <w:p>
      <w:r>
        <w:t>7/57 S.</w:t>
      </w:r>
    </w:p>
    <w:p>
      <w:r>
        <w:t>2 -3 ) . Es gelte hier die überwiegende Wahr scheinlichkeit zu finden. Das Schultertrauma am 29.</w:t>
      </w:r>
    </w:p>
    <w:p>
      <w:r>
        <w:t>Oktober 2019 lasse keine erhebliche richtungsgebende Traumatisierung der rechten Schulter anneh men. Bei der Arth ro -MRI vom 8. November 2019 hätten sich kein Binnenschäden - zum Beispiel ein Bone</w:t>
      </w:r>
    </w:p>
    <w:p>
      <w:r>
        <w:t>bruise</w:t>
      </w:r>
    </w:p>
    <w:p>
      <w:r>
        <w:t>- gezeigt, welcher eine Traumatisierung des Humeruskopfes oder der übrigen Schulter erkennen lassen würde. Ohne rich tungs gebende Verschlimmerung sei mithin wohl einige Wochen nach dem 2 9. Oktober 2019 der Sta tus quo sine erreicht gewesen ( 6-8 Wochen, maximal 8 Wochen). Die aktuellen Beschwerden seien mit dem Beweisgrad der über wiegen den Wahr scheinlichkeit durch die degenerativen Veränderungen erklärt (Urk. 7/57 S. 3). 4. 4.1</w:t>
      </w:r>
    </w:p>
    <w:p>
      <w:r>
        <w:t>Nach der Meldung des Rückfalls vom 4. Dezember 2019 zum Unfall vom 29. Oktober 2019 richtete die Beschwerdegegner in</w:t>
      </w:r>
    </w:p>
    <w:p>
      <w:r>
        <w:t>dem Beschwerdeführer bis zum 17. Januar 2019 erne ut Versicherungsleistungen aus (Urk. 7/45).</w:t>
      </w:r>
    </w:p>
    <w:p>
      <w:r>
        <w:t>Strittig und zu prüfen ist, ob die Beschwerdegegnerin für die vom Beschwer de führer geklagten Beschwerden über den 17. Januar 2020 hinaus leistungs pflichtig ist, mithin ob diese Beschwerden noch in einem natürlichen und adäqua ten Kausalzusammenhang zum Unf allereignis vom 29. Oktober 2019 stehen. 4.2 4.2.1</w:t>
      </w:r>
    </w:p>
    <w:p>
      <w:r>
        <w:t>Reine Aktengutachten können beweiskräftig sein, sofern ein lückenloser Befund vorliegt und es im Wesentlichen nur um die fachärztliche Beurteilung eines an sich feststehenden medizinischen Sachverhaltes geht, mithin die direkte ärztliche Befassung mit der versicherten Person i n den Hintergrund rückt (Urteil des Bun desgerichts 8C_780/2016 vom 24. März 2017 E. 6.1). Dies trifft vorliegend auf die ärztliche Beurteilung von Kreisärztin med. pract .</w:t>
      </w:r>
    </w:p>
    <w:p>
      <w:r>
        <w:t>D.___ vom 10. März 2020 (Urk. 7/57) zu.</w:t>
      </w:r>
    </w:p>
    <w:p>
      <w:r>
        <w:t>Die medizinischen Akten im Dossier der Beschwerdegegnerin (vgl. E. 3.1- E. 3.2 .6 ) , welche der Kreisärztin für ihre Beurteilungen zur Verfügung standen</w:t>
      </w:r>
    </w:p>
    <w:p>
      <w:r>
        <w:t>( Urk. 7/57 S. 1-2) , geben den medizinischen Sachverhalt zu den vom Beschwerde führer geltend gemachten Schulterbeschwerden umfassend wieder. Der Beschwerdeführer hat dies nicht in Frage gestellt. Med. pract . D.___ ist Fach ärztin für Chirurgie ( Urk. 7/57 S. 3). Entgegen der Ansicht des Beschwerde führers Urk. 1 S. 6) geben die vorliegenden Akten keinen Anlass, um an der fachlichen Qualifikation von med. pract . D.___ zu zweifeln. 4.2.2</w:t>
      </w:r>
    </w:p>
    <w:p>
      <w:r>
        <w:t>Med. pract . D.___ hielt z u den Befunden der MR- Arthrographie vom 8. Novem ber 2019 (Urk. 7/20) unter anderem fest, dass sich keine Hinweise für eine trau matische Läsion gefunden hätten (Urk. 7/57 S. 2). Beim Unfall vom 2 9. Oktober 2019 ist dem Beschwerdeführer gemäss seinen Angaben ein schwerer Gegenstand auf die rechte Schulter und den rechten Arm g efallen (vgl. Urk. 7/21 S. 1 ). Dieser Gegen stand wird</w:t>
      </w:r>
    </w:p>
    <w:p>
      <w:r>
        <w:t>in den Akten verschieden beschrieben. In der Schadenmeldung der Y.___ AG vom 3 1. Oktober 2019 ist zu lesen, dass dem Beschwerdeführer beim Spitzen auf der Baustelle ein Teil der Wand entgegen gekommen und auf seinen rechten Arm gefallen sei ( Urk. 7/1). Dr. A.___ wiederum hielt in ihrem Arztzeugnis vom 1 6. August 2019 unter Hinweis auf die Angaben des Beschwerdeführers zum Unfallhergang fest, dass ihm ein schwerer Hammer auf die rechte Schulter und den Arm gefallen sei ( Urk. 7/21). Gemäss dem Beschwerdeführer waren am 2 9. Oktober 2019 Mitarbeiter der Z.___ AG zugegen, welchen den Unfallhergang beschreiben könnten ( Urk. 7/42). Auf die Befragung dieser Personen kann aber verzichtet werden. Was auch immer dem Beschwerdeführer am 2 9. Oktober 2019 auf der Baustelle zugestossen sei n mag, die Berichte zu den Untersuchungen nach dem Unfall sprechen gegen das Vorliegen von traumatischen Läsionen. Dr. A.___ erhob bei ihrer Unter suchung vom selben Tag zwar eine deutlich eingeschränkte Schulterbeweg lich keit, aber keine Druckdolenzen (Urk.</w:t>
      </w:r>
    </w:p>
    <w:p>
      <w:r>
        <w:t>7/21 S. 1). Hautschürfungen oder Häma tome werden im von Dr. A.___ am 1 6. Dezember 2019 verfassten Bericht zur Erstuntersuchung des Beschwerdeführers vom 2 9. Oktober 20 19 ebenfalls nicht erwähnt . Es wurden aber nicht nur keine äusser lich s ichtbaren Verletzungen fest gestellt, gemäss der Beur teilung von PD Dr. med. E.___ vom 8. November 2019 fanden sich bei der MR- Arthrographie der rechten Schulter auch keine Hinweise für frische ossäre Läsionen oder Fehlstellungen (Urk. 7/20). Aufgrund der Befunde dieser Unter suchung hielt</w:t>
      </w:r>
    </w:p>
    <w:p>
      <w:r>
        <w:t>m ed. pract . D.___ in ihrer ärzt lich en Beurteilung vom 10. März 2020 sodann fest, dass keine Verletzungen der Binnen struk turen, kein Bone</w:t>
      </w:r>
    </w:p>
    <w:p>
      <w:r>
        <w:t>bruise und kein Hämatom festgestellt werden könn t en</w:t>
      </w:r>
    </w:p>
    <w:p>
      <w:r>
        <w:t>(Urk. 7/57 S. 2). In den echtzeitlichen Arztberichten finden sich somit - wie dies med. pract . D.___ ausführte ( Urk. 7/57 S. 2) - keine Hinweise für traumatische Läsionen. 4.2.3</w:t>
      </w:r>
    </w:p>
    <w:p>
      <w:r>
        <w:t>Vor diesem Hintergrund vermag die Auffassung der Hausärztin Dr. A.___ , wonach der Beschwerdeführer am 29. Oktober 2019 eine Rotatoren man schetten-Ruptur erlitten habe , weil ihm ein Hammer auf die rechte Schulter und seinen Arm ge fallen sei (Urk. 7/40) , nicht zu überzeugen. Es leuchtet nicht ein, dass der schwere Hammer ( vgl. Urk. 7/21) oder aber ein anderer schwerer Gegen stand eine Rotatoren manschetten-Ruptur , ansonsten aber keine nachweis baren Ver letzungen an der rechten Schulter des Beschwerdeführers verursacht haben soll. 4.2. 4</w:t>
      </w:r>
    </w:p>
    <w:p>
      <w:r>
        <w:t>Zu den Berichten und Stellungnahmen von PD</w:t>
      </w:r>
    </w:p>
    <w:p>
      <w:r>
        <w:t>Dr. C.___ ist zunächst festzuhalten, dass der von ihm in seiner Diagnosestellung verwendete Begriff «traumatische Rota torenmanschetten-Ruptur » (E. 3.2.2 , E. 3.2.4 ) ebenso wenig wie der Begriff «post traumatisch» einen rechts genüglichen Kausalzusammenhang implizi er t (Urteil des Bundesgerichts 8C_24/2013 vom 18. Juni 2013 E. 3.2 ). Alsdann</w:t>
      </w:r>
    </w:p>
    <w:p>
      <w:r>
        <w:t>befasste sich PD Dr. C.___ in seiner Stellungnahme vom 1 1. Februar 2020 zwar mit den Befunden zum AC-Gelenk des Beschwerdeführers. Für PD Dr. C.___ handelt es sich dabei nur um einen radiologischen Befund ohne Relevanz, welcher nicht Ursache für die Rota toren man schetten-Ruptur gewesen sei (E. 3.2.6). Auf die von PD Dr. med. E.___</w:t>
      </w:r>
    </w:p>
    <w:p>
      <w:r>
        <w:t>bei der MR-Arthro graphie vom 8. November 2019 ebenfalls fest gestellte subakromiale</w:t>
      </w:r>
    </w:p>
    <w:p>
      <w:r>
        <w:t>Impinge mentkonfiguration</w:t>
      </w:r>
    </w:p>
    <w:p>
      <w:r>
        <w:t>( Urk. 7/20) ging PD Dr. C.___ aber in keinem seiner Berichte und Stellungnahmen ein . Gemäss med. pract .</w:t>
      </w:r>
    </w:p>
    <w:p>
      <w:r>
        <w:t>D.___ ist ein</w:t>
      </w:r>
    </w:p>
    <w:p>
      <w:r>
        <w:t>subakromiale s</w:t>
      </w:r>
    </w:p>
    <w:p>
      <w:r>
        <w:t>Impinge ment ein prädisponie render Faktor für degenerative Läsionen der Rotatorenmanschette . Sie hielt dazu fest, dass die Impingement konfigura tion zu einer Einengung des Raumes und möglicher weiterer Einengung im Be reich der Muskulatur</w:t>
      </w:r>
    </w:p>
    <w:p>
      <w:r>
        <w:t>führe. Beim Beschwerde führer sei die subakromiale</w:t>
      </w:r>
    </w:p>
    <w:p>
      <w:r>
        <w:t>Impinge ment konfiguration angeboren (Urk. 7/57 S. 2) . Dies vermag zu überzeugen , da</w:t>
      </w:r>
    </w:p>
    <w:p>
      <w:r>
        <w:t>PD Dr. C.___</w:t>
      </w:r>
    </w:p>
    <w:p>
      <w:r>
        <w:t>diesbezüglich nichts festgehalten und diesen Ausführungen keine mit Befunden begründete Stellungnahmen entgegengehalten hat . N ebst seinen Ausführungen zum AC Gelenk besteht seine Stellungnahme zur Unfallkausalität im Wesentlichen aus der Feststellung, dass die Rotatorenmanschetten -Ruptur nicht degenerativ verur sacht sein könne, weil der Beschwerdeführer noch jung sei und vor dem Unfall vom 2 9. Oktober 2019 voll als Bauarbeiter habe arbeiten können ( Urk. 7/44). Dagegen ist einzuwenden, dass die Argumentation nach der Formel « post hoc ergo propter hoc» den Nach weis der Unfallkausalität nicht zu erbringen vermag (E.</w:t>
      </w:r>
    </w:p>
    <w:p>
      <w:r>
        <w:t>1.4.3). Es ist sodann der Erfahrungstatsache Rechnung zu tragen, dass behan delnde Ärztinnen und Ärzte im Zweifelsfall eher zugunsten ihrer Patientinnen und Patienten aussagen (E.</w:t>
      </w:r>
    </w:p>
    <w:p>
      <w:r>
        <w:t>1.7.3). Dies gilt vorliegend nicht nur für die Hausärztin Dr. A.___ , sondern auch für den behandelnden Arzt und Operateur PD Dr. C.___ . Die Berichte und Stellungnahmen der behandelnden Ä rztin und des behandelnden Arztes vermögen nach dem Gesagten keine Zweifel an der ärztlichen Beurteilung von Kreisärztin med. pract . D.___ vom 10. März 2020 (Urk. 7/57) zu begründen. 4.2.5</w:t>
      </w:r>
    </w:p>
    <w:p>
      <w:r>
        <w:t>Wie festgehalten (E. 3.2.7), führte med. pract . D.___</w:t>
      </w:r>
    </w:p>
    <w:p>
      <w:r>
        <w:t>in dieser Beurteilung eben falls aus, dass sich bei der MR- Arthrographie der rechten Schulter vom 8. November 2019 eine Ruptur der Supraspinatussehne gezeigt habe, welche jedoch bereits retrahiert sei. Der Unfall habe sich am 29. Oktober 2019 ereignet und die MR-Untersuchung sei bereits am 8. November 2019 durchgeführt worden. Eine Retrak tion dieses Ausmasses erfolge nicht in dieser kurzen Zeit (Urk. 7/57 S. 2) . Dem hält der Beschwerdeführer unter Angabe einer Quelle aus dem Internet entgegen, dass eine Retraktion bis zum Glenoid ohne fettige Infiltration inner halb weniger Wochen nach dem Trauma auftreten könne. Dies würde auf eine akute Läsion mit erheblicher muskulotendinöser Retraktion hinweise n (Urk. 1 S. 5). Auch zu dem ist festzuhalten , dass nach dem Unfall vom 29. Oktober 2019 keine Hinweise auf eine traumatische Läsion vorlagen (E. 4.2.2), womit der Argumen tation des Beschwerdeführers die Grundlage entzogen ist. 4.2.6</w:t>
      </w:r>
    </w:p>
    <w:p>
      <w:r>
        <w:t>Auf die Beurteilungen der Kreisärztin med. pract . D.___ , wonach der status quo sine vorliegend spätestens 8 Wochen nach dem Unfall vom 29. Oktober 2019 erreicht war (E. 3.2.5, E. 3.2.7), kann somit abgestellt werden. Es ist folglich nicht zu beanstanden, dass die Beschwerdegegnerin ihre Leistungen gestützt auf diese Beurteilung per 17. Januar 2020 eingestellt hat. 4.3</w:t>
      </w:r>
    </w:p>
    <w:p>
      <w:r>
        <w:t>Anzufügen ist, dass e ine Rotatorenmanschetten -Ruptur zwar als Sehnenriss im Sinne von Art. 6 Abs. 2 lit . f. UVG (vgl. das in BGE 123 V 43 publizierte Urteil des Bundesgerichts zu a Art .</w:t>
      </w:r>
    </w:p>
    <w:p>
      <w:r>
        <w:rPr>
          <w:b/>
        </w:rPr>
        <w:t>E. 2.3</w:t>
      </w:r>
    </w:p>
    <w:p>
      <w:r>
        <w:t>Das Gesuch des Beschwerdeführers um unentgeltliche Rechtsvertretung vom 27. Mai 2020 wurde mit Verfügung vom 1 6. S eptember 2020 abgewiesen, weil er innert der mit Verfügung vom 8. Juni 2020 ( Urk. 4) angesetzten Frist den Nach weis für seine prozessuale Bedürftigkeit nicht erbracht hatte. Mit der selben Ver fügung wurde ihm zudem die Vernehmlassung der Beschwerdegeg nerin vom 6. Juli 2020 (Urk. 6) zur Kenntnisnahme zugestellt (Urk. 10) . 3.</w:t>
      </w:r>
    </w:p>
    <w:p>
      <w:r>
        <w:t>Auf die Vorbringen der Parteien und die eingereichten Unterlagen wird, soweit erforderlich, in den nachfolgenden Erwägungen eingegangen. Das Gericht zieht in Erwägung: 1.</w:t>
      </w:r>
    </w:p>
    <w:p>
      <w:r>
        <w:rPr>
          <w:b/>
        </w:rPr>
        <w:t>E. 7</w:t>
      </w:r>
    </w:p>
    <w:p>
      <w:r>
        <w:t>. April 2020 sei die Beschwe rdegegnerin zu verpflichten, ihm</w:t>
      </w:r>
    </w:p>
    <w:p>
      <w:r>
        <w:t>die gesetzlichen Leistungen auszurichten . Eventualiter sei die Ang e legenheit an die Beschwerde gegnerin zurückzuweisen , damit diese hinsichtlich der Frage der Unfallkaus a lität eine Begutachtung anordne. In verfahrensrecht licher Hinsicht ersuchte er um Bestellung eines unentgeltlichen Rechtsvertreters in der Person von Rechtsanwalt Christos Antoniadis , Zürich (Urk. 1 S. 2).</w:t>
      </w:r>
    </w:p>
    <w:p>
      <w:r>
        <w:rPr>
          <w:b/>
        </w:rPr>
        <w:t>E. 9</w:t>
      </w:r>
    </w:p>
    <w:p>
      <w:r>
        <w:t>Abs. 2 lit . f UVV)</w:t>
      </w:r>
    </w:p>
    <w:p>
      <w:r>
        <w:t>gilt. A us der beweiskräftigen ärztlichen Beurteilung der Kreisärztin med. pract . D.___ vom 1 0. März 2020 folgt aber gleichzeitig auch, dass diese Listenverletzung hier vorwiegend, das heiss t zu mehr als 50 % , auf Abnützung oder Erkrankung zurückzuführen und die Vermutung der Leistungspflicht gemäss Art. 6 Abs. 2 UVG umgestossen ist (vgl. BGE 146 V 51 E. 9.2 ). Diesbezüglich ist F olgendes festzuhalten: Die Kreis ärztin</w:t>
      </w:r>
    </w:p>
    <w:p>
      <w:r>
        <w:t>hat insbesondere darauf hingewiesen, dass die beim Beschwerdeführer durch die MR- Arthrographie fes tgestellte subakromiale</w:t>
      </w:r>
    </w:p>
    <w:p>
      <w:r>
        <w:t>Impinge ment - konfigura tion im Sinne eines Acromion Typ II nach Bigliani angeboren</w:t>
      </w:r>
    </w:p>
    <w:p>
      <w:r>
        <w:t>sei. Med. pract . D.___ führte dazu weiter aus, dass die se</w:t>
      </w:r>
    </w:p>
    <w:p>
      <w:r>
        <w:t>Impingementkonfiguration zu einer Einengung des Raumes und mög licher weiterer Einengung im Bereich der Muskulatur</w:t>
      </w:r>
    </w:p>
    <w:p>
      <w:r>
        <w:t>führe (Urk. 7/57 S. 2). Anzufügen ist, dass nach dem Unfall vom 2 9. Oktober 2019 kein weiteres Ereignis aktenkundig ist, das Anlass geben könnte , den vorliegenden Fall im Hinblick auf eine Leistungspflicht der Beschwerdegegnerin n ach Art. 6 Abs. 2 UVG zu prüfen. Nach der Rechtsprechung des Bundesgerichts erübrigt sich bei fehlendem natürlichen Kausal zusammen hang zwischen einem Unfallereignis im Sinne von Art. 4 ATSG und einer Listen verletzung eine Prüfung der Leistungs pflicht nach Art. 6 Abs. 2 UVG, jedenfalls solange kein anderes initiales Ereignis als Ver letzungsursache in Frage kommt (BGE 146 V 51 E. 9.2) . 5.</w:t>
      </w:r>
    </w:p>
    <w:p>
      <w:r>
        <w:t>Diese Erwägungen führen zur Abweisung der Beschwerde. Das Gericht erkennt: 1.</w:t>
      </w:r>
    </w:p>
    <w:p>
      <w:r>
        <w:t>Die Beschwerde wird abgewiesen. 2.</w:t>
      </w:r>
    </w:p>
    <w:p>
      <w:r>
        <w:t>Das Verfahren ist kostenlos. 3.</w:t>
      </w:r>
    </w:p>
    <w:p>
      <w:r>
        <w:t>Zustellung gegen Empfangsschein an: - Rechtsanwalt Christos Antoniadis - Suva - Bundesamt für Gesundheit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VorsitzendeDer Gerichtsschreiber HurstHübscher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