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UV.2019.00223 vom 1. Mai 2020</w:t>
      </w:r>
    </w:p>
    <w:p>
      <w:r>
        <w:t>ZH Sozialversicherungsgericht, 2020-05-01, DE</w:t>
      </w:r>
    </w:p>
    <w:p>
      <w:r>
        <w:rPr>
          <w:b/>
        </w:rPr>
        <w:t xml:space="preserve">Quelle: </w:t>
      </w:r>
      <w:r>
        <w:t>https://mcp.opencaselaw.ch/entscheid/zh_sozialversicherungsgericht_UV.2019.00223</w:t>
      </w:r>
    </w:p>
    <w:p>
      <w:r>
        <w:t>FR: ZH_SOZIALVERSICHERUNGSGERICHT UV.2019.00223 du 1 mai 2020</w:t>
      </w:r>
    </w:p>
    <w:p>
      <w:r>
        <w:t>IT: ZH_SOZIALVERSICHERUNGSGERICHT UV.2019.00223 del 1 maggio 2020</w:t>
      </w:r>
    </w:p>
    <w:p>
      <w:pPr>
        <w:pStyle w:val="Heading2"/>
      </w:pPr>
      <w:r>
        <w:t>Erwägungen</w:t>
      </w:r>
    </w:p>
    <w:p>
      <w:r>
        <w:rPr>
          <w:b/>
        </w:rPr>
        <w:t>E. 1</w:t>
      </w:r>
    </w:p>
    <w:p>
      <w:r>
        <w:t>.2</w:t>
      </w:r>
    </w:p>
    <w:p>
      <w:r>
        <w:t>Am 29. Juni 2017 verfügte die ÖKK, für das Unfallereignis vom 25. Februar 2017 ab dem 22. März 2017 keine weiteren Leistungen zu erbringen (Urk. 8/19 ). Die von der Versicherten dagegen am 25. Juli 2017 erhobene und am 15. September 2017 begründete Einsprache (Urk. 8/23; Urk. 8/26 ) wies sie am 27. Oktober 2017 ab (Urk. 8/29).</w:t>
      </w:r>
    </w:p>
    <w:p>
      <w:r>
        <w:rPr>
          <w:b/>
        </w:rPr>
        <w:t>E. 1.1</w:t>
      </w:r>
    </w:p>
    <w:p>
      <w:r>
        <w:t>Gemäss Art. 6 des Bundesgesetzes über die Unfallversicherung (UVG) werden – soweit das Gesetz nichts anderes bestimmt – die Versicherungsleistungen bei Berufsunfällen, Nichtberufsunfällen und Berufs krank heiten gewährt (Abs. 1).</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natür 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 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Da es sich hiebei um eine anspruchsaufhebende Tatfrage handelt, liegt die entsprechende Beweislast – anders als bei der Frage, ob ein leis tungs begründender natürlicher Kausalzusammenhang gegeben ist – nicht bei der versi cherten Person, sondern beim Unfallversicherer (RKUV 1994 Nr.</w:t>
      </w:r>
    </w:p>
    <w:p>
      <w:r>
        <w:t>U 206 S.</w:t>
      </w:r>
    </w:p>
    <w:p>
      <w:r>
        <w:t>328</w:t>
      </w:r>
    </w:p>
    <w:p>
      <w:r>
        <w:t>f. E.</w:t>
      </w:r>
    </w:p>
    <w:p>
      <w:r>
        <w:t>3b, 1992 Nr.</w:t>
      </w:r>
    </w:p>
    <w:p>
      <w:r>
        <w:t>U 142 S. 76).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UV170510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stützte sich im angefochtenen Einspracheentscheid (Urk. 2)</w:t>
      </w:r>
    </w:p>
    <w:p>
      <w:r>
        <w:t>auf die Schlussfolgerungen in den eingeholten Gutachten sowie auf die Auffassungen ihrer beratenden Ärzte , wonach der Status quo sine per 21. März 2017 eingetreten sei (Ziff. 2.4). Die Gutachter seien einhellig zum Schluss gelangt, dass die Operation vom 4. April 2017 nicht aufgrund des versicherten Unfalls vom 25. Februar 2017 habe vorgenommen werden müssen. Wie bereits die behan delnden Ärzte hätten sie darauf hingewiesen, dass die aktuelle Magnetre so nanz tomographie (MRI) keine frischen substantiellen Läsionen ergeben habe und auch keinen nennenswerten Kniegelenkserguss gezeigt habe. Die laterale Meniskus läsion sei bereits im MRI von 2010 festgestellt worden. Die Gutachten wiese n keine Widersprüche auf und die Verfasser seien zu denselben Schlüssen gelangt. Für den Zeitpunkt der Falleinstellung sei mit den Gutachtern auf das Datum der MRI-Untersuchung vom 21. März 2017 abzustellen, da zu diesem Zeitpunkt auf grund des Untersuchungsergebnisses habe geschlossen werden können, dass keine auf das Ereignis vom 25. Februar 2017 zurückzuführende Schädigung mehr vor liege (Ziff. 2.5). 2.2</w:t>
      </w:r>
    </w:p>
    <w:p>
      <w:r>
        <w:t>Die Beschwerdeführerin stellte sich demgegenüber auf den Standpunkt (Urk. 1), Dr. Z.___ vermöge einen Status quo sine per 21. März 2017 nicht hinreichend zu begründen. Er schreibe selber, dass der Status quo sine mit Bezug auf das Ereignis vom 25. Februar 2017 nicht beurteilt werden könne. Sein Standpunkt, dass die Operation vom 4. April 2017 unfallbedingt nicht notwendig gewesen sei und den Verlauf beeinflusst habe , sei nicht schlüssig (S. 4 Ziff. 4). Der Beschwerde geg nerin gelinge somit der Nachweis des Wegfalls der Kausalität nicht (S. 4 Ziff. 5).</w:t>
      </w:r>
    </w:p>
    <w:p>
      <w:r>
        <w:t>Es bestehe gemäss bundesgerichtlicher Rechtsprechung s elbst dann ein Leis tungs anspruch , wenn eine Zuordnung zu einem von mehreren in Frage kommenden Unfallereignissen nicht mit überwiegender Wahrscheinlichkeit möglich sei, aber feststehe, dass ein Gesundheitsschaden Folge eines Unfalles im Sinne eines Rückfalles sei. Der Anspruch richte sich in solchen Fällen gegen denjenigen Ver sicherer, bei welchem derjenige Unfall versichert gewesen sei, der dem Rückfall in zeitli cher Hinsicht am nächsten stehe. Nichts anderes könne gelten, wenn wie vorliegend strittig sei, ob die Beschwerden als Rückfall zu einem früheren Un fallereignis zu qualifizieren seien oder ob die Beschwerden auf dem späteren Unfallereignis beruhten. Auch in diesen Fällen liege eine Kausalitätsfrage in Bezug auf mehrere Unfallereignisse, für welche verschiedene Unfallversicherer zuständig seien, vor (S. 4 Ziff. 6). Daher sei die Beschwerdegegnerin auch über den 21. März 2017 hinaus leistungspflichtig (S. 4 Ziff. 7 ).</w:t>
      </w:r>
    </w:p>
    <w:p>
      <w:r>
        <w:t>2.3</w:t>
      </w:r>
    </w:p>
    <w:p>
      <w:r>
        <w:t>In der Beschwerdeantwort (Urk. 6) führte die Beschwerdegegnerin aus, es sei unbestritten, dass derjenige Unfallversicherer die vollen Vorleistungen erbringen müsse, der für den zeitlich näheren Unfall leistungspflichtig sei. Art. 100 Abs. 3</w:t>
      </w:r>
    </w:p>
    <w:p>
      <w:r>
        <w:t>der Verordnung über die Unfallversicherung (UVV) gelange jedoch nur dann zur Anwendung, wenn die Kausalität eines Rückfalls zu mehreren Unfallereignissen bestehe (S. 4 Ziff. 1 ).</w:t>
      </w:r>
    </w:p>
    <w:p>
      <w:r>
        <w:t>Es sei unverständlich, dass die Beschwerdeführerin das A.___ -Gutachten nicht erwähne (S. 4 Ziff. 3). Die Parteien hätten gemäss der Empfehlung der Ad-hoc-Kommission Schaden UVG Nr.</w:t>
      </w:r>
    </w:p>
    <w:p>
      <w:r>
        <w:t>3/1989 eine Begutachtung vereinbart und sich damit implizit dem Ergebnis der Begutachtung unterworfen. An deren Ergebnis sei die Beschwerdeführerin gebunden (S. 5 Ziff. 4). 2.4</w:t>
      </w:r>
    </w:p>
    <w:p>
      <w:r>
        <w:t>In der Replik (Urk. 11) verwies die Beschwerdeführerin auf die Einschätzung ihrer beratenden Ärztin , wonach die Operation vom 4. April 2017 und die Folge ope ration vom 15. November 2017 überwiegend wahrscheinlich durch das Ereignis vom 25. Februar 2017 bedingt sei en (S. 2 Ziff. 2). Dies stehe denn auch im Einklang mit der Aussage der Versicherten, dass sie beim Unfall ein Knacken im linken Knie gespürt habe (S. 3 Ziff. 3). 2.5</w:t>
      </w:r>
    </w:p>
    <w:p>
      <w:r>
        <w:t>In der Duplik (Urk. 14) führte die Beschwerdegegnerin aus, es bestehe bei Vor liegen von zwei vereinbarten neutralen Gutachten kein Raum, auf eine abwei chende Beurteilung der eigenen beratenden Ärztin abzustellen (S. 2 Ziff. 2). 2.6</w:t>
      </w:r>
    </w:p>
    <w:p>
      <w:r>
        <w:t>Strittig und zu prüfen ist somit, ob die Beschwerdegegnerin die gesetzlichen Leistungen auch über den 21. März 2017 hinaus zu erbringen hat. Entscheidend ist hierbei, ob die in diesem Zeitpunkt noch bestehenden Beschwerden der Ver sicherten in natürlichem Zusammenhang mit dem bei der Beschwerdegegnerin versicher ten Unfall vom 25. Februar 2017 steh en (vgl. vorstehend E. 1.3) . 3. 3.1</w:t>
      </w:r>
    </w:p>
    <w:p>
      <w:r>
        <w:t>Im Arztzeugnis UVG vom 29. Januar 1998 ( Urk. 8/15/6 = Urk. 8/39/25) wurde festgehalten, die Versicherte habe am 22. Januar 1998 einen Skisturz erlitten (Ziff. 2). 3.2</w:t>
      </w:r>
    </w:p>
    <w:p>
      <w:r>
        <w:t>Die Ärzte der Abteilung Radiologie der B.___ führten im Bericht vom 26. Januar 1998 ( Urk. 8/15/5 = Urk. 8/39/24) aus, es lägen eine akute komplette vordere Kreuzbandruptur, eine ausgeprägte mediale Seitenbandläsion proximal, keine Meniskusläsion und ein mässiger Kniegelenkserguss beziehungsweise Hämarthros vor.</w:t>
      </w:r>
    </w:p>
    <w:p>
      <w:r>
        <w:t>3.3</w:t>
      </w:r>
    </w:p>
    <w:p>
      <w:r>
        <w:t>Dr. med.</w:t>
      </w:r>
    </w:p>
    <w:p>
      <w:r>
        <w:t>C.___ , Facharzt für Chirurgie, nannte im Bericht zur Operation vom 2. Februar 1998 ( Urk. 8/15/7-8 = Urk. 8/39/21-22 ) als Diagnose eine anteromediale Knieinstabilität links bei akuter vorderer Kreuzbandruptur und medialer Seitenbandruptur Grad III. Beim Sturz sei ein Flexions-/Rota tions trauma am linken Knie erfolgt. Die Patientin habe ein knallendes Geräusch gehört und anschliessend sofort ein geschwollenes Knie gehabt (S. 1 oben). Die Opera tion habe eine Kniearthroskopie links und eine arthroskopische vordere Kreuz bandersatzplastik Bone-tendon-bone in Arthrex Trans-Tibia-Technik umfasst (S. 1 Mitte). 3.4</w:t>
      </w:r>
    </w:p>
    <w:p>
      <w:r>
        <w:t>Die Ärzte der D.___ führten am 31. Mai 2010 ein MR I des linken Knies durch, worüber sie am 1. Juni 2010 berichteten (Urk. 8/3). Es liege eine kräftige intakte Plastik des vorderen Kreuzbandes (VKB-Plastik) und ein kräftiges hinteres Kreuzband vor. Es zeige sich ein leichtgradig verschmäl erter Knorpel am medialen Femurk ondylus , welcher sich auch inhomogen darstelle. Es bestehe eine fragliche, nicht transmural verlaufende schmale Rissbildung im Meniskuskorpus lateralseitig. Die Meniski seien im Übrigen unauffällig dargestellt. 3.5</w:t>
      </w:r>
    </w:p>
    <w:p>
      <w:r>
        <w:t>Dr. C.___ (vorstehend E. 3.3) führte im Bericht vom 2. Juni</w:t>
      </w:r>
    </w:p>
    <w:p>
      <w:r>
        <w:t>2010 (Urk. 8/39/12) aus, die Patientin sei bezüglich der VKB-Plastik sehr zufrieden. Im Winter habe sie aber bei extremem Skifahren im Tiefschnee lateral links Schmerzen gehabt, welche bei Flexion noch immer auftreten würden. Im Alltag beim Arbeiten, beim Gehen oder leichten Joggen spüre sie nichts. Das durchgeführte M RI zeige einen Meniskusriss im C orpus lateral bei intaktem vorderen Kreuzband. Der laterale Meniskus links werde arthroskopisch operiert, sobald der Leidensdruck für die Patientin entsprechend sei. 4. 4.1</w:t>
      </w:r>
    </w:p>
    <w:p>
      <w:r>
        <w:t>In der Unfallmeldung vom 7. März 2017 wurde angegeben, die Versicherte sei am 25. Februar 2017 beim Anziehen ihres Tourenskischuhes gestürzt (Urk. 8/ 1). 4.2</w:t>
      </w:r>
    </w:p>
    <w:p>
      <w:r>
        <w:t>Dr. C.___ (vorstehend E. 3.3) führte im Bericht vom 10.</w:t>
      </w:r>
    </w:p>
    <w:p>
      <w:r>
        <w:t>März 2017 (Urk. 8/4 = Urk. 8/39/11) aus, die Versicherte habe sich während ein es Sturzes ein Hyper fl exionstrauma im linken Kniegelenk mit sofortigem starkem Schmerz und Erguss bildung zugezogen. Seither habe sie blockadeartige einschiessende Schmerzen links popliteal und lateral. Auch habe sie ein Instabilitätsgefühl vor allem beim Bergabgehen. Die Versicherte habe einen sehr hohen Leidensdruck und wolle auf jeden Fall irgendeine Lösung haben. Aufgrund dieses Anspruchs habe er eher zur vorderen Kreuzband Re-Transplantation und Sanierung des lateralen Meniskus schadens geraten .</w:t>
      </w:r>
    </w:p>
    <w:p>
      <w:r>
        <w:t>4.3</w:t>
      </w:r>
    </w:p>
    <w:p>
      <w:r>
        <w:t>Die Ärzte des E.___ berichteten am 21. März 2017 (Urk. 8/5 = Urk. 8/39/14-15) über das gleichentags durchgeführte MRI des linken Knies . Die vordere Kreuzbandplastik sei in ihrer Kontinuität erhalten, jedoch im proximalen Drittel und vor allem im Ansatzbereich sehr stark ausgedünnt. Sie erscheine durch Flüssigkeitsinterpositionen aufgefasert und sei im Ansatzbereich von wenig ge kammerten</w:t>
      </w:r>
    </w:p>
    <w:p>
      <w:r>
        <w:t>ganglionähnlichen Strukturen umgeben. Die Morphologie passe sehr gut zur beschriebenen Klinik (S. 1 oben). Dies erkläre die Laxität . Es bestehe zudem ein kleiner wenig dehiszenter Riss der Pars intermedia des lateralen Menis kus. Es zeige sich eine medial betonte Femoropatellararthrose . Es gebe keinen nennenswerten Kniegelenkserguss (S. 2). 4.4</w:t>
      </w:r>
    </w:p>
    <w:p>
      <w:r>
        <w:t>Dr. med.</w:t>
      </w:r>
    </w:p>
    <w:p>
      <w:r>
        <w:t>F.___ , Facharzt für Orthopädische Chirurgie und Traumatologie des Bewegungsapparates , beratender Arzt der Beschwerdegegnerin, führte in seiner Beurteilung vom 28. März 2017 (Urk. 8/7) aus, ein Kausalzusammenhang zwi schen dem Ereignis vom 25. Februar 2017 und den aktuellen Kniebeschwerden links sei ( lediglich ) möglich (Ziff. 1). Es bestünden degenerative vorbestehende Veränderungen in Form eines ausgedünnten VKB-Transplantats und einer Femoropatellararthrose (Ziff. 2). Der Status quo sine vel ante liege per 21. März 2017 vor (Ziff. 3). Die von Dr. C.___ erwähnte geplante Operation stehe nicht in direktem Zusammenhang mit dem Ereignis vom 25. Februar 2017, sondern sei auf das Ereignis von 1998 zurückzuführen (Ziff. 4). Diese Operation sei medi zinisch indiziert und sinnvoll (Ziff. 5). 4.5</w:t>
      </w:r>
    </w:p>
    <w:p>
      <w:r>
        <w:t>Dr. C.___ (vorstehend E. 3.3) führte im Bericht zur Operation vom 4. April 2017 (Urk. 8/39/16) aus, diese habe folgendes umfasst : Arthroskopische Menis kusnaht laterales Hinterhorn links, arthroskopisches</w:t>
      </w:r>
    </w:p>
    <w:p>
      <w:r>
        <w:t>Knorpeldébridement bezieh ungsweise –Glättung medialer und lateraler Femurkondylus , arthroskopisch</w:t>
      </w:r>
    </w:p>
    <w:p>
      <w:r>
        <w:t>assi sitierte VKB-Re-Transplantation mit ipsilateraler</w:t>
      </w:r>
    </w:p>
    <w:p>
      <w:r>
        <w:t>Quadrizepssehne in Monobün del techni k . Das VKB-Transplantat sei extrem lax, am femoralen Ansatz massiv ausgedünnt, wahrscheinlich dort initial abgerissen. 4.6</w:t>
      </w:r>
    </w:p>
    <w:p>
      <w:r>
        <w:t>Dr. F.___ (vorstehend E. 4.4) führte in seiner Beurteilung vom 18. April 2017 (Urk. 8/11) aus, das aktuelle MRI habe keine frischen substanziellen Läsionen ergeben und auch keinen nennenswerten Kniegelenkserguss gezeigt. Die festge stellten Veränderu ngen seien vorbestehend und Folge des früheren Unfallereig nisses. Die laterale Meniskusläsion sei bereits im MRI von 2010 festgestellt worden. Der Status quo sine sei am 21. März 2017 (MRI) erreicht worden. 4.7</w:t>
      </w:r>
    </w:p>
    <w:p>
      <w:r>
        <w:t>Dr. C.___ (vorstehend E. 3.3) berichtete am 11. Mai 2017 (Urk. 8/39/10) über einen «eigentlich guten» Verlauf. Die Patientin sei sehr zufrieden. Sie habe wenig Schmerzen und belaste nach wie vor 15 kg. Ab sofort gebe es einen Übergang zur vollen Belastung, die Flexion sei zu forcieren . 4.8</w:t>
      </w:r>
    </w:p>
    <w:p>
      <w:r>
        <w:t>Dr. med. G.___ , beratender A rzt der Beschwerdegegnerin, führte in seiner Beurteilung vom 30. Mai 2017 (Urk. 8/17) aus, bereits im Jahr 2010 sei anlässlich eine r MRI-Untersuchung am lateralen Meniskuskorpus links gleichgelagert – mithin identisch lokalisiert wie die genähte Läsion 2017 – eine Pathologie nach gewiesen worden. Ebenso sei eine medial betonte degenerative Veränderung des Gelenkes beschrieben worden. Dies entspreche grundsätzlich dem erwarteten Ver lauf nach VKB-Ruptur. Insbesondere vermöge eine VKB-Plastik die degenerative Veränderung des Kniegelenkes nicht zu verhindern (S. 2 unten). In der MRI-Untersuchung vom 21. März 2017 finde sich eine Pathologie, welche verlaufs mässig zur Voruntersuchung vor 7 Jahren chronologisch und pathophysiologisch sehr gut passe. Die degenerativen Veränderungen seien im gleichen Sinne fort geschritten. Die Meniskusläsion sei zwar etwas vergrössert, aber gleich vorhan den. Die Problematik des vorderen Kreuzbandes werde als Ausdünnung beschrie ben, welche keineswegs einem akuten Riss entspreche. In der Beschreibung der Klinik durch Dr. C.___ fänden sich keine Hinweise auf eine Schwellung, Druckdolenz (als Hinweis auf akute Schädigung von bisher intakten stabili sie renden Strukturen) oder ein en Erguss des Kniegelenkes. Grundsätzlich dokumen tierten die intraoperativen Bilder ausgiebige degenerative Veränderungen ohne Hinweis auf etwaige frische, scharfkantige oder blutig in bibierte traumatische Läsionen ( S. 3 oben). Zusammenfassend finde sich die klassische degenerative Ent wicklung über Jahrzehnte nach einer VKB-Ruptur. Das Ereignis vom 25. Februar 2017 möge eine entsprechende Beschwerde ausgelöst haben, akute Strukturver änderungen seien jedoch weder klinisch noch im MRI bestätigt worden (S. 3 Mitte). Mit Dr. F.___ könne der Status quo sine sinngemäss zum Zeitpunkt des MRI-Befundes vom 21. März 2017 als erreicht verstanden werden (S. 3 unten). 4.9</w:t>
      </w:r>
    </w:p>
    <w:p>
      <w:r>
        <w:t>In seiner Stellungnahme vom 30. August 2017 (Urk. 8/39/13) zu den Fragen der Beschwerdegegnerin führte Dr. C.___ (vorstehend E. 3.3) aus, die Operation vom 4. April 2017 stehe in direktem Zusammenhang mit dem Ereignis vom 25. Februar 201 7. Die Versicherte sei ja eine begeisterte Tourenskifahrerin und habe dabei vorher keinerlei Probleme gehabt. Im Anschluss an das Ereignis habe sie unter einer starken subjektiven Instabilität und einschiessenden Schmerzen gelitten, so dass Skifahren nicht mehr möglich gewesen sei. Das Ereignis habe sicherlich zu einer Verschlimmerung des Zustandes der Abnützungser schei nung en geführt. Zu degenerativen Veränderungen komme es na ch VKB-Ruptur fast zwangsläufig. Der Status quo sine sei nie mehr erreicht worden. Die beschrie benen Beschwerden seien vor dem Sturz nicht vorhanden gewesen. Mit grosser Wahrscheinlichkeit sei es beim Trauma im Februar 2017 zum kompletten Abriss des Hinterhornes des lateralen Meniskus und zu einer massiven Überdehnung und Ausdünnung des vorderen Kreuzbandtransplantates gekommen. Der Status quo sine sei etwa 12 Mo nate nach Operation zu erwarten. 4.10</w:t>
      </w:r>
    </w:p>
    <w:p>
      <w:r>
        <w:t>Im Bericht vom 26. September 2017 (Urk. 8/39/8) führte Dr. C.___ aus, die Versicherte habe vor 3 bis 4 Wochen in Kroatien fast einen Sturz e rlitten. Sie sei mit ihren Flip Flops ausgerutscht und habe eine Verdrehung des operierten linken Kniegelenks mit heftigem Schmerz und relativ starker Ergussbildung erlitten (oben). Am 15. November 2017 sei ein Eingriff mit arthroskopischem</w:t>
      </w:r>
    </w:p>
    <w:p>
      <w:r>
        <w:t>Narbendé bridement und Notch Plastik durchzuführen (unten). 5.</w:t>
      </w:r>
    </w:p>
    <w:p>
      <w:r>
        <w:rPr>
          <w:b/>
        </w:rPr>
        <w:t>E. 5</w:t>
      </w:r>
    </w:p>
    <w:p>
      <w:r>
        <w:t>Am 5. September 2019 (Urk. 8/89 = Urk. 2) erliess die ÖKK ihren ablehnenden Ein spracheentscheid und bestätigte, für das Ereignis vom 2 5. Februar 2017 ab 2 2. März 2017 keine Leistungen mehr zu erbringen . 2.</w:t>
      </w:r>
    </w:p>
    <w:p>
      <w:r>
        <w:t>Die Helsana erhob am 16. September 2019 Beschwerde gegen den Einsprache entscheid vom 5. September 2019 (Urk. 2) und beantragte, dieser sei aufzuheben und die ÖKK sei zu verpflichten, die gesetzlichen Leistungen über den 21. März 2017 hinaus zu erbringen (Urk. 1 S. 2).</w:t>
      </w:r>
    </w:p>
    <w:p>
      <w:r>
        <w:t>Mit Beschwerdeantwort vom 22. Oktober 2019 (Urk.</w:t>
      </w:r>
    </w:p>
    <w:p>
      <w:r>
        <w:rPr>
          <w:b/>
        </w:rPr>
        <w:t>E. 5.1</w:t>
      </w:r>
    </w:p>
    <w:p>
      <w:r>
        <w:t>Dr. med.</w:t>
      </w:r>
    </w:p>
    <w:p>
      <w:r>
        <w:t>H.___ , Fachärztin für Orthopädische Chirurgie und Trauma to logie des Bewegungsapparates, beratende Ä rztin der Beschwerdeführerin, führte in ihrer Aktenbeurteilung vom 19. Dezember 2017 (Urk. 8/39/4-7 ) aus, zum jetzigen Zeitpunkt imponiere klinisch eine vorübergehende Verschlimmerung, welche durch das neue Ereignis vom 25. Februar 2017 verursacht worden sei. Die Operation vom 4. April 2017 wäre ohne Unfallereignis vom 25. Februar 2017 nicht zu diesem Zeitpunkt notwendig geworden. Denn leichte Schmerzen seien im Winter 2009/2010 nach intensivem Skifahren im Tiefschnee angegeben wor den, eine laterale Meniskusläsion sei aber in der Zwischenzeit bis zum Ereig nis vom 25. Februar 2017 klinisch asymptomatisch gewesen (S. 2 Ziff. 3).</w:t>
      </w:r>
    </w:p>
    <w:p>
      <w:r>
        <w:t>Die geplante Operation vom 15. November 2017 sei sicher eine Folge der Ope ration vom 4. April 2017 und überwiegend wahrscheinlich eine Folge des Ereig nisses vom 25. Februar 2017 (S. 2 Ziff. 4). Ein Rückfall zum Ereignis vom 22. Januar 1998 sei (nur) als möglich zu erachten (S. 2 Ziff. 5). Es liege kein Rückfall ohne weiteres Ereignis vor, sondern ein neues Ereignis. Dieses entspreche einem Trauma, das mit überwiegender Wahrscheinlichkeit die Verletzungen (Rup tur des vorderen Kreuzbandtransplantates, Riss eines Meniskus) herbeigeführt habe. Es habe ein Hyperflexionstrauma mit voller Körpergewichtsbelastung und fixiertem Fuss stattgefunden. Ein Trauma in Hyperflexion, Aussenrotation und Valgusstress könne zu einer vorderen Kreuzbandruptur führen, gleiches gelte für die reine Hyperflexion mit Anspannung des Quadrizeps (S. 3 oben Ziff. 5).</w:t>
      </w:r>
    </w:p>
    <w:p>
      <w:r>
        <w:t>Es sei bekannt, dass ein VKB-Transplantat bei der erneuten Ruptur kein Häm arthros generiere und nicht wie ein natives Kreuzband mit relativ glatter Ruptur erneut reisse, sondern in Elongation oder faseriger Ausdünnung reissen könne, da ja kein durchblutetes, von Synovia umgebenes Konstrukt vorliege. Die zusätz liche Ruptur des vorgeschädigten lateralen Meniskus sei ebenso mit überwie gender Wahrscheinlichkeit Folge des Hyperflexionstraumas. Somit sei die Opera tion mit Haupttherapie vordere Kreuzband-Revisionsplastik mit überwiegender Wahrscheinlichkeit auf das Ereignis vom 25. Februar 2017 zurückzuführen, inklusive der Folgeoperation vom November 2017 (S. 3 Mitte Ziff. 5).</w:t>
      </w:r>
    </w:p>
    <w:p>
      <w:r>
        <w:t>Zu den Beurteilungen durch Dr. F.___ (vorstehend E. 4.6) und Dr. G.___ (vor stehend E. 4.8) führte Dr. H.___</w:t>
      </w:r>
    </w:p>
    <w:p>
      <w:r>
        <w:t>aus, es sei unzulässig, aus dem Fehlen von frischen substantiellen Läsionen im MRI vom 21. März 2017 darauf zu schliessen, dass die festgestellten Veränderungen vorbestehend und Folge des früheren Unfal l ereignisses seien. Das VKB-Transplantat sei 2010 (12 Jahre nach dem VKB-Ersatz) als kräftig und intakt beschrieben worden , 2017 (7 Jahre später) hingegen proxi mal ausgedünnt und durch Flüssigkeitsinterpositionen aufgefasert. Hinsichtlich des Fehlens eines nennenswerten Gelenkergusses im MRI vom 21. März 2017 sei zu beachten, dass dannzumal zum Ereignis vom 25. Februar 2017 bereits vier Wochen Abstand gelegen hätten. Die Versicherte selbst als Ärztin habe</w:t>
      </w:r>
    </w:p>
    <w:p>
      <w:r>
        <w:t>aber von Schwellung und Erguss berichtet (S. 3 f. Ziff. 6). Die Ausdünnung des proximalen VKB-Transplantates werde in der Beurteilung des MRI vom März 2017 als Erklä rung der VKB- Laxität erwähnt. Eine solch e habe bis zum Ereignis vom Februar 2017 aber zu ke iner Zeit bestanden, trotz hohen sportlichen Niveau s der Versi cherten (S. 4 oben Ziff. 6).</w:t>
      </w:r>
    </w:p>
    <w:p>
      <w:r>
        <w:rPr>
          <w:b/>
        </w:rPr>
        <w:t>E. 5.2</w:t>
      </w:r>
    </w:p>
    <w:p>
      <w:r>
        <w:t>Am 30. April 2018 erstattete Dr. med.</w:t>
      </w:r>
    </w:p>
    <w:p>
      <w:r>
        <w:t>Z.___ , Facharzt für Orthopädische Chirurgie und Traumatologie des Bewegungsapparates, sein Aktengutachten (Urk. 8/53 ). Er führte aus, b eim Ereignis vom 25. Februar 2017 handle es sich mit überwiegender Wahrscheinlichkeit um eine starke konzentrische Belastung ohne exzentrische Komponente und ohne Rotation. Traumabiologisch gesehen sei somit die Entstehung eines frischen Meniskusrisses lateral generell kaum denkbar. Ein abruptes Kauern führe in der Regel ohne relevante Vorschädigung bei stabi lem Kreuzbandsystem nicht zu einem lateralen Meniskusriss . Bei einer Kreuz bandinsuffizienz hingegen wäre der Meniskus weniger geschützt und es wäre eher denkbar, dass die bekannte Vorschädigung im Corpus des lateralen Meniskus dadurch verschlechtert werden könnte. Dann müsste man also erwarten, dass das Transplantat schon vorher an der femoralen Insertion abgelöst oder elongiert gewesen sei, was einer alten Unfallfolge gleichkommen müsste (S. 9 unten Ziff. 1).</w:t>
      </w:r>
    </w:p>
    <w:p>
      <w:r>
        <w:t>Die klinische Meniskusdiagnostik von Dr. C.___ vom 10. März 2017 (vor stehend E. 4.2) sei unspezifisch und rudimentär. Mit der «angedeuteten Druck dolenz</w:t>
      </w:r>
    </w:p>
    <w:p>
      <w:r>
        <w:t>posterolateral » entstehe der Eindruck, dass keine akute, heftige Trauma tisierung mit vollständigem Abriss des Hinterhorns vorgelegen habe, sonst wäre diese Schädigung klinisch ganz anders zu dokumentieren gewesen (S.</w:t>
      </w:r>
    </w:p>
    <w:p>
      <w:r>
        <w:rPr>
          <w:b/>
        </w:rPr>
        <w:t>E. 5.3</w:t>
      </w:r>
    </w:p>
    <w:p>
      <w:r>
        <w:t>Am 20. Dezembe r 2018 erstattete Dr. med. I.___ , Facharzt für Chirurgie sowie für Orthopädische Chirurgie und Traumatologie des Bewegungsapparates, A.___ , seine Aktenbeurteilung (Urk. 8/76). Dabei führte er aus, ein Riss des Neo-Kreuzbandes sei nach dem Ereignis vom 25. Februar 2017 weder im MRI noch im Rahmen der arthroskopischen Operation am 4. April 2017 dargestellt worden. Dem Operationsbericht sei zu entnehmen, das vordere Kreuzband-Transplantat sei extrem lax, am femoralen Ansatz massiv ausgedünnt . Weitere heisse es «wahr scheinlich dort initial abgerissen». Dieser Satz erschliesse sich dem Gutachter nicht vollständig, ein initiales Abreissen sei nicht definiert. Ein Riss des vorderen Kreuzbandes stelle sich, insbesondere nach Kreuzbandersatzplastik, in der arthros kopischen Operation eindeutig dar. Eine genaue Aussage über den Zustand des vorderen Kreuzbandes sei also immer möglich. Ein Riss/Ausriss könne somit nicht bestätigt werden (S. 11 f. Ziff. 2).</w:t>
      </w:r>
    </w:p>
    <w:p>
      <w:r>
        <w:t>Mit der weitaus überwiegenden Wahrscheinlichkeit habe die Versicherte am 25. Februar 2017 eine Distorsion/Hyperflexion des linken Kniegelenkes erlitten. Der Ereignishergang sei nicht geeignet, die später festgestellten Veränderungen, nämlich die Ausdünnung des vorderen Kreuzbandes sowie die Knorpelschäden des medialen Femurcondylus , zu verursachen. Weder der initiale Befund noch der weitere Verlauf ohne ärztliche Therapie und ohne wesentlichen Gelenkerguss sprächen für einen entsprechenden Unfallzusammenhang (S. 12 Ziff. 3). Die Ope ration vom 4. April 2017 sowie die damit verbundenen weiteren medizinischen Behandlungen stünden somit nur möglicherweise im Kausalzusammenhang zum Unfall vo n 2017 (S. 12 Ziff. 4), und seien überwiegend wah rscheinlich auf das Ereignis von 1998 zurückzuführen. Auch d ie posttraumatischen Knorpelschäden des medialen Femurkondylus seien keinesfalls auf das Ereignis v on 2017, son dern sicher auf das Ereignis von 1998 zurückzuführen (S. 12 f. Ziff. 5).</w:t>
      </w:r>
    </w:p>
    <w:p>
      <w:r>
        <w:t>Der Status quo sine sei mit dem MRI vom 21. März 2017 erreicht. Diese Unter suchung habe keine traumatischen Veränderungen des linken Kniegelenkes detek tieren können, sondern stelle die später operierten Veränderungen im Sinne der Ausdünnung des vorderen Kreuzbandes sowie des Knorpelschadens des medialen Femurkondylus und den Riss des Aussenmeniskus dar (S. 13 Ziff. 1a).</w:t>
      </w:r>
    </w:p>
    <w:p>
      <w:r>
        <w:rPr>
          <w:b/>
        </w:rPr>
        <w:t>E. 5.4</w:t>
      </w:r>
    </w:p>
    <w:p>
      <w:r>
        <w:t>In ihrer Stellungnahme vom 28. März 2019 (Urk. 8/83/2-5) führte Dr. H.___ ( vorsteh end E. 5.1) aus, im MRI vom Mai 2010 sei ein «randständig deutlich vermehrtes Binnensignal, hier möglicher, schmaler, nicht transmural verlaufender Riss» beschrieben, also einer Läsion, nicht einer Ruptur entsprechend. Diese sei in der Zwischenzeit asymptomatisch gewesen, j edoch nach dem Ereignis vom Februar 2017 aku t symptomatisch. Im MRI vom März 2017 sei ein «kleiner wenig dehiszenter Riss der Pars intermedia » und intra ope rativ als «basisnaher Schrägriss» beschrieben worden. Trotz Vorschädigung sei mit überwiegender Wahrscheinlichkeit von einer Unfallfolge durch das Ereignis vom 25. Februar 2017 auszugehen (S. 2 unten).</w:t>
      </w:r>
    </w:p>
    <w:p>
      <w:r>
        <w:t>Die Knorpelschäden seien mit überwiegender Wahrscheinlichkeit Folge des primären Ereignisses von 199 8. Nur ein kleinerer Anteil der Knorpelschäden sei durch das Ereignis vom Februar 2017 verursacht (S. 3 oben).</w:t>
      </w:r>
    </w:p>
    <w:p>
      <w:r>
        <w:t>Dr. Z.___ (vorstehend E. 5.2) bedenke, dass ein abruptes Kauern in der Regel ohne relevante Vorschädigung bei stabilem Kreuzbandsystem nicht zu einem lateralen Meniskusriss führe. Die Vorschädigung als Binnenläsion des Meniskus werde aber gar nicht in Frage gestellt. Trotzdem sei das «akute Kauern» ein Ereignis mit dem Impact des Körpergewichts, also eine plötzliche, unvorhergesehene, von aussen einwirkende Kraft (S. 4 Mitte). Entgegen Dr. I.___ (vorstehend E. 5.3), stelle sich ein Riss des vorderen Kreuzbandes in der arthroskopischen Operation sodann nicht immer eindeutig dar (S. 5 oben).</w:t>
      </w:r>
    </w:p>
    <w:p>
      <w:r>
        <w:t>Die proximale Elongation des VKB-Transplantates sei überwiegend wahr schein lich auf das Ereignis vom 25. Februar 2017 zurückzuführen: Es sei unlogisch, dass 12 Jahre nach der VKB-Plastik ein kräftiges Transplantat bestehe, dieses aber sieben Jahre später elongiert sei, da eine Kreuzbandinsuffizienz nach VKB-Ersatzplastik, die sich schleichend entwickle (chronische Insuffizienz), bereits nach 12 Jahren feststellbar sein müsste (S. 5 Mitte). 6.</w:t>
      </w:r>
    </w:p>
    <w:p>
      <w:r>
        <w:rPr>
          <w:b/>
        </w:rPr>
        <w:t>E. 6</w:t>
      </w:r>
    </w:p>
    <w:p>
      <w:r>
        <w:t>) beantragte die ÖKK die Abweisung der Beschwerde. Am 28. Oktober 2019 wurde die Replik (Urk. 11) erstatte t , die Duplik erging am 18. November 2019 (Urk. 14) und wurde der Be schwerdeführerin am 29. November 2019 zur Kenntnis gebracht (Urk. 15).</w:t>
      </w:r>
    </w:p>
    <w:p>
      <w:r>
        <w:t>Nachdem die Versicherte mit Gerichtsverfügung vom 4. März 2020 (Urk. 16) zum Prozess beigeladen worden war, teilte sie mit Eingabe vom 15. April 2020 (Urk . 18) ihren Verzicht auf eine Stellungnahme mit. Das Gericht zieht in Erwägung: 1.</w:t>
      </w:r>
    </w:p>
    <w:p>
      <w:r>
        <w:rPr>
          <w:b/>
        </w:rPr>
        <w:t>E. 6.1</w:t>
      </w:r>
    </w:p>
    <w:p>
      <w:r>
        <w:t>Von den Parteien wurden gemeinsam zwei neutrale Aktengutachten veranlasst, eines bei Dr. Z.___ (vorstehend E. 5.2), eines bei Dr. I.___ (vorstehend E. 5.3). B eide sind sie Fachärzte für Orthopädische Chirurgie und Traumatologie des Bewegungsapparates und somit unbestrittenermassen kompetent zur Beantwort ung der im Zentrum dieses Falls stehenden Fragen. Zwar machte die Beschwer de führerin nach erfolgter Auftragsvergabe noch Ablehnungsgründe gegen Dr. Z.___ geltend, weil dieser ein vehementer Gegner von VKB-Ersatzplastiken und somit voreingenommen sei (Urk. 8/52). Gleichzeitig räumte sie jedoch ein, dass es gar nicht um diese Frage gehe und führte auch in ihren Rechtschriften eine Vorein genommenheit von Dr. Z.___</w:t>
      </w:r>
    </w:p>
    <w:p>
      <w:r>
        <w:t>nicht mehr ins Feld (vgl. vorstehend E. 2.2 und E. 2.4). Es gibt somit keinen Grund dafür, seiner Expertise zum Vornherein Be weiswert abzusprechen. Auf der anderen Seite kann der Beschwerdegegnerin selbstredend nicht zugestimmt werden, soweit sie aus der analogen Anwendung von Bestimmungen der schweizerischen Zivilprozessordnung (ZPO) zum Schieds gutachten eine Bindung der Parteien und des Gerichts an die Feststellungen des Gutachters ableiten möchte (vgl. vorstehend E. 2.3 beziehungsweise Urk. 6 S. 5 Ziff. 4 mit Verweis auf BGE 141 III 274 E. 2.4). Solcherlei lässt sich mit dem Untersuchungsgrundsatz nicht vereinbaren, von welchem das sozialversiche rungs rechtliche Verwaltungsgerichtsbeschwerdeverfahren beherrscht ist. Demnach hat das Sozialversicherungsgericht von sich aus für die richtige und vollständige Abklärung des Sachverhalts zu sorgen (BGE 120 V 357 E. 1a).</w:t>
      </w:r>
    </w:p>
    <w:p>
      <w:r>
        <w:rPr>
          <w:b/>
        </w:rPr>
        <w:t>E. 6.2</w:t>
      </w:r>
    </w:p>
    <w:p>
      <w:r>
        <w:t>Die beiden Aktengutachten erfüllen die Anforderungen an eine beweiskräftige medizinische Begutachtung (vgl. vorstehend E. 1.4 ). Der Umstand, dass die Gut achter keine eige ne Untersuchung durchgeführt haben , vermag den Beweiswert ihrer Beurteilung en nicht zu schmälern, zumal es mit der Frage nach der Unfall kausalität einen feststehenden medizinischen Sachverhalt zu erörtern galt, ohne dass zusätzliche Untersuchungen notwendig gewesen wären. Praxisgemäss kann unter diesen Voraussetzungen auch ein reines Aktengutachten voll beweiswertig sein (vgl. etwa Urteil des Bundesgerichts 8C_325/2009 vom 2 3. September 2009 E. 3.4.1). Aus den Ausführungen der Gutachter ergibt sich denn auch, dass sie über sämtliche für die Beurteilung der Unfallkausalität erforderlichen Unterlagen verfügten (vgl. Urteil des Bundesgerichts 8C_833/2009 vom 26. Januar</w:t>
      </w:r>
    </w:p>
    <w:p>
      <w:r>
        <w:t>2010 E. 5. 1). Es kann demnach grundsätzlich auf die zwei Aktengutachten von Dr. Z.___ und Dr. I.___ abgestellt werden.</w:t>
      </w:r>
    </w:p>
    <w:p>
      <w:r>
        <w:rPr>
          <w:b/>
        </w:rPr>
        <w:t>E. 6.3</w:t>
      </w:r>
    </w:p>
    <w:p>
      <w:r>
        <w:t>Unbestritten ist im Wesentlichen, dass die Knorpelschäden im Knie der Beschwer deführerin eine Folge des Unfalles von 1998 und nicht von 2017 sind (vgl. etwa Urk. 8/83/3-4). Dies entspricht der klaren Aktenlage, weshalb sich diesbezüglich eine nähere Prüfung der Kausalität erübrigt.</w:t>
      </w:r>
    </w:p>
    <w:p>
      <w:r>
        <w:t>Eine solche ist hingegen betreffend die Ausdünnung beziehungsweise den geltend gemachten Riss im vorderen Kreuzband sowie den Riss im lateralen Meniskus angezeigt.</w:t>
      </w:r>
    </w:p>
    <w:p>
      <w:r>
        <w:rPr>
          <w:b/>
        </w:rPr>
        <w:t>E. 6.4</w:t>
      </w:r>
    </w:p>
    <w:p>
      <w:r>
        <w:t>Beide Gutachter begründe te n ihre diesbezüglichen Schlussfolgerungen sorgfältig und nachvo llziehbar. Die Feststell ung von Dr. Z.___ leuchtet ein, wonach ein abrupte s Kauern , wie es a m 25. Februar 2017 geschehen sei, ohne vorbestehende Kreuzbandinsuffizienz nicht zu einem lateralen Meniskusriss führe . Eine solche sei daher dergestalt zu erwarten, dass das Transplantat schon vorher abgelöst oder elongiert gewesen sei. So sei der vorgeschädigte Corpus des lateralen Menis kus wohl weniger geschützt gewesen und er habe verschlechtert werden könne n . Dr. Z.___</w:t>
      </w:r>
    </w:p>
    <w:p>
      <w:r>
        <w:t>hielt fest , die Ergebnisse des MRI sprächen «ganz klar» für eine über Jahre entstandene degenerative Vorschädigung.</w:t>
      </w:r>
    </w:p>
    <w:p>
      <w:r>
        <w:t>Dr. C.___</w:t>
      </w:r>
    </w:p>
    <w:p>
      <w:r>
        <w:t>hatte demgegenüber im Operationsbericht vom 4. April 2017 (vorstehend E. 4.5) festgeha lten, das VKB-Transplantat sei am femoralen Ansatz wahrscheinlich initial abgerissen . Wie Dr. I.___ jedoch im Detail darlegte, ist diese Aussage einer seits unspezifisch und stellt sich andererseits ein Riss des vor deren Kreuzbandes insbesondere nach Kreuzbandersatzplastik in der arthrosko pischen Operation eindeutig dar. Nachdem Dr. H.___ dies zwar pauschal bestritt (vorstehend E. 5.4), jedoch keine weiteren Ausführungen hierzu machte, kann ein neuerlicher Riss des vorderen Kreuzbandes 2017 nicht erstellt werden. Es ist daher nur, aber immerhin von einer Ausdünnung des Kreuzband-Trans plantats auszugehen. Dass diese eine über die Jahre entstandene degenerative Veränderung und keine Unfallfolge darstellt, legte Dr. Z.___ wie erwähnt plausibel dar.</w:t>
      </w:r>
    </w:p>
    <w:p>
      <w:r>
        <w:t>Auch Dr. F.___ (vorstehend E. 4.4 und E. 4.6) hatte die Ausdünnung des Kreuz bandtransplantats als vorbestehend erachtet. Er begründete dies unter anderem damit, dass das aktuelle MRI keine frischen substanziellen Läsionen ergeben habe und auch keinen nennenswerten Kniegelenkserguss gezeigt habe. Dem hatte sich Dr. G.___ (vorstehend E. 4.8) angeschlossen und seinerseits ebenfalls sehr sorg fältig dargelegt, weshalb die in der MRI-Untersuchung vom März 2017 fest gestellte Pathologie zur Voruntersuchung 2010 chronologisch und pathophysio logisch sehr gut passe; es lägen klassische degenerative Veränderungen nach einer VKB-Ruptur vor, welche im gleichen Sinne fortgeschritten seien. Zwar ist bei Dr. F.___ und Dr. G.___ zu beachten, dass sie ihre Beurteilungen als bera tende Ärzte der Beschwerdegegnerin erstatteten, weshalb diese grundsätzlich mit einer gewissen Vorsicht zu würdigen sind.</w:t>
      </w:r>
    </w:p>
    <w:p>
      <w:r>
        <w:t>Dasselbe muss jedoch auch für die Beurteilungen durch</w:t>
      </w:r>
    </w:p>
    <w:p>
      <w:r>
        <w:t>Dr. H.___</w:t>
      </w:r>
    </w:p>
    <w:p>
      <w:r>
        <w:t>(vor stehend E. 5.2 und E. 5.4) gelten. Die beratende Ärztin der Beschwerdeführerin ist die einzige medizinische Fachperson, welche sich im vorliegenden Fall den Beurteilungen der beiden Gutachter sowie der beiden beratenden Ärzte der Beschwe rdegegnerin entgegen stellt. Sie führte ins Feld, es sei unzulässig, aus dem Fehlen von frischen substanziellen Läsionen im MRI vom 21. März 2017 darauf zu schliessen, dass die festgestellten Veränderungen vorbestehend seien. Ihr Argument, dass dannzumal b ereits vier Wochen Abstand zum Ereignis vom 25. Februar 2017 bestanden hätten und die Versicherte als Ärztin selbst von Schwellung und Erguss berichtet habe, erweist sich jedoch als schwach. Zwar berichtete die Versicherte am 10. März 2017 gegenüber Dr. C.___ tatsächlich von sofortiger Ergussbildung (vorstehend E. 4.2). Damit ist jedoch über dessen genaue Qualität noch nichts ausgesagt. Jedenfalls ist schwer vorstellbar, dass die fachkompetenten Gutachter einfach ignoriert haben sollt en, dass zwischen dem Ereignis und dem MRI rund vier Wochen lagen. Vielmehr ist davon auszugehen, dass sie diesen Zeitablauf bei ihren Schlussfolgerungen berücksichtigten.</w:t>
      </w:r>
    </w:p>
    <w:p>
      <w:r>
        <w:t>Dr. H.___ zeigte denn auch nicht auf, inwiefern durch das Ereignis vom 25. Februar 2017 genau eine Ausdünnung des VKB-Transplantates hätte von Statten gehen sollen. Sie führte lediglich an, es sei bekannt, dass ein VKB-Trans plantat bei der erneuten Ruptur in Elongation oder faseriger Ausdünnung «reissen könne» (vorstehend E. 5.1), ohne dies am konkreten Beispiel der Versicherten näher auszuführen. Ein «Riss» des Kreuzbandes konnte zudem eben gerade nicht objektivie rt werden . Dass der Hergang des Ereignisses vom Februar 2017 gerade nicht geeignet war, eine Ausdünnung des vorderen Kreuzbandes zu verursachen, hatte der neutrale Gutachter Dr. I.___ zudem unzweideutig festgehalten (vor stehend E. 5.3). Insofern verliert das Argument von Dr. H.___ , es habe 2010 – 12 Jahre nach der Operation – noch immer ein kräftiges, intaktes VKB-Transplantat vorgelegen, bereits an Überzeugungskraft. Diese wird weiter ge schmälert dadurch, dass eben auch degenerative Veränderungen nicht zwingend linear verlaufen müssen, weshalb ein intaktes VKB-Transplantat im Jahr 2010 ein ohne weiteres Ereignis ausgedünntes VKB-Transplantat im Jahr 2017 keines falls ausschliesst. Demzufolge spricht entgegen Dr. H.___ auch die Beschwer defreiheit bei hohem sportlichen Niveau der Versicherten vor dem Ereignis nicht für eine Unfallkausalität. Zudem ist d ie Argumentation nach der Formel « post hoc ergo propter hoc», nach deren Bedeutung eine gesundheitliche Schädigung schon dann als durch den Unfall verursacht gilt, weil sie nach diesem aufgetreten ist, beweisrechtlich nicht zulässig und vermag zum Nachweis der Unfallkausalität nicht zu genügen (BGE 119 V 335 E. 2b/ bb , Urteil des Bundesgerichts 8C_332 /2013 vom 25. Juli 2013 E. 5.1).</w:t>
      </w:r>
    </w:p>
    <w:p>
      <w:r>
        <w:t>Hierauf hatte denn auch Dr. Z.___ hingewiesen: Es sei nicht von Bedeutung, ob die Veränderungen im Bereich des VKB-Transplantates zuvor symptomatisch gewesen sei en oder nicht.</w:t>
      </w:r>
    </w:p>
    <w:p>
      <w:r>
        <w:t>Dasselbe gilt mit Dr. Z.___ für den Riss des lateralen Meniskus. Auch hier ist es entgegen Dr. H.___ (vorstehend E. 5.4) nicht entscheidend, dass von 2010 bis 2017 keine Symptome aufgetreten waren. Mit den Gutachtern war sie sodann insoweit einig, dass im MRI 2010 eine Vorschädigung des Meniskus festgestellt worden war. Damals habe jedoch nur eine Läsion vorgelegen, unter dessen liege eine Ruptur vor, welche überwiegend wahrscheinlich eine Unfall folge von 2017 sei. Diese Schlussfolgerung wurde von ihr allerdings nicht weiter begründet. Mit Dr. Z.___</w:t>
      </w:r>
    </w:p>
    <w:p>
      <w:r>
        <w:t>ist es zwar nicht ganz auszuschliessen , dass sich die erwähnte Vorschädigung durch das eher geringfügige Ereignis von 2017 zu einem Riss auswuchs, was diesfalls aber nur deshalb möglich war, weil eine vor bestehende Kreuzbandinsuffizienz bestand . Dies führt erneut zum Ergebnis, dass nicht das Ereignis 2017, sondern das Ereignis von 1998 natürlich kausal war für die im April 2017 operativ behandelten Kniebeschwerden , wie die Gutachter denn auch betonen. Der jetzige Zustand im Meniskus hätte sich nach dem schick sals mässig en Verlauf aufgrund des Vorzustandes also auch ohne Unfall früher oder später eingestellt (vgl. vorstehend E. 1.2).</w:t>
      </w:r>
    </w:p>
    <w:p>
      <w:r>
        <w:rPr>
          <w:b/>
        </w:rPr>
        <w:t>E. 6.5</w:t>
      </w:r>
    </w:p>
    <w:p>
      <w:r>
        <w:t>Die Schlussfolgerungen der beiden Gutachter sind somit nicht nur in sich stimmig und nachvollziehbar, sondern sie können auch durch die Stellungnahmen der beratenden Ärztin der Beschwerdeführerin nicht ernsthaft erschüttert werden.</w:t>
      </w:r>
    </w:p>
    <w:p>
      <w:r>
        <w:t>Es ist somit erstellt, dass das Ereignis vom 25. Februar 2017 den Vorzustand nur vorübergehend verschlimmerte und der Status quo sine mit dem MRI vom 21. März 2017 erreicht wurde.</w:t>
      </w:r>
    </w:p>
    <w:p>
      <w:r>
        <w:rPr>
          <w:b/>
        </w:rPr>
        <w:t>E. 6.6</w:t>
      </w:r>
    </w:p>
    <w:p>
      <w:r>
        <w:t>Der angefochtene Einspracheentscheid erweist sich demnach als rechtens, was zur Abweisung der Beschwerde führt. 7.</w:t>
      </w:r>
    </w:p>
    <w:p>
      <w:r>
        <w:t>7.1</w:t>
      </w:r>
    </w:p>
    <w:p>
      <w:r>
        <w:t>Die Beschwerdegegnerin regte an, es sei zu prüfen, ob der Beschwerdeführerin die Kosten für das Beschwerdeverfahren wegen mutwilligen oder leichtsinnigen Verhaltens aufzuerlegen seien (Urk. 6 S. 5 Ziff. 6). 7.2</w:t>
      </w:r>
    </w:p>
    <w:p>
      <w:r>
        <w:t>Das Verfahren vor dem zürcherischen Sozialversicherungsgericht ist in der Regel kostenlos ( § 33 Abs. 1 des Gesetzes über das Sozialversicherungsgericht, GSVGer ). Einer Partei, die sich mutwillig oder leichtsinnig verhält, können jedoch eine Spruchgebühr und die Verfahrenskosten auferlegt werden ( § 33 Abs. 2 GSVGer ). Nach der Rechtsprechung kann leichtsinnige oder mutwillige Prozessführung vorliegen, wenn die Partei ihre Eingabe auf einen Sachverhalt abstützt, von dem sie weiss oder bei der ihr zumutbaren Sorgfalt wissen müsste, dass er unrichtig ist . Leichtsinnige oder mutwillige Prozessführung liegt aber solange nicht vor, als es der Partei darum geht, einen bestimmten, nicht als willkürlich erscheinenden Standpunkt durch den Richter beurteilen zu lassen</w:t>
      </w:r>
    </w:p>
    <w:p>
      <w:r>
        <w:t>(BGE 128 V 323; SZS 1995 S. 386 E. 3a mit Hinweisen). 7.3</w:t>
      </w:r>
    </w:p>
    <w:p>
      <w:r>
        <w:t>D ie Beschwerdeführerin hat einen Anspruch auf justizielle Überprüfung des Einspracheentscheids</w:t>
      </w:r>
    </w:p>
    <w:p>
      <w:r>
        <w:t>(vgl. vorstehend E. 7.2). Dabei war vorliegend die relativ komplexe Kausalitätsfrage in aufwändiger Beweiswürdigung zu beantworten (vorstehend E. 6). Das Ergebnis dieser Prüfung konnte die Beschwerdeführerin nicht im Vornherein wissen und es wird denn auch nicht dargetan, inwiefern sie sich mut - oder leichtsinnig verhalten haben sollte. Von einer Kostenauflage ist daher abzusehen. Das Gericht erkennt: 1.</w:t>
      </w:r>
    </w:p>
    <w:p>
      <w:r>
        <w:t>Die Beschwerde wird abgewiesen. 2.</w:t>
      </w:r>
    </w:p>
    <w:p>
      <w:r>
        <w:t>Das Verfahren ist kostenlos. 3.</w:t>
      </w:r>
    </w:p>
    <w:p>
      <w:r>
        <w:t>Zustellung gegen Empfangsschein an: - Helsana Versicherungen AG unter Beilage einer Kopie von Urk. 18 - Rechtsanwalt Dr. Martin Schmid unter Beilage einer Kopie von Urk. 18 - Rechtsanwältin Astrid Meienberg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MosimannBoller</w:t>
      </w:r>
    </w:p>
    <w:p>
      <w:r>
        <w:rPr>
          <w:b/>
        </w:rPr>
        <w:t>E. 10</w:t>
      </w:r>
    </w:p>
    <w:p>
      <w:r>
        <w:t>f. Ziff . 1 ). Die im MRI klaren Angaben über die ganglionartigen Reaktionen im lateralen Corpusgebiet des dort extrudierten Meniskus und im Bereich des VKB-Trans plantates sprächen ganz klar für eine über Jahre entstandene degenerative Vorschädigung. Diese Veränderungen könnten sicher nicht als frische Unfall fol gen gewertet werden. Es sei nicht von Bedeutung, ob diese zuvor symptomatisch gewesen seien (S. 11 Mitte Ziff. 1 ).</w:t>
      </w:r>
    </w:p>
    <w:p>
      <w:r>
        <w:t>Der 2010 von Dr. C.___ festgehaltene Rotationsschmerz sei ein deutliches klinisches Zeichen einer relevanten Meniskusschädigung lateral. Die seit 1998 vorbestehenden erheblichen Kniebinnenschädigungen seien mutmasslich 2010 vorübergehend aktiviert worden. Der Zustand des linken Kniegelenkes sei 2010 aber wiederum fachärztlich zu wenig sorgfältig dokumentiert worden, so dass nur eine Aussage über den lateralen Meniskus gemacht werden könne (S. 12 Mitte Ziff. 2)</w:t>
      </w:r>
    </w:p>
    <w:p>
      <w:r>
        <w:t>Man müsse davon ausgehen, dass das Ereignis vom 25. Februar 2017 den Vor zustand nur vorübergehend verschlimmert habe. Diese Beurteilung werde erheb lich erschwert, da die Versicherte sich bereits fünfeinhalb Wochen nach dem Ereignis erneut einem stabilisierenden Eingriff am linken Knie unterzogen habe (S. 12 unten Ziff. 3). Es ge be keine klaren Hinweise, dass d ie Operation vom 4. April 2017 wegen der Unfallfolgen von 2017 hätte gemacht werden müssen (S. 13 Ziff. 4). Die Operation sei mindestens überwiegend wahrscheinlich auf die Folge erscheinungen des Ereignisses von 1998 zurückzuführen (S. 15 Ziff. 5).</w:t>
      </w:r>
    </w:p>
    <w:p>
      <w:r>
        <w:t>Der Status quo sine mit Bezug auf das Ereignis vom 25. Februar 2017 könne nicht beurteilt werden, da der operative Eingriff vom 4. April 2017 den Verlauf beein flusst habe. Da dieser aber nicht notwendig erschienen sei, könne man gut nach vollziehen, dass der Status quo sine mit der MRI-Befundung vom 21. März 2017 abgeschlossen werden könne (S. 15 unten Ziff.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