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UV.2019.00202 vom 8. Februar 2021</w:t>
      </w:r>
    </w:p>
    <w:p>
      <w:r>
        <w:t>ZH Sozialversicherungsgericht, 2021-02-08, DE</w:t>
      </w:r>
    </w:p>
    <w:p>
      <w:r>
        <w:rPr>
          <w:b/>
        </w:rPr>
        <w:t xml:space="preserve">Quelle: </w:t>
      </w:r>
      <w:r>
        <w:t>https://mcp.opencaselaw.ch/entscheid/zh_sozialversicherungsgericht_UV.2019.00202</w:t>
      </w:r>
    </w:p>
    <w:p>
      <w:r>
        <w:t>FR: ZH_SOZIALVERSICHERUNGSGERICHT UV.2019.00202 du 8 février 2021</w:t>
      </w:r>
    </w:p>
    <w:p>
      <w:r>
        <w:t>IT: ZH_SOZIALVERSICHERUNGSGERICHT UV.2019.00202 del 8 febbraio 2021</w:t>
      </w:r>
    </w:p>
    <w:p>
      <w:pPr>
        <w:pStyle w:val="Heading2"/>
      </w:pPr>
      <w:r>
        <w:t>Erwägungen</w:t>
      </w:r>
    </w:p>
    <w:p>
      <w:r>
        <w:rPr>
          <w:b/>
        </w:rPr>
        <w:t>E. 1</w:t>
      </w:r>
    </w:p>
    <w:p>
      <w:r>
        <w:t>9. Oktober 2018 erfolgte in der Klinik Z.___ eine operative Sanierung des rechten Knies ( Urk. 9/ 6-7 ).</w:t>
      </w:r>
    </w:p>
    <w:p>
      <w:r>
        <w:t>Mit Verfügung vom 3. Dezember 2018 stellte die Elips gestützt auf die Akten be urteilung durch den beratenden Arzt Dr. med. A.___ , Facharzt für Allge meine Innere Medizin , vom</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 1. 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 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 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 1. 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 richten versicherungsinterner medizinischer Fachpersonen praxisgemäss nicht dieselbe Beweiskraft zu wie einem gerichtlichen oder im Verfahren nach Art. 44 des Bundesgesetzes über den Allgemeinen Teil des Sozialversicherungsrechts (ATSG )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 2 .</w:t>
      </w:r>
    </w:p>
    <w:p>
      <w:r>
        <w:t>2 .1</w:t>
      </w:r>
    </w:p>
    <w:p>
      <w:r>
        <w:t>Gemäss der Bagatellunfall-Meldung UVG vom 2 8. September 2018 ( Urk. 9/22) war der Beschwerdeführer am 2 4. September 2018 beim Hochlaufen der Keller treppe mit den Hausschuhen hängen geblieben, gestolpert und auf das Knie ge fallen . Als Schädigung wurde eine Entzündung im rechten Knie genannt ( Ziff. 6 und Ziff. 8). 2 . 2</w:t>
      </w:r>
    </w:p>
    <w:p>
      <w:r>
        <w:t>Dr. med. C.___ , Facharzt für Radiologie und Neuroradiologie, führte nach am 9. Oktober 2018 dur chgeführtem MRI des rechten Knies in seiner gleichentags erstellten Beurteilung ( Urk. 9/17) aus, dass sich ein komplexer Riss des medialen Meniskus mit disloziertem freie m Meniskusrand nach interkondylär entsprechend einem Korbhenkelriss sowie eine intakte Darstellung der Kreuz- und Kollateralbänder und nur geringe degenerative Knorpelschäden gezeigt hätten . Zudem bestehe eine begleitende Kapselläsion des medialen Retinakulu ms ohne umschrieben abgrenzbaren Einriss. 2 . 3</w:t>
      </w:r>
    </w:p>
    <w:p>
      <w:r>
        <w:t>Im Bericht der Klinik Z.___ vom 1 2. Oktober 2018 ( Urk. 9/18) wurde als Diagnose eine Korbhenkelläsion des rechten Kniegelenks nach Knietrauma am 2 4. September 2018 genannt. Der Patient habe am 2 4. September 2018 auf der eigenen Haustreppe beim Herausgehen aus dem Keller einen Sturz mit direktem Anprall auf das Kniegelenk erlitten. Nach initial konservativem Therapieversuch und Frakturausschluss mittel s Röntgen sei bei persistierenden Beschwerden eine MRT-Diagnostik durchgeführt worden. Diese habe eine komplexe Innenmenis kus läsion mit einem nach vorne geschlagenen Korbhenkel und einer Streckhem mung des rechten Kniegelenks ergeben. Nebenerk rankungen seien nicht vorhan den , und die Schwellung habe sich etwas zurückgebildet. Der Patient leide unter einer partiellen Gelenksblockade mit Extensionsdefizit bei einem umgeschlag enen Korb henkelriss des Innenmeniskus. Das operative Vorgehen und die Nach behandlung seien besprochen worden. 2 . 4</w:t>
      </w:r>
    </w:p>
    <w:p>
      <w:r>
        <w:t>Dr. med. D.___ , praktische Ärztin, nannte in ihrem Bericht vom 1 5. Okto ber 2018 ( Urk. 9/ 10 ) als Diagnose einen komplexen Riss des medialen Meniskus mit disloziertem freie m Meniskusrand nach interkondylär (Korbhen kel riss) am rechten Knie (MRI Befund 9. Oktob er 2018) bei Status nach Kniekontusion rechts am 2 4. September 2018 (S. 1 Mitte). Dr. D.___ führte aus, dass der Patient berichtet habe, dass er am 2 4. September 2018 bei m</w:t>
      </w:r>
    </w:p>
    <w:p>
      <w:r>
        <w:t>Hinaufsteigen auf der Treppe auf sein rechtes Knie gestürzt sei. Hierbei habe er ein knackendes Geräusch wahrgenommen. Er habe Schmerzen im Bereich der visuellen Analogskala ( VAS ) von 6-7, vor allem beim Bewegen des Knies. Sie habe den Patienten zum ersten Mal am 4. Oktober 2018 in ihrer Sprechstunde zur Verlaufsbeurteilung gesehen. Er sei zuvor bei ihrer Kollegin gewesen , welche eine Kniekontusion diagnostiziert und ein konservatives Procedere mit Schmerztherapie, Schonung und Knieban dage eingeleitet habe. Nach erfolgten bildgebenden Abklärungen sei eine Über we isung des Patienten an die K linik E.___ erfolgt (S. 2 oben).</w:t>
      </w:r>
    </w:p>
    <w:p>
      <w:r>
        <w:rPr>
          <w:b/>
        </w:rPr>
        <w:t>E. 2</w:t>
      </w:r>
    </w:p>
    <w:p>
      <w:r>
        <w:t>1. November 2018</w:t>
      </w:r>
    </w:p>
    <w:p>
      <w:r>
        <w:t>(vgl. Urk. 9 / 9 ), wonach der Status quo sine spätestens am 1 8. Oktober 2018 erreicht gewesen sei und kein begrün deter Kausalzusammenhang zwischen dem Unfallereignis und den vorliegenden Beschwerden bestehe, die Leistungen rückwirkend per 18. Oktober</w:t>
      </w:r>
    </w:p>
    <w:p>
      <w:r>
        <w:t>2018 ein (Urk.</w:t>
      </w:r>
    </w:p>
    <w:p>
      <w:r>
        <w:t>9 /</w:t>
      </w:r>
    </w:p>
    <w:p>
      <w:r>
        <w:rPr>
          <w:b/>
        </w:rPr>
        <w:t>E. 2.2</w:t>
      </w:r>
    </w:p>
    <w:p>
      <w:r>
        <w:t>, S. 10 Ziff. 3,</w:t>
      </w:r>
    </w:p>
    <w:p>
      <w:r>
        <w:t>Urk. 8 S. 5 ff.</w:t>
      </w:r>
    </w:p>
    <w:p>
      <w:r>
        <w:t>Rz 11 -12 ,</w:t>
      </w:r>
    </w:p>
    <w:p>
      <w:r>
        <w:t>Urk.</w:t>
      </w:r>
    </w:p>
    <w:p>
      <w:r>
        <w:rPr>
          <w:b/>
        </w:rPr>
        <w:t>E. 2.5</w:t>
      </w:r>
    </w:p>
    <w:p>
      <w:r>
        <w:t>Im am 1 8. Oktober 2018 vom Beschwerdeführer unterzeichneten Fragebogen ( Urk. 9/15) führte dieser zum Unfallhergang aus, dass er beim Hochlaufen auf der Kellertreppe mit dem Schuh am Tritt hängen geblieben und dann auf das rechte Knie gefallen sei. Zur Frage, ob sich etwas Besonderes ereignet habe , hielt er fest, dass es beim Hinfallen und danach beim Versuch aufzustehen im Knie ein Ge räusch und einen starken Schmerz gegeben habe . Er habe das Knie danach nicht mehr belasten können, da der Schmerz zu gross gewesen sei . Die Beschwerden hätten sich unmittelbar nach dem Sturz bemerkbar gemacht (S. 1).</w:t>
      </w:r>
    </w:p>
    <w:p>
      <w:r>
        <w:rPr>
          <w:b/>
        </w:rPr>
        <w:t>E. 2.6</w:t>
      </w:r>
    </w:p>
    <w:p>
      <w:r>
        <w:t>) , auf die Be urteilung en</w:t>
      </w:r>
    </w:p>
    <w:p>
      <w:r>
        <w:t>ihrer beratenden Ärzte Dr. A.___ vom 2 1. November 2018 und von Dr. A.___ und Dr. B.___</w:t>
      </w:r>
    </w:p>
    <w:p>
      <w:r>
        <w:t>vom 1 9. Februar 2019 (vorstehend E. 2 . 7 und E. 2 . 10), wonach es durch das Unfall ereignis vom 2 4. September 2018 lediglich zu einer Kniekontusion und dadurch verursachten vorübergehenden Verschlimmerung eines degenerativen Vorzu stan des im rechten Knie gekommen und der Status quo sine per 1 8. Oktober 2018 erreicht gewesen sei ( Urk. 2 S. 8 ff. Ziff.</w:t>
      </w:r>
    </w:p>
    <w:p>
      <w:r>
        <w:rPr>
          <w:b/>
        </w:rPr>
        <w:t>E. 2.7</w:t>
      </w:r>
    </w:p>
    <w:p>
      <w:r>
        <w:t>Am 2 1. November 2018 erstattete Dr. A.___ seine versicherungsmedizinische Stellungnahme und Aktenbeurteilung ( Urk. 9/9). Dr. A.___ führte aus, dass der Versicherte am 2 4. September 2018 auf der Treppe gestürzt und es zu einer direkten Kniekontusion gekommen sei. Aufgrund der anhaltenden Beschwerden sei am 9. Oktober 2018 eine MRI-Untersuchung durchgeführt worden, welche einen isolierten Innenmeniskusschaden im Sinne eines Korbhenkelrisses bei leichten Knorpelschäden ergeben habe, welche Befunde freilich abnützungs bedingt seien .</w:t>
      </w:r>
    </w:p>
    <w:p>
      <w:r>
        <w:t>Als Verursacher eines traumatischen Meniskusrisses sei e ine Knie kontusion ungeeignet und</w:t>
      </w:r>
    </w:p>
    <w:p>
      <w:r>
        <w:t>diese führe in der Regel lediglich zu einer vorüber ge henden Verschlimmerung eines degenerativ bedingten Vorzustandes (S. 5 Ziff. 3 oben) . Beim Versicherten seien praktisch intakte Bandstrukturen mit leichter Degeneration sowie abnützungsbedingten Knorpelschäden festgestellt worden. Ein e</w:t>
      </w:r>
    </w:p>
    <w:p>
      <w:r>
        <w:t>Bone</w:t>
      </w:r>
    </w:p>
    <w:p>
      <w:r>
        <w:t>Bruise habe sich in der Bildgebung nicht gezeigt , was gegen eine traumatische Meniskusläsion spreche (S. 5 Ziff. 3 Mitte). Dr. A.___ führte aus, dass die Bildgebungs-Befunde überwiegend wahrscheinlich abnützungsbedingt seien, was in Anbetracht des Alters des Versicherten nichts Aussergewöhnliches sei (S. 5 Ziff. 3 unten). Auch sei der Beschwerdeführer lediglich z wei Tage arbeits unfähig gewesen, was gegen eine traumatische Genese spreche (S. 6 oben) . Das rubrizierte Ereignis habe aber lediglich zu einer vorü be rgehenden Verschlimme rung eines degenerativ bedingten Vorzustandes geführt. Aufgrund der Tatsache, dass die Operation am 1 9. Oktober 2018, also in der Zeit der vorübergehenden Verschlimmerung durchgeführt worden sei, sei der Status quo sine am Vortrag der Operation, also am 1 8. Oktober 20</w:t>
      </w:r>
    </w:p>
    <w:p>
      <w:r>
        <w:rPr>
          <w:b/>
        </w:rPr>
        <w:t>E. 2.8</w:t>
      </w:r>
    </w:p>
    <w:p>
      <w:r>
        <w:t>In ihrem Schreiben vom 4. Dezember 2018 ( Urk. 9/5) führte Dr. D.___ aus, dass aus medizinischer Sicht nicht nachvollziehbar sei , weshalb es sich um eine degenerativ bedingte Erkrankung handle .</w:t>
      </w:r>
    </w:p>
    <w:p>
      <w:r>
        <w:t>Der Patient habe vor dem Sturzereignis über viele Jahr regelmässig Sport im Fitnessstudio getrieben, ohne jemals über Kniebeschwerden geklagt zu haben. Er befinde sich seit September 2010 bei ihnen in Behandlung , und es sei vor dem aktuellen Sturzereignis nie zu einer Konsul tation aufgrund eines Knieleidens gekommen, weshalb eine degenerative Genese des Verletzungsmusters unwahrscheinlich sei (S. 1).</w:t>
      </w:r>
    </w:p>
    <w:p>
      <w:r>
        <w:rPr>
          <w:b/>
        </w:rPr>
        <w:t>E. 2.9</w:t>
      </w:r>
    </w:p>
    <w:p>
      <w:r>
        <w:t>Prof.</w:t>
      </w:r>
    </w:p>
    <w:p>
      <w:r>
        <w:t>Dr. med. G.___ , Facharzt für Orthopädische Chirurgie und Trau ma tologie des Bewegungsapparates, führte in seinem Aktenkonsilium vom 1 5. Januar 2018 [richtig wohl: 2019] ( Urk. 17/1) zum Unfallereignis vom 2 4. Septem ber 2018 aus, dass sich aus der MR-tomographischen Untersuchung sowie der intraoperativen Bilder Zeichen einer Traumatisierung des Kniegelenkes auf der medialen Seite und ein nach intracond ylär dislozierter Meniskus bei m inimalen degenerativen Veränderungen im Bereich des Kniegelenkes erg äben (S. 2 Mitte) . Aus seiner klinischen Erfahrung sei ihm kein degenerativer Korbhen ke lriss bekannt . Das Kniegelenk des Beschwerdeführers weise nur minimale dege nerative Veränderungen auf. Aus diesem Grund sehe er die Unfallgenese als Ursache für das Leiden als mehr als wahrscheinlich, sogar als überwiegend wahr scheinlich an. Dies umso mehr, als das Kniegelenk in seiner Mechanik bei einem nach medial luxierten Meniskus derart gestört sei, dass es kaum vorstellbar sei, dass ein Patient mit einem medialisierten Meniskus längere Zeit sportlich oder im Alltag ohne stärkere Funktionseinschränkungen aktiv sein würde . Dies könne in Einzelfällen möglich sein, sei in der Masse aber nicht gegeben.</w:t>
      </w:r>
    </w:p>
    <w:p>
      <w:r>
        <w:t>Prof. G.___ führte aus, dass sich für ihn aufgrund der MR-tomographischen Bildgebung nicht beurteilen lasse, ob das Innenband wirklich in der Kontinuität vorhanden sei, oder ob die Traumatisierung im Bereich des medialen Kniege lenkes nur die dorsalen Anteile des Innenbandes betreffe. Es erscheine ihm zwar möglich, jedoch nicht als statthaft, wie dies der beurteilende Versicherungsarzt getan habe, die Läsion als Prellung zu beschreiben (S. 3 oben). Ob das Unfall ereignis eine Knieverdrehung, eine Knieverdrehung mit anschliessender Prellung bei an</w:t>
      </w:r>
    </w:p>
    <w:p>
      <w:r>
        <w:t>sich beim Treppensteigen üblicherweise flektiertem Kniegelenk gewesen sei , könne retrospektiv nicht mit absoluter Sicherheit gesagt werden. Alle Unfall vorgänge wären möglich und würden aufgrund der Geschwindigkeit eines Unfall ereignisses in de r Regel auch nicht von den Betroffenen in der Detailliertheit wahrgenommen und könnten deshalb auch nicht im Detail berichtet werden (S. 3 Mitte).</w:t>
      </w:r>
    </w:p>
    <w:p>
      <w:r>
        <w:rPr>
          <w:b/>
        </w:rPr>
        <w:t>E. 2.10</w:t>
      </w:r>
    </w:p>
    <w:p>
      <w:r>
        <w:t>Dr. A.___ und Dr. B.___ führten in ihrer versicherungsmedizinischen Aktenbeurteilung vom 1 9. Februar 2019 ( Urk. 9/1) hinsichtlich des Ereignisses aus, dass der Versicherte offenkundig ein Anpralltrauma erlitten habe, welches gemäss unfallchirurgisch-orthopädischer Lehre für die Verursachung einer Menis kusläsion grundsätzlich ungeeignet sei (S. 8 Mitte). Bei der einspracheweise vor gebrachten Erklärung, wonach es zu einer Verdrehung des rechten Knies gekom men sei, handle es sich um eine in Kenntnis der Pathologie erstellte nachge scho bene, nicht-echtzeitnahe hypothetische Erklärung im Sinne einer veränderten Ereignisschilderung, die vermeintlich zum Schadensbild passe (S. 7 Mitte). Zu den MRI- Befunden führten Dr. A.___ und Dr. B.___ aus, dass der fachra diologische Befund auf typisch degenerative Veränderungen hingewiesen habe. Für eine chronische, abnützungsbedingte Überlastung des Kniegelenkes habe überdies die beschriebene minimale Bakerzyste gesprochen (S. 9 f. Ziff. 3.3) . Als traumatisch einzuord n en sei die diffuse ödematöse Aufreibung des medialen Retinakulums bei bemerkenswert intaktem mediale m Kollateralband. Dieses Schädigungsbild passe nämlich zum direkten Anpralltrauma, denn bei einem solchen werde das mediale Retinakulum sehr häufig in Mitleidenschaft gezogen . Dass bereits am 9. Oktober 2018, mithin bloss 15 Tage nach dem Ereignis, nur ein geringer residualer Gelenkerguss vorgelegen habe, spreche ebenfalls eher gegen einen traumatischen Kniebinnengelenkschaden (S. 10 Mitte). Die medi zinische Lehre zeige, dass isolierte Meniskusrisse in der Regel degenerativer Natur seien (S. 10 unten ff. ).</w:t>
      </w:r>
    </w:p>
    <w:p>
      <w:r>
        <w:t>Weiter sei aufgrund der Einklemmsymptomatik und des v orliegenden Korbhenkelrisses mit Meniskusfragment keine zwingende Opera tions indikation gegeben gewesen (S. 13 ff. Ziff. 3.5).</w:t>
      </w:r>
    </w:p>
    <w:p>
      <w:r>
        <w:t>Dr. A.___ und Dr. B.___ hielten fest, dass die Aussage der Rechtsver tretung, wonach ein Korbhenkelriss klinisch symptomatisch gewesen sein müsste, falsch sei. Unzutreffend sei, dass Longitudinalrisse in der Regel traumatischer Genese seien. Aus der</w:t>
      </w:r>
    </w:p>
    <w:p>
      <w:r>
        <w:t>Rissform</w:t>
      </w:r>
    </w:p>
    <w:p>
      <w:r>
        <w:t>könne nicht abgelesen werden, ob es sich um eine degenerative oder traumatische Ursache gehandelt habe (S. 15 Ziff. 3.6). Die Rechtsvertretung habe mit ihrer Einlassung d e facto die fachliche Ei g n ung d es unterzeichnenden Internisten , e inen solchen Fall zu beurteilen , anerkannt (S. 17 Ziff. 3.7). Durch das rubrizierte Ereignis sei es zu einer vorübergehenden Ver schlimmerung eines abnutzungsbedingt erkrankten Kniegelenks gekommen (S. 17</w:t>
      </w:r>
    </w:p>
    <w:p>
      <w:r>
        <w:t>Ziff. 3.8 unten f.).</w:t>
      </w:r>
    </w:p>
    <w:p>
      <w:r>
        <w:t>Zusammenfassend werde der gesetzliche Unfallbegriff als erfüllt betrachtet und es sei hinreichend belegt, dass der Versicherte ein Anpralltrauma erlitten habe. Da keine gewaltsame Verdrehung des Knies bei blockiertem Unterschenkel/Fuss stattgefunden habe, sei der Innenmeniskus-Korbhenkelriss primär degenerativ verursacht. Dieser sei vorher asymptomatisch gewesen. Das Unfallereignis stelle lediglich eine Zufalls- beziehungsweise Gelegenheitsursache im Sinne der Be schwerdeauslösung, nicht aber die eigentliche Ursache dar. Zur Dislokation des Korbhenkels wäre es auch bei einer banalen Bewegung gekommen. Die von Prof. F.___ am 1 9. Oktober 2018 durchgeführte Operation ziele auf die Behand lung eines Vorzustandes ab, weshalb es gerechtfertigt gewesen sei, den Status quo sine auf den Vortrag der Operation festzulegen (S. 18 Mitte). Eine richtung gebende Verschlimmerung durch das Unfallereignis habe nicht stattgefunden, sondern überwiegend wahrscheinlich eine vorübergehende (S. 20 oben).</w:t>
      </w:r>
    </w:p>
    <w:p>
      <w:r>
        <w:rPr>
          <w:b/>
        </w:rPr>
        <w:t>E. 2.11</w:t>
      </w:r>
    </w:p>
    <w:p>
      <w:r>
        <w:t>Am 1 7. Januar 2020 erstattete PD Dr. med. H.___ , Facharzt für Radio logie, seinen vom Beschwerdeführer veranlassten radiologischen Befundbericht zur MRT-Untersuchung vom 9. Oktober 2018 des rechten Knies ( Urk. 17/2).</w:t>
      </w:r>
    </w:p>
    <w:p>
      <w:r>
        <w:t>PD Dr. H.___ führte aus, dass ein zirkulärer (longitudinal verlaufender) Riss des Innenmeniskus vorliege, der sich von der hinteren Meniskuswurzel bis an den Übergang des Vorderhor n s zur Pars intermedia durchgehend erstrecke, mit nach zentral umgeklapptem Meniskusfragment, das in der interkondylären Region abgrenzbar sei. Derartige Korbhenkelrisse seien überwiege nd traumatisch verur sacht. Des W eiteren liege eine Typ III Ruptur des medialen Kollateralbandes am tibialen Ansatz vor, betreffend die vorderen 50 % , sodass ein weiterer Hinweis für ein stattgehabtes Trauma mit Rotationskomponente vorliege (S. 3 Frage 1). Aus fachradiologischer Sicht lägen nur minimale degenerative Veränderungen im Kniegelenk vor. Diese Veränderungen würden in der Stellungnahme von Dr. A.___ und Dr. B.___ als erhebliche degenerative Befunde eingestuft, was aus fachr adiologischer Sicht falsch sei (S. 4 Ziff. 3 Mitte). Die beschrieben e Baker-Zyste sei minimal in der Ausdehnung , und der Befund sei als im Rahmen der Norm einzustufen. Insofern sei die Aussage, es handle sich um eine Verän de rung, die durch eine chronische, abnützungsbedingte Überlastung des Kniege lenkes verursacht sei, nicht haltbar (S. 4 Ziff. 3 unten). Auch die Behauptung, dass 15 Tage nach dem Unfall der intraartikuläre Erguss nur moderat ausgeprägt sei, und dies gegen ein Trauma spreche, könne nicht nachvollzogen werden (S. 5 oben). PD Dr. H.___ führte aus, dass die deutliche, ödematöse Weichteilinfiltration im Bereich des ruptierten medialen Kollateralbandes im Rahmen einer diffusen Hämorrhagie durch die Bandruptur erklärt sei und auf ein stattgehabtes Distor sionstrauma hindeute . Es handle sich nicht um das bildgebende Äquivalent einer klassischen klinischen Prellmarke ,</w:t>
      </w:r>
    </w:p>
    <w:p>
      <w:r>
        <w:t>und das MRT beweise kein Anpralltrauma, wie dies behauptet werde. Aus bildmorphologischer Sicht sei es sehr wahrscheinlich, dass ein Status nach Distorsionstra uma mit Bandverletzung vorliege und eine sekundäre, hämorrhagische Infiltration des subkutanen Fettgewebes (S. 5 Mitte).</w:t>
      </w:r>
    </w:p>
    <w:p>
      <w:r>
        <w:t>PD Dr. H.___ führte aus, dass der Versuch der Gutachter, die bestehende Läsion als degenerativ einzuordnen, den wesentlichen Konsenspapieren übe r Meniskus läsionen widerspreche (S. 5 unten). Aus radiologischer Sicht liege mit überwie gender Wahrscheinlichkeit eine unfallkausale Genese zugrunde (S. 6 oben). Es sei weiter unumstritten, dass eine luxierte Korbhenkelläsion mit Blockaden und Schmerzen operiert werden müsse. Die Argumentation, ein konservativer Be handlungsversuch wäre sinnvoll gewesen, sei nicht haltbar (S. 6 Mitte). 3 . 3 .1</w:t>
      </w:r>
    </w:p>
    <w:p>
      <w:r>
        <w:t>Die Beschwerdegegnerin stützte sich bei ihrem 3.5 Wochen nach dem Unfall ereignis vom 2 4. September 2018 erfolgten Fallabschluss per 1 8. Oktober 2018, mithin einen Tag vor der am 1 9. Oktober 2019 durchgeführten Kniearthroskopie ( Urk. 9/7, vorstehend E.</w:t>
      </w:r>
    </w:p>
    <w:p>
      <w:r>
        <w:rPr>
          <w:b/>
        </w:rPr>
        <w:t>E. 4</w:t>
      </w:r>
    </w:p>
    <w:p>
      <w:r>
        <w:t>). Die vom Versicherten am 2 7. Dezember 2018</w:t>
      </w:r>
    </w:p>
    <w:p>
      <w:r>
        <w:t>und am 1 4. Februar 2019 erhobene Einsprache (Urk.</w:t>
      </w:r>
    </w:p>
    <w:p>
      <w:r>
        <w:rPr>
          <w:b/>
        </w:rPr>
        <w:t>E. 9</w:t>
      </w:r>
    </w:p>
    <w:p>
      <w:r>
        <w:t>/ 2 - 3 ) wies die Elips gestützt auf eine weitere versiche rungsmedizinische Stellungnahme von Dr. A.___ und Dr. med. B.___ , Facharzt für Orthopädische Chirurgie und Traumatologie des Bewegungs apparates, vom 1 9. Februar 2019 ( Urk. 9/1) mit Einspracheentscheid vom 2 4. Juni 2019 ab ( Urk. 2). 2.</w:t>
      </w:r>
    </w:p>
    <w:p>
      <w:r>
        <w:t>Der Versicherte erhob am 2 6 . August 2019 Beschwerde gegen den Einspracheent scheid vom 2 4 . Juni 2019 (Urk. 2) und beantragte, dieser sei aufzuheben und es seien ihm die gesetzlichen Leistungen zuzusprechen. Eventuell sei die Sache an die Beschwerdegegnerin zwecks Einholung eines radiologischen und knieortho pädischen Gutachtens zurückzuweisen, damit sie hernach nochmals über seine gesetzlichen Ansprüche entscheide (Urk. 1 S. 2 ).</w:t>
      </w:r>
    </w:p>
    <w:p>
      <w:r>
        <w:t>Mit Beschwerdeantwort vom 15 . Oktober 2019 (Urk. 8 ) beantragte die Elips die Abweisung der Beschwerde. Mit Gerichtsverfügung vom 2 2. Oktober</w:t>
      </w:r>
    </w:p>
    <w:p>
      <w:r>
        <w:t>2019 ( Urk.</w:t>
      </w:r>
    </w:p>
    <w:p>
      <w:r>
        <w:rPr>
          <w:b/>
        </w:rPr>
        <w:t>E. 12</w:t>
      </w:r>
    </w:p>
    <w:p>
      <w:r>
        <w:t>) wurde von Amtes wegen eine Berichtigung der Parteibezeichnung vor genommen und als beklagte Partei die Elips Versicherungen AG [zuvor: Elips Life AG]</w:t>
      </w:r>
    </w:p>
    <w:p>
      <w:r>
        <w:t>bezeichnet. Am 7. Februar 2020 reichte der Beschwerdeführer seine Replik ( Urk. 16) ein und beantrag t e, die Beschwerdegegnerin sei zu verpflichten, die Kosten für das orthopädische und radiologische Konsilium in der Höhe von Fr. 2‘250.-- zu übernehmen ( Urk.</w:t>
      </w:r>
    </w:p>
    <w:p>
      <w:r>
        <w:rPr>
          <w:b/>
        </w:rPr>
        <w:t>E. 16</w:t>
      </w:r>
    </w:p>
    <w:p>
      <w:r>
        <w:t>S. 2). Am 9. März 2020 erstattete die Be schwerdegegnerin ihre Duplik ( Urk. 21), welche dem Beschwerdeführer am 1 0. März 2020 zur Kenntnis gebracht wurde ( Urk. 22). 3.</w:t>
      </w:r>
    </w:p>
    <w:p>
      <w:r>
        <w:t>Auf die Vorbringen der Parteien und die eingereichten Unterlagen wird, soweit erforderlich, im Rahmen der nachfolgenden Erwägungen eingegangen. Das Gericht zieht in Erwägung: 1.</w:t>
      </w:r>
    </w:p>
    <w:p>
      <w:r>
        <w:rPr>
          <w:b/>
        </w:rPr>
        <w:t>E. 18</w:t>
      </w:r>
    </w:p>
    <w:p>
      <w:r>
        <w:t>, erreicht gewesen (S. 6 Mitte). Das Ereignis vom 2 4. September 2018 sei teilkausal im Sinne einer vorübergehenden Verschlimmer ung gewesen. Als unfallfremde Ursachen , welche mindestens mit überwiegender Wahrscheinlichkeit an der derzeitigen gesundheitlichen Störung mitwirkten , nannte Dr. A.___ ein degenerativ bedingtes Kniegelenk im Sinne eines isolierten Innenmeniskusschadens sowie diverse abnützungsbedingte Knor pelschäden. Der Status quo sine sei am Vortag der den Vorzustand behandelnden Operation, also am 1 8. Oktober 2018 , erreicht gewesen</w:t>
      </w:r>
    </w:p>
    <w:p>
      <w:r>
        <w:t>( S. 6 f. Ziff. 4.1-4). Ab schliessend hielt Dr. A.___ fest, dass dem Versicherten aufgrund seines Alters und der Tatsache, dass heute bekannt sei, dass Operationen nicht zwingend einen besseren Outcome hätten als der konservative Therapieansatz, dessen Forts etzung hätte empfohlen werden sollen (S. 7 Ziff. 4.5).</w:t>
      </w:r>
    </w:p>
    <w:p>
      <w:r>
        <w:rPr>
          <w:b/>
        </w:rPr>
        <w:t>E. 21</w:t>
      </w:r>
    </w:p>
    <w:p>
      <w:r>
        <w:t>S. 3 Rz 2-3, S. 5 f. Rz 9-11, S. 6 Rz 15, S. 7 f. Rz 17-21 ).</w:t>
      </w:r>
    </w:p>
    <w:p>
      <w:r>
        <w:t>Entgegen der Ansicht der Beschwerdegegnerin können diese Beurteilungen ihrer beratenden Ärzte aus den nachfolgend noch darzu leg enden Gründen nicht als beweiswertig im Sinne der bundesgerichtlichen Rechtsprechung ( vorstehend E. 1 . 5 ) angesehen werden.</w:t>
      </w:r>
    </w:p>
    <w:p>
      <w:r>
        <w:t>Hinsichtlich de s vom Beschwerdeführer im Rahmen seiner Beschwerde vorge brachten Ersuchen s</w:t>
      </w:r>
    </w:p>
    <w:p>
      <w:r>
        <w:t>um Klärung der Rechtsfrage betreffend d as</w:t>
      </w:r>
    </w:p>
    <w:p>
      <w:r>
        <w:t>Verhältnis</w:t>
      </w:r>
    </w:p>
    <w:p>
      <w:r>
        <w:t>von Art. 4 ATSG zu Art. 6 Abs. 2 UVG ( Urk. 1</w:t>
      </w:r>
    </w:p>
    <w:p>
      <w:r>
        <w:t>S. 8 f. Rz 25-27, S. 16 f. Rz 47-48 )</w:t>
      </w:r>
    </w:p>
    <w:p>
      <w:r>
        <w:t>ist vorab festzuhalten , wie der Beschwerdeführer dann in seiner Replik vom 7.</w:t>
      </w:r>
    </w:p>
    <w:p>
      <w:r>
        <w:t>Februar 2020</w:t>
      </w:r>
    </w:p>
    <w:p>
      <w:r>
        <w:t>ausführte ( Urk. 16 S. 5 f. Rz 17), dass das Bundesgericht am 24.</w:t>
      </w:r>
    </w:p>
    <w:p>
      <w:r>
        <w:t>September 2019 in BGE 146 V 51 über diese Rechtsfrage entschieden hat. Zusammenfassend wurde festgehalten , dass, sofern der Unfallbegriff bei einer Listen verletzung erfüllt ist, eine Deckungsprüfung nach Art. 6 Abs. 2 UVG ent fällt. Damit ist das Vorgehen der Beschwerdegegnerin, indem sie bei Annahme eines Unfallereignisses in der Folge auf die Prüfung einer unfallähnlichen Körper schädigung nach Art. 6 Abs. 2 UVG verzichtet hat, nicht zu beanstanden. 3. 2</w:t>
      </w:r>
    </w:p>
    <w:p>
      <w:r>
        <w:t>Vorliegend besteh t bereits hinsichtlich des Unfallhergangs Uneinigkeit zwischen den Parteien. Während die Beschwerdegegnerin gestützt auf ihre beratenden Ä rzte</w:t>
      </w:r>
    </w:p>
    <w:p>
      <w:r>
        <w:t>von einem einfachen Anpralltrauma ausging, berief sich der Beschwerdeführer darauf, sich am 2 4. September 2018 das rechte Knie verdreht zu haben ( Urk. 1 S.</w:t>
      </w:r>
    </w:p>
    <w:p>
      <w:r>
        <w:t>6 f. III</w:t>
      </w:r>
    </w:p>
    <w:p>
      <w:r>
        <w:t>Rz 17-22, Urk. 16 S. 4 Rz 9, S. 7 f .</w:t>
      </w:r>
    </w:p>
    <w:p>
      <w:r>
        <w:t>Rz</w:t>
      </w:r>
    </w:p>
    <w:p>
      <w:r>
        <w:rPr>
          <w:b/>
        </w:rPr>
        <w:t>E. 23</w:t>
      </w:r>
    </w:p>
    <w:p>
      <w:r>
        <w:t>).</w:t>
      </w:r>
    </w:p>
    <w:p>
      <w:r>
        <w:t>Bereits Dr. A.___</w:t>
      </w:r>
    </w:p>
    <w:p>
      <w:r>
        <w:t>ging in seiner Beurteilung vom 2 1. November 2018 (vorste hend E. 2 . 7 ) davon aus, dass es am 2 4. September 2018 lediglich zu eine r für eine traumatische Meniskusläsion ungeeignete n Kniekontusion gekommen sei und es an einem hierfür erforderlichen Verdreh-Ereignis fehle. Diese Auffassung ver traten Dr. A.___ und der beigezogene Dr. B.___ auch in ihrer Beurtei lung vom 1 9. Februar 2019 , und es wurde daran festgehalten, dass lediglich eine Kniekontusion stattgefunden habe und es dadurch zu einer vorübergehende n</w:t>
      </w:r>
    </w:p>
    <w:p>
      <w:r>
        <w:t>Verschlimmerung eines degenerativen Vorzustandes des rechten Knies gekom men sei (vorstehend E. 2 . 10 ).</w:t>
      </w:r>
    </w:p>
    <w:p>
      <w:r>
        <w:t>Bei dieser Einschätzung wird jedoch von den beratenden Ärzten der Umstand ausgeblendet , dass sowohl</w:t>
      </w:r>
    </w:p>
    <w:p>
      <w:r>
        <w:t>in der Bagatellunfall-Meldung UVG vom 28.</w:t>
      </w:r>
    </w:p>
    <w:p>
      <w:r>
        <w:t>Septem ber 2018 (vorstehend E.</w:t>
      </w:r>
    </w:p>
    <w:p>
      <w:r>
        <w:t>2 .1) als auch auf dem vom Beschwerdeführer am 1 8. Oktober 2018 ausgefüllten Fragebogen (vorstehend E. 2 . 5 ) ausgeführt wurde, dass er mit den Hausschuhen beim Hochlaufen der Treppe hängengeblieben, dadurch gestolpert un d dann auf das Knie</w:t>
      </w:r>
    </w:p>
    <w:p>
      <w:r>
        <w:t>gefallen sei. Dieser Ablauf mit dem Hängenbleiben an der Treppe kann nicht ohne weiteres ausser Acht gelassen und auf ein blosses Anpralltrauma reduziert werden. So bein haltet dieses Hängen bleiben die grosse Wahrscheinlichkeit , dass es durch die kurzzeitige Fixierung des Fusses beim anschliessenden Sturz zu einer gewissen Verdrehung des Knies gekommen ist. Der Beschwerdeführer gab denn auch am 1 8. Oktober 2018 an, bereits beim Hinfallen ein Geräusch gehört und einen starken Schmerz verspürt zu haben und nicht erst beim Aufprall mit dem Knie auf der Treppe , was ebenfalls für eine Verdrehung und Verletzung des Knies beim Hängenbleiben und beim Sturz spricht ( vorstehend E. 2.5) . 3.3</w:t>
      </w:r>
    </w:p>
    <w:p>
      <w:r>
        <w:t>3.3.1</w:t>
      </w:r>
    </w:p>
    <w:p>
      <w:r>
        <w:t>Nachdem Prof. G.___</w:t>
      </w:r>
    </w:p>
    <w:p>
      <w:r>
        <w:t>am 1 5. Januar 2018 (richtig wohl: 2019) noch festge halten hatte, er könne aus den Bildern nicht ersehen, ob das Innenband - wie vom Radiologen beurteilt - wirklich in Kontinuit ät vorhanden sei ( Urk. 17/1 S. 3 ) , stellte PD Dr. H.___ im ausführlichen und dokumentierten radiologischen Befund bericht vom 1 7. Januar 2020 (vorne E. 2.11) fest, das mediale Kollateralband zeige e ine die anterioren 50 % des Bandes umfassende Ruptur auf Höhe des tibialen Ansatzes. Der tiefe Bandanteil, aber auch das oberflächliche Band seien betroffen (Typ III Ruptur betreffend die vordere Hälfte des Ligaments im tibialen Ansatzbereich, Urk. 17/2 S. 1 ff. und S. 9 ). Auch Dr. A.___ und Dr. B.___</w:t>
      </w:r>
    </w:p>
    <w:p>
      <w:r>
        <w:t>hatten</w:t>
      </w:r>
    </w:p>
    <w:p>
      <w:r>
        <w:t>für ihre Beurteilung vom 1 9. Februar 2019 – davon ist auszugehen - die MRI-Bilder konsultiert und die Beschädigung des medialen Kollateralbandes fest gestellt , ohne diesen Schaden allerdings näher zu beschreiben. S o berichteten</w:t>
      </w:r>
    </w:p>
    <w:p>
      <w:r>
        <w:t>sie und anders als der Radiologe</w:t>
      </w:r>
    </w:p>
    <w:p>
      <w:r>
        <w:t>Dr. C.___ (vgl. E. 2.2) nur</w:t>
      </w:r>
    </w:p>
    <w:p>
      <w:r>
        <w:t>von einem «bemerkenswert intakten »</w:t>
      </w:r>
    </w:p>
    <w:p>
      <w:r>
        <w:t>(und somit nicht von einem intakten) medialen Kolla teralband ( vorne E. 2.10 ) . Angesichts d es von PD Dr. H.___</w:t>
      </w:r>
    </w:p>
    <w:p>
      <w:r>
        <w:t>aufgezeigten</w:t>
      </w:r>
    </w:p>
    <w:p>
      <w:r>
        <w:t>detail lierten Befund s</w:t>
      </w:r>
    </w:p>
    <w:p>
      <w:r>
        <w:t>ist die Angabe eines «bemerkenswert intakten » medialen Kolla teralband es jedoch zumindest beschönigend und irreführend . Dem fachärzt lichen Befund von PD Dr. H.___ wurde seitens Dr. A.___ und Dr. B.___ nicht widersprochen.</w:t>
      </w:r>
    </w:p>
    <w:p>
      <w:r>
        <w:t>Dass - wie dies –</w:t>
      </w:r>
    </w:p>
    <w:p>
      <w:r>
        <w:t>Dr. A.___ und Dr. B.___ ausführten, die medizinische Lehre zeige, dass isolierte Meniskusrisse in der Regel degenerativer Natur seien ( vorne E. 2.10 ) , verliert im vorliegenden Fall - angesichts der ebenfalls vorlie genden Bandverletzung - bezüglich der Frage einer traumatisch bedingten Menis kusverletzung an jeglicher Bedeutung.</w:t>
      </w:r>
    </w:p>
    <w:p>
      <w:r>
        <w:t>Entgegen den Ausführungen der beratenden Ärzte der Beschwerdegegnerin hatte Dr. C.___ in seinem Bericht vom 9. Oktober 2019 sodann in sämt lichen Kompartimenten des rechten Knies lediglich geringgradige degenerative Veränderungen feststellen k önnen (vorstehend E. 2.2, vgl. auch Urk. 9/17). Prof. G.___ stufte diese degenerativen Veränderungen in seinem Aktenkonsilium vom 1 5. Januar 2019 ebenfalls als geringgradi g ein (vorstehend E. 2.9), und eben so</w:t>
      </w:r>
    </w:p>
    <w:p>
      <w:r>
        <w:t>PD Dr. H.___ in seiner Stellungnahme vom 1 7. Januar 2020 (vorstehend E. 2.11) . Angesichts dessen bemerkte</w:t>
      </w:r>
    </w:p>
    <w:p>
      <w:r>
        <w:t>Letzterer zu Recht , es erweise sich als nicht nach vollziehbar, dass die beratenden Ärzte der Beschwerdegegnerin von einem erheb lichen Vorzustand sprachen (vgl. Urk. 9/1 S. 10).</w:t>
      </w:r>
    </w:p>
    <w:p>
      <w:r>
        <w:t>3.3.2</w:t>
      </w:r>
    </w:p>
    <w:p>
      <w:r>
        <w:t>Da die Dres . A.___ und B.___</w:t>
      </w:r>
    </w:p>
    <w:p>
      <w:r>
        <w:t>somit beim Unfallablauf zu Unrecht ledig lich von einer Kniekontusion ausgegangen waren und sie dem Ausmass der Schä digung des medialen Kollateralbandes nicht Rechnung trugen , sie demgegenüber zu Unrecht von einem erheblichen Vorzustand ausgingen , kann auf ihre – damit letztlich auf unrichtigen Tatsachen beruhenden - Kausalitätsbeurteilungen nicht abgestellt werden.</w:t>
      </w:r>
    </w:p>
    <w:p>
      <w:r>
        <w:t>Im Übrigen ist, was die fachliche Eignung von Dr. A.___ anbelangt, dem Be schwerdeführer ohne weiter notwendige Ausführungen beizupflichten ( Urk. 1 S.</w:t>
      </w:r>
    </w:p>
    <w:p>
      <w:r>
        <w:t>5 f. II. Rz 15-16, Urk. 16 S. 3 Rz 6) , dass Dr. A.___ als Allgemeinmediziner zur Beurteilung des vorliegenden strittigen komplexen Meniskusschadens sowie allfälliger bildgebende r Unterlagen als fachlich nicht ausgewiesen genug er scheint, weshalb sich auch aus diesem Grund Zweifel an seiner allein erstellten Beurteilung vom 2 1. Februar 2018 (vorstehend E. 2.7) ergeben und dieser die notwendige Beweiswertigkeit (vorstehend E. 1.5) abzusprechen ist. 3.4 3.4.1</w:t>
      </w:r>
    </w:p>
    <w:p>
      <w:r>
        <w:t>Dass</w:t>
      </w:r>
    </w:p>
    <w:p>
      <w:r>
        <w:t>am Knie gewisse degenerative Veränderungen bestehen, ist insofern ohne Belang, als es kausalrechtlich genügt, wenn der Unfal l eine Teilursache des Ge sundheitsschadens darstellt ( vgl. Urteil des Bundesgericht</w:t>
      </w:r>
    </w:p>
    <w:p>
      <w:r>
        <w:t>U 522/06 vom 12. Okto ber 2007 E. 5.2).</w:t>
      </w:r>
    </w:p>
    <w:p>
      <w:r>
        <w:t>Die verlangte Teilursächlichkeit des Unfalls in Hinblick auf die diagnostizierte Knieverletzung mit Korbhenkelriss des medialen Meniskus ist gestützt auf die überzeugenden Beurteilungen</w:t>
      </w:r>
    </w:p>
    <w:p>
      <w:r>
        <w:t>von Prof. G.___</w:t>
      </w:r>
    </w:p>
    <w:p>
      <w:r>
        <w:t>vom 1 5. Januar 2019 (vorne E.</w:t>
      </w:r>
    </w:p>
    <w:p>
      <w:r>
        <w:t>2.9)</w:t>
      </w:r>
    </w:p>
    <w:p>
      <w:r>
        <w:t>und von PD Dr. H.___</w:t>
      </w:r>
    </w:p>
    <w:p>
      <w:r>
        <w:t>vom 1 7. Januar 2020 (vorne E. 2.11) mit überwie gender Wahrscheinlichkeit erstellt und zu bejahen. Aufgrund des Unfallablaufs ist mit überwiegender Wahrscheinlichkeit von einer gewissen Verdrehung des Knies auszugehen ( vorne E. 3.2). Nach dem Unfall zeigten sich mit der Ruptur des medialen Kollateralbandes am tibialen Ansatz (betreffend die vorderen 50 % ) und dem Korbelhenkelriss Verletzungen, die typischerweise auf solche Trauma ta mit Rotationskomponente zurückgeführt werden können ( Urk. 17/1 S. 2, 17/2 S. 2 ff.) . Nach der nachvollziehbaren</w:t>
      </w:r>
    </w:p>
    <w:p>
      <w:r>
        <w:t>Einschätzung von PD Dr. H.___ ist auch die deutliche, ödematöse Weichteilinfiltration im Bereich des ruptierten medialen Kollateral bandes durch die Bandruptur erklärt und weist auf ein stattgehabtes Distorsions trauma hin ( Urk. 19/2 S. 5).</w:t>
      </w:r>
    </w:p>
    <w:p>
      <w:r>
        <w:t>Ergänzend ist noch Folgendes festzuhalten:</w:t>
      </w:r>
    </w:p>
    <w:p>
      <w:r>
        <w:t>Die Ausführungen der Hausärztin Dr.</w:t>
      </w:r>
    </w:p>
    <w:p>
      <w:r>
        <w:t>D.___ vom 4. Dezember 2018 (vorstehend E. 2.8), wonach der Beschwerde führer vor dem Ereignis vom 24.</w:t>
      </w:r>
    </w:p>
    <w:p>
      <w:r>
        <w:t>September 2018 beschwerdefrei gewesen sei, ist entsprechend der Argumentation nach der Formel « post hoc ergo propter hoc», nach deren Bedeutung eine gesundheitliche Schädigung schon dann als durch den Unfall verursacht gilt, weil sie nach diesem aufgetreten ist, sind beweis recht lich nicht zulässig und vermögen zum Nachweis der Unfallkausalität nicht zu genügen (BGE 119 V 335 E. 2b/ bb , Urteil des Bundesgerichts 8C_332/2013 vom 2 5. Juli 2013 E. 5.1) . Dennoch</w:t>
      </w:r>
    </w:p>
    <w:p>
      <w:r>
        <w:t>ergeben sich aufgrund der Beurteilung en von Prof.</w:t>
      </w:r>
    </w:p>
    <w:p>
      <w:r>
        <w:t>G.___ und PD Dr. H.___</w:t>
      </w:r>
    </w:p>
    <w:p>
      <w:r>
        <w:t>doch erhebliche Zweifel daran, ob die Annahme eines stummen Vorzustandes bei vorliegendem Verletzungsbild überhaupt plausi bel wäre . So lässt sich bei der Art des Meniskusrisses mit einem nach vorne geschlagenen Korbhenkel, wie Prof. G.___ in seiner Beurteilung und PD Dr. H.___ in nachvollziehbarer Weise festhielten, nur schwer nachvollziehen, dass sich ein solcher Befund bis zum Unfallereignis stumm verhalten haben soll, ge nauso wie die Aussage, dass bei diesem Verletzungsbild ein konservatives Vorge hen erfolgsversprechend sein soll. 3.4.2</w:t>
      </w:r>
    </w:p>
    <w:p>
      <w:r>
        <w:t>Zusammenfassend ist festzuhalten, dass eine Verneinung der Leistungspflicht der Beschwerdegegnerin per 1 8. Oktober 2018 nicht hätte erfolgen dürfen. Vielme hr ist über den 1 8. Oktober 2018</w:t>
      </w:r>
    </w:p>
    <w:p>
      <w:r>
        <w:t>hinaus vom Bestehen von natürlichen und adä quaten Unfallfolgen auszugehen und die Beschwerdegegnerin entsprechend zu verpflichten, die gesetzlichen Leistungen über den 1 8. Oktober 2018 zu erbringen. Die Beschwerde ist gutzuheissen und der angefochtene Einspracheentscheid ( Urk.</w:t>
      </w:r>
    </w:p>
    <w:p>
      <w:r>
        <w:t>2) ist aufzuheben.</w:t>
      </w:r>
    </w:p>
    <w:p>
      <w:r>
        <w:t>4 . 4 .1</w:t>
      </w:r>
    </w:p>
    <w:p>
      <w:r>
        <w:t>Ausgangsgemäss steht dem Beschwerdeführer eine Prozessentschädigung zu, welche vom Gericht ohne Rücksicht auf den Streitwert nach der Bedeutung der Streitsache und nach der Schwierigkeit des Prozesses, dem Zeitaufwand und den Barauslagen festgesetzt wird (§ 34 Abs. 1 und 3 des Gesetz es über das Sozialver sicherungsgericht , GSVGer ). Entsprechend ist ihm eine Prozessentschädigung von Fr. 3‘500 .-- (inkl. Barauslagen und MWSt ) auszurichten. 4 . 2</w:t>
      </w:r>
    </w:p>
    <w:p>
      <w:r>
        <w:t>Der Beschwerdeführer beantragte weiter die Übernahme der Kosten der von ihm veranlassten ergänzenden Beurteilungen von Prof. G.___ vom 1 5. Januar 2019 ( Urk. 17/1) sowie von PD Dr. H.___ vom 1 7. Januar 2020 ( Urk. 17/2) von insgesamt Fr. 2‘250.-- (Urk. 16 S. 2 , Urk. 17/3-4 ).</w:t>
      </w:r>
    </w:p>
    <w:p>
      <w:r>
        <w:t>Nach ständiger Rechtsprechung werden die notwendigen Expertenkosten als Be standteil des Parteientschädigungsanspruches betrachtet. Voraussetzung ist stets, dass die Privatbegutachtung notwendig und einen unerlässlichen Bestandteil der materiellen Beurteilung bildete (Urteil des Bundesgerichts 9C_178/2010 vom 14. April 2010 E. 2 mit Hinweis auf BGE 115 V 62).</w:t>
      </w:r>
    </w:p>
    <w:p>
      <w:r>
        <w:t>Vorliegend erweckten insbesondere die nachgereichten Beurteilungen von Prof. G.___ sowie von PD Dr. H.___ erhebliche Zweifel an der Schlüssigkeit der versicherungsinternen Beurteilungen</w:t>
      </w:r>
    </w:p>
    <w:p>
      <w:r>
        <w:t>und das Gericht stellte auf die nachge reich ten Beurteilungen ab. Damit handelt es sich bei den Kosten für die Beurteilungen</w:t>
      </w:r>
    </w:p>
    <w:p>
      <w:r>
        <w:t>von Prof. G.___ und PD Dr. H.___ um notwendige Kosten im Sinne der Recht sprechung, die von der Beschwerdegegnerin zu tragen sind. Demnach hat die Beschwerdegegnerin die Kosten für d ie</w:t>
      </w:r>
    </w:p>
    <w:p>
      <w:r>
        <w:t>Beurteilungen im Umfang von insgesamt Fr. 2‘250.-- (Urk. 17/3-4 ) zu übernehmen. Das Gericht erkennt: 1.</w:t>
      </w:r>
    </w:p>
    <w:p>
      <w:r>
        <w:t>In Gutheissung der Beschwerde wird der angefochtene Einspracheentscheid vom 24. Juni 201 9 aufgehoben und die Beschwerdegegnerin wird verpflichtet, die gesetzlichen Leistungen für das Unfallereignis vom 2 4. September 2018 über den 1 8. Oktober 2018 (vgl. E. 3) hinaus zu erbringen . 2.</w:t>
      </w:r>
    </w:p>
    <w:p>
      <w:r>
        <w:t>Das Verfahren ist kostenlos. 3.</w:t>
      </w:r>
    </w:p>
    <w:p>
      <w:r>
        <w:t>Die Beschwerdegegnerin wird verpflichtet, dem Beschwerdeführer eine Prozessent schädigung von Fr. 3’500 .-- (inkl. Barauslagen und MWSt ) zu bezahlen. 4.</w:t>
      </w:r>
    </w:p>
    <w:p>
      <w:r>
        <w:t>Die Beschwerdegegnerin wird verpflichtet, dem Beschwerdeführer für d ie</w:t>
      </w:r>
    </w:p>
    <w:p>
      <w:r>
        <w:t>Beurteilungen von Prof. G.___ vom 1 5. Januar 2019 und von PD Dr. H.___ vom 17 . Januar</w:t>
      </w:r>
    </w:p>
    <w:p>
      <w:r>
        <w:t>2020 Fr. 2‘250.-- zu bezahlen. 5 .</w:t>
      </w:r>
    </w:p>
    <w:p>
      <w:r>
        <w:t>Zustellung gegen Empfangsschein an: - Rechtsanwältin Evalotta Samuelsson - Rechtsanwalt Reto Bachmann - Bundesamt für Gesundheit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