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UV.2018.00066 vom 27. August 2019</w:t>
      </w:r>
    </w:p>
    <w:p>
      <w:r>
        <w:t>ZH Sozialversicherungsgericht, 2019-08-27, DE</w:t>
      </w:r>
    </w:p>
    <w:p>
      <w:r>
        <w:rPr>
          <w:b/>
        </w:rPr>
        <w:t xml:space="preserve">Quelle: </w:t>
      </w:r>
      <w:r>
        <w:t>https://mcp.opencaselaw.ch/entscheid/zh_sozialversicherungsgericht_UV.2018.00066</w:t>
      </w:r>
    </w:p>
    <w:p>
      <w:r>
        <w:t>FR: ZH_SOZIALVERSICHERUNGSGERICHT UV.2018.00066 du 27 août 2019</w:t>
      </w:r>
    </w:p>
    <w:p>
      <w:r>
        <w:t>IT: ZH_SOZIALVERSICHERUNGSGERICHT UV.2018.00066 del 27 agosto 2019</w:t>
      </w:r>
    </w:p>
    <w:p>
      <w:pPr>
        <w:pStyle w:val="Heading2"/>
      </w:pPr>
      <w:r>
        <w:t>Erwägungen</w:t>
      </w:r>
    </w:p>
    <w:p>
      <w:r>
        <w:rPr>
          <w:b/>
        </w:rPr>
        <w:t>E. 1</w:t>
      </w:r>
    </w:p>
    <w:p>
      <w:r>
        <w:t>). Ab 26. Oktober 2009 war er wieder zu 100 % arbeitsfähig (Urk. 7/13-14).</w:t>
      </w:r>
    </w:p>
    <w:p>
      <w:r>
        <w:rPr>
          <w:b/>
        </w:rPr>
        <w:t>E. 1.1</w:t>
      </w:r>
    </w:p>
    <w:p>
      <w:r>
        <w:t>Am 1. Januar 2017 sind die am 25. September 2015 beziehungsweise am 9. November 2016 verabschiedeten geänderten Bestimmungen des Bundesgeset zes über die Unfallversicherung (UVG) und der Verordnung über die Unfallver sicherung (UVV) in Kraft getreten.</w:t>
      </w:r>
    </w:p>
    <w:p>
      <w:r>
        <w:t>Gemäss den allgemeinen übergangsrechtlichen Regeln sind der Beurteilung jene Rechtsnormen zu Grunde zu legen, die in Geltung standen, als sich der zu den materiellen Rechtsfolgen führende und somit rechtserhebliche Sachverhalt verwirklicht hat (vgl. BGE 127 V 466 E. 1, 126 V 134 E. 4b, je mit Hinweisen). Dementsprechend sehen die Übergangsbestimmungen zur Änderung vom 25. September 2015 des UVG vor, dass Versicherungsleistungen für Unfälle, die sich vor dem 1. Januar 2017 ereignet haben, und für Berufskrankheiten, die vor diesem Zeitpunkt ausgebrochen sind, nach bisherigem Recht gewährt werden (Absatz 1 der genannten Übergangsbestimmungen).</w:t>
      </w:r>
    </w:p>
    <w:p>
      <w:r>
        <w:t>Der hier zu beurteilende Unfall hat sich am 13. Juli 2009 ereignet, weshalb die bis 31. Dezember 2016 gültig gewesenen Normen auf den vorliegenden Fall Anwendung finden und in dieser Fassung zitiert werden.</w:t>
      </w:r>
    </w:p>
    <w:p>
      <w:r>
        <w:rPr>
          <w:b/>
        </w:rPr>
        <w:t>E. 1.2</w:t>
      </w:r>
    </w:p>
    <w:p>
      <w:r>
        <w:t>Die Leistungspflicht eines Unfallversicherers gemäss UVG setzt voraus, dass zwischen dem Unfallereignis und dem eingetretenen Schaden (Krankheit, Invali dität, Tod) ein natürlicher Kausalzusammenhang besteht. Ursachen im Sinne des natürlichen Kausalzusammenhangs sind alle Umstände, ohne deren Vorhanden sein der eingetretene Erfolg nicht als eingetreten oder nicht als in der gleichen Weise beziehungsweise nicht zur gleichen Zeit eingetreten gedacht werden kann. Entsprechend dieser Umschreibung ist für die Bejahung des natürlichen Kausal 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 gedacht werden kann, ohne dass auch die eingetretene ge sundheitliche Störung entfiele (BGE 129 V 177 E. 3.1, 402 E. 4.3.1, 119 V 335 E. 1, 118 V 286 E. 1b, je mit Hinweisen).</w:t>
      </w:r>
    </w:p>
    <w:p>
      <w:r>
        <w:t>Ob zwischen einem schädigenden Ereignis und einer gesundheitlichen Störung ein natürlicher Kausalzusammenhang besteht, ist eine Tatfrage, worüber die Ver 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w:t>
      </w:r>
    </w:p>
    <w:p>
      <w:r>
        <w:rPr>
          <w:b/>
        </w:rPr>
        <w:t>E. 1.3</w:t>
      </w:r>
    </w:p>
    <w:p>
      <w:r>
        <w:t>Die Leistungspflicht des Unfallversicherers setzt im Weiteren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402 E. 2.2, 125 V 456 E. 5a).</w:t>
      </w:r>
    </w:p>
    <w:p>
      <w:r>
        <w:rPr>
          <w:b/>
        </w:rPr>
        <w:t>E. 1.4</w:t>
      </w:r>
    </w:p>
    <w:p>
      <w:r>
        <w:t>Bei der Einteilung der Unfälle mit psychischen Folgeschäden in leichte, mittel schwere und schwere Unfälle ist nicht das Unfallerlebnis des Betroffenen mass gebend, sondern das objektiv erfassbare Unfallereignis (vgl. BGE 120 V 352 E. 5b/aa, 115 V 133 E. 6; SVR 1999 UV Nr. 10 E. 2; RKUV 2005 Nr. U 549 S. 237, 1995 Nr. U 215 S. 91).</w:t>
      </w:r>
    </w:p>
    <w:p>
      <w:r>
        <w:rPr>
          <w:b/>
        </w:rPr>
        <w:t>E. 1.5</w:t>
      </w:r>
    </w:p>
    <w:p>
      <w:r>
        <w:t>Bei Unfällen aus dem mittleren Bereich lässt sich die Frage, ob zwischen Unfall und Folgen ein adäquater Kausalzusammenhang besteht, nicht aufgrund des Unfalles allein schlüssig beantworten. Es sind daher weitere, objektiv erfassbare Umstände, welche unmittelbar mit dem Unfall im Zusammenhang stehen oder als direkte beziehungsweise indirekte Folgen davon erscheinen, in eine Gesamtwür digung einzubeziehen. Als wichtigste Kriterien sind zu nennen</w:t>
      </w:r>
    </w:p>
    <w:p>
      <w:r>
        <w:t>(BGE 134 V 109 E. 6.1, 115 V 133 E. 6c/aa): • besonders dramatische Begleitumstände oder besondere Eindrücklichkeit des Unfalles; • die Schwere oder besondere Art der erlittenen Verletzungen, insbesondere ihre erfahrungsgemässe Eignung, psychische Fehlentwicklungen auszul ösen; • ungewöhnlich lange Dauer der ärztlichen Behandlung; • körperliche Dauerschmerzen; • ärztliche Fehlbehandlung, welche die Unfallfolgen erheblich verschlim mert; • schwieriger Heilungsverlauf und erhebliche Komplikationen; • Grad und Dauer der physisch bedingten Arbeitsunfähigkeit. Der Einbezug sämtlicher objektiver Kriterien in die Gesamtwürdigung ist nicht in jedem Fall erforderlich. Je nach den konkreten Umständen kann für die Beurtei lung des adäquaten Kausalzusammenhangs ein einziges Kriterium genügen. Dies trifft einerseits dann zu, wenn es sich um einen Unfall handelt, welcher zu den schwereren Fällen im mittleren Bereich zu zählen oder sogar als Grenzfall zu einem schweren Unfall zu qualifizieren ist (vgl. RKUV 1999 Nr. U 346 S. 428, 1999 Nr. U 335 S. 207 ff.; 1999 Nr. U 330 S. 122 ff.; SVR 1996 UV Nr. 58). Anderseits kann im gesamten mittleren Bereich ein einziges Kriterium genügen, wenn es in besonders ausgeprägter Weise erfüllt ist, wie zum Beispiel eine auf fallend lange Dauer der physisch bedingten Arbeitsunfähigkeit infolge schwieri gen Heilungsverlaufes. Kommt keinem Einzelkriterium besonderes beziehungs weise ausschlaggebendes Gewicht zu, so müssen mehrere unfallbezogene Krite rien herangezogen werden. Dies gilt umso mehr, je leichter der Unfall ist. Handelt es sich beispielsweise um einen Unfall im mittleren Bereich, der aber dem Grenz bereich zu den leichten Unfällen zuzuordnen ist, müssen die weiteren zu berück sichtigenden Kriterien in gehäufter oder auffallender Weise erfüllt sein, damit die Adäquanz bejaht werden kann. Diese Würdigung des Unfalles zusammen mit den objektiven Kriterien führt zur Bejahung oder Verneinung der Adäquanz. Damit entfällt die Notwendigkeit, nach andern Ursachen zu forschen, die möglicher weise die psychisch bedingte Erwerbsunfähigkeit mitbegünstigt haben könnten (BGE 115 V 133 E. 6c/bb, vgl. auch BGE 120 V 352 E. 5b/aa; RKUV 2001 Nr. U 442 S. 544 ff., Nr. U 449 S. 53 ff., 1998 Nr. U 307 S. 448 ff., 1996 Nr. U 256 S. 215 ff.; SVR 1999 UV Nr. 10 E. 2).</w:t>
      </w:r>
    </w:p>
    <w:p>
      <w:r>
        <w:t>Ist ein Unfall als mittelschweres Ereignis im mittl eren Bereich zu qualifizieren, müssen von den in die Beurteilung mit einzubeziehenden Kriterien mindestens deren drei gegeben sein ( Urteile des Bundesgerichts 8C_45/2019 vom 1. April 2019 E. 4.2, 8C_546/2013 vom 24. September 2013 E. 3.2, 8C_897/2009 vom 29. Januar 201= SVR 2010 UV Nr. 25 E. 4.5).</w:t>
      </w:r>
    </w:p>
    <w:p>
      <w:r>
        <w:rPr>
          <w:b/>
        </w:rPr>
        <w:t>E. 1.6</w:t>
      </w:r>
    </w:p>
    <w:p>
      <w:r>
        <w:t>Rückfälle und Spätfolgen schliessen sich begrifflich an ein bestehendes Unfaller eignis an. Entsprechend können sie eine Leistungspflicht der Unfallversicherung nur auslösen, wenn zwischen den erneut geltend gemachten Beschwerden und der seinerzeit beim versicherten Unfall erlittenen Gesundheitsschädigung ein natürlicher und adäquater Kausalzusammenhang besteht (BGE 118 V 293 E. 2c in fine).</w:t>
      </w:r>
    </w:p>
    <w:p>
      <w:r>
        <w:rPr>
          <w:b/>
        </w:rPr>
        <w:t>E. 1.7</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w:t>
      </w:r>
    </w:p>
    <w:p>
      <w:r>
        <w:rPr>
          <w:b/>
        </w:rPr>
        <w:t>E. 2</w:t>
      </w:r>
    </w:p>
    <w:p>
      <w:r>
        <w:t>Gegen den Einspracheentscheid vom 16. Februar 2018 (Urk. 2) erhob der Ver sicherte am 13. März 2018 Beschwerde und beantragte, dieser sei aufzuheben und die Sache für weitere Abklärungen an die Beschwerdegegnerin zurückzuweisen (Urk. 1 S. 2 oben).</w:t>
      </w:r>
    </w:p>
    <w:p>
      <w:r>
        <w:t>Die Suva beantragte mit Beschwerdeantwort vom 26. April 2018 (Urk. 6) die Abweisung der Beschwerde, was dem Beschwerdeführer am 9. Mai 2018 zur Kenntnis gebracht wurde (Urk. 8).</w:t>
      </w:r>
    </w:p>
    <w:p>
      <w:r>
        <w:t>Am 22. Juli 2019 (Urk. 9) reichte der Beschwerdeführer weitere Arztberichte (Urk. 10/1-2) ein Das Gericht zieht in Erwägung: 1.</w:t>
      </w:r>
    </w:p>
    <w:p>
      <w:r>
        <w:rPr>
          <w:b/>
        </w:rPr>
        <w:t>E. 2.1</w:t>
      </w:r>
    </w:p>
    <w:p>
      <w:r>
        <w:t>Die Beschwerdegegnerin ging im angefochtenen Entscheid (Urk. 2) davon aus, der erlittene Unfall sei als mittelschwer einzustufen (S. 6 oben). Von den recht sprechungsgemäss zu prüfenden Kriterien (vgl. vorstehend E. 1.5) seien nur deren zwei - körperliche Dauerschmerzen, langandauernde Arbeitsfähigkeit - teilweise erfüllt, was nicht genüge, um die Adäquanz des Kausalzusammenhangs zwischen dem Unfall und einer allfälligen Einschränkung der Arbeitsfähigkeit aus psychi schen Gründen zu bejahen (S. 6 f.).</w:t>
      </w:r>
    </w:p>
    <w:p>
      <w:r>
        <w:rPr>
          <w:b/>
        </w:rPr>
        <w:t>E. 2.2</w:t>
      </w:r>
    </w:p>
    <w:p>
      <w:r>
        <w:t>Der Beschwerdeführer stellte sich demgegenüber auf den Standpunkt (Urk. 1), die Adäquanz der psychischen Beschwerden sei zu bejahen, da aus näher dargelegten Gründen auch das Kriterium eines schwierigen Heilverlaufs (S. 3 f. Ziff. 2.3) und das Kriterium der ungewöhnlich langen Behandlungsdauer (S. 4 Ziff. 2.4), und damit vier der massgebenden Kriterien erfüllt seien (S. 6 Ziff. 2.8).</w:t>
      </w:r>
    </w:p>
    <w:p>
      <w:r>
        <w:rPr>
          <w:b/>
        </w:rPr>
        <w:t>E. 2.3</w:t>
      </w:r>
    </w:p>
    <w:p>
      <w:r>
        <w:t>Strittig und zu prüfen ist, ob zwischen dem erlittenen Unfall und allfälligen psy chischen Beschwerden ein adäquater Kausalzusammenhang besteht.</w:t>
      </w:r>
    </w:p>
    <w:p>
      <w:r>
        <w:rPr>
          <w:b/>
        </w:rPr>
        <w:t>E. 3.1</w:t>
      </w:r>
    </w:p>
    <w:p>
      <w:r>
        <w:t>Am 13. Juli 2009 stürzte der Beschwerdeführer beim Fensterreinigen von einer Leiter und zog sich Verletzungen an der rechten Schulter, dem rechten Hüftgelenk und an den Unterschenkeln zu (Urk. 7/1 Ziff. 4, 6 und 9).</w:t>
      </w:r>
    </w:p>
    <w:p>
      <w:r>
        <w:t>Im Bericht vom 13. Juli 2009 über die gleichentags im Kantonsspital Z.___ (Z.___) erfolgte ambulante Behandlung (Urk. 7/5/3-4 = Urk. 7/27/8-9) wurden folgende Diagnosen genannt (S. 1 Mitte): - Schulterkontusion rechts - Hüftkontusion rechts - Schürfungen Unterschenkel ventral beidseits</w:t>
      </w:r>
    </w:p>
    <w:p>
      <w:r>
        <w:t>Anamnestisch wurde festgehalten, der Patient sei aus etwa 2-3 m Höhe mit der abrutschenden Leiter zu Boden gefallen (S. 1 Mitte).</w:t>
      </w:r>
    </w:p>
    <w:p>
      <w:r>
        <w:t>Die Röntgenbefunde (Schulter, Hüfte und Beckenübersicht) zeigten keinen Hin weis auf ossäre Läsionen (S. 1 unten).</w:t>
      </w:r>
    </w:p>
    <w:p>
      <w:r>
        <w:rPr>
          <w:b/>
        </w:rPr>
        <w:t>E. 3.2</w:t>
      </w:r>
    </w:p>
    <w:p>
      <w:r>
        <w:t>Im Bericht vom 20. August 2009 über die am Vortag im Z.___ erfolgte Unter suchung (Urk. 7/9 = Urk. 7/27/6-7) wurde nunmehr als Diagnose eine komplette Ruptur der Supraspinatussehne rechts nach Schulterkontusion am 13. Juli 2009 genannt (S. 1 Mitte).</w:t>
      </w:r>
    </w:p>
    <w:p>
      <w:r>
        <w:t>Es sei mit dem Patienten die Möglichkeit einer operativen Versorgung besprochen worden (S. 1 unten).</w:t>
      </w:r>
    </w:p>
    <w:p>
      <w:r>
        <w:rPr>
          <w:b/>
        </w:rPr>
        <w:t>E. 3.3</w:t>
      </w:r>
    </w:p>
    <w:p>
      <w:r>
        <w:t>Am 22. Oktober 2009 teilte der Beschwerdeführer der Beschwerdegegnerin tele fonisch mit, er sei nicht operiert worden. Er arbeite wieder zu 100 %. Er habe noch Schmerzen, aber es gehe soweit ganz gut (Urk. 7/12).</w:t>
      </w:r>
    </w:p>
    <w:p>
      <w:r>
        <w:t>Im Unfallschein wurde die Arbeitsunfähigkeit ab 19. Oktober 2009 mit 0 % eingetragen (Urk. 7/13-14).</w:t>
      </w:r>
    </w:p>
    <w:p>
      <w:r>
        <w:rPr>
          <w:b/>
        </w:rPr>
        <w:t>E. 4.1</w:t>
      </w:r>
    </w:p>
    <w:p>
      <w:r>
        <w:t>Im Bericht vom 24. Mai 2011 über die am 20. Mai 2011 erfolgte Untersuchung (Urk. 7/20/3-4 = Urk. 7/27/4-5 = Urk. 7/ 475 ) nannten die Ärzte des Z.___ folgende Diagnose (S. 1 Mitte): - subacromiales Impingement Schulter rechts mit - begleitender AC-Gelenksarthrose</w:t>
      </w:r>
    </w:p>
    <w:p>
      <w:r>
        <w:t>Der Patient berichte, erstmalig vor 2 Jahren in Folge eines Sturzes von einer Leiter Beschwerden von Seiten des rechten Schultergelenkes gehabt zu haben. Die damals durchgeführte MRI-Bildgebung habe offensichtlich keinen Hinweis auf eine traumatische Verletzung geben können. Bereits damals hätten sich aber ein leichtgradiger subacromialer Sporn anterolateral mit fraglicher Einengung des subacromialen Raumes sowie beginnende Zeichen einer AC-Gelenksarthrose gezeigt (S. 1).</w:t>
      </w:r>
    </w:p>
    <w:p>
      <w:r>
        <w:t>Beim Patienten bestehe ein symptomatisches subacromiales Impingement mit begleitender AC-Gelenksarthrose. Eine dringende Operationsindikation bestehe sicher nicht (S. 1 unten).</w:t>
      </w:r>
    </w:p>
    <w:p>
      <w:r>
        <w:t>Am 20. September 2011 wurde über eine am 16. September 2011 erfolgte (Infilt rations ) Behandlung berichtet (Urk. 7/27/2-3).</w:t>
      </w:r>
    </w:p>
    <w:p>
      <w:r>
        <w:rPr>
          <w:b/>
        </w:rPr>
        <w:t>E. 4.2</w:t>
      </w:r>
    </w:p>
    <w:p>
      <w:r>
        <w:t>Am 18. November 2011 erklärte der Beschwerdeführer, er sei seit der Rückfall meldung nicht arbeitsunfähig gewesen, dies werde erst ab dem Operationstermin der Fall sein (Urk. 7/34).</w:t>
      </w:r>
    </w:p>
    <w:p>
      <w:r>
        <w:t>Laut Bericht vom 15. Dezember 2011 fand am 13. Dezember 2011 die vom Beschwerdeführer erwähnte Operation (Schulter-Arthroskopie rechts und sub acromiales Débridement, Acromioplastik, AC-Gelenksresektion rechts) statt (Urk. 7/41/2-3).</w:t>
      </w:r>
    </w:p>
    <w:p>
      <w:r>
        <w:t>Im Bericht vom 31. Januar 2012 über die am 27. Januar 2012 erfolgte Konsulta tion wurde ein im Wesentlichen fristgerechter Verlauf festgehalten (Urk. 7/48/2).</w:t>
      </w:r>
    </w:p>
    <w:p>
      <w:r>
        <w:t>Im Bericht vom 12. März 2012 über die am 9. März 2012 erfolgte Konsultation wurde ein leicht verzögerter Verlauf festgehalten (Urk. 7/57/2).</w:t>
      </w:r>
    </w:p>
    <w:p>
      <w:r>
        <w:t>Im Bericht vom 16. Mai 2012 über die am 11. Mai 2012 erfolgte Konsultation (Urk. 7/66/35) wurde ein (weiter) deutlich protrahierter Verlauf festgehalten (S. 1 unten).</w:t>
      </w:r>
    </w:p>
    <w:p>
      <w:r>
        <w:rPr>
          <w:b/>
        </w:rPr>
        <w:t>E. 4.3</w:t>
      </w:r>
    </w:p>
    <w:p>
      <w:r>
        <w:t>Kreisarzt Dr. med. A.___, Facharzt für Orthopädische Chirurgie und Traumatologie des Bewegungsapparates, berichtete am 27. Juli 2012 über die am 23. Juli 2012 erfolgte Untersuchung (Urk. 7/73).</w:t>
      </w:r>
    </w:p>
    <w:p>
      <w:r>
        <w:t>Er führte aus, der Versicherte gebe eine dauernde Schmerzhaftigkeit der rechten Schulter mit starker Bewegungs- und Belastungseinschränkung an, der Zustand sei heute schlechter als vor der Operation (S. 7 Mitte).</w:t>
      </w:r>
    </w:p>
    <w:p>
      <w:r>
        <w:t>Klinisch werde eine ausgeprägte Schonhaltung des rechten Armes demonstriert und die aktive Schulterbeweglichkeit schlechter als bei einer Pseudoparalyse bei vollständiger Insuffizienz der ganzen Rotatorenmanschette gezeigt. Funktionell erscheine die Rotatorenmanschette aber intakt, die Untersuchung sei aber stark erschwert, alle unterstützten Bewegungen würden muskulär blockiert und als stark schmerzhaft gezeigt. Ein Insistieren bei dieser Untersuchung verbiete sich wegen der lebhaften Schmerzäusserungen des Versicherten. Stark diskrepant dazu sei aber der Muskelstatus am rechten Arm, und auch an der adominanten rechten Hand zeigten sich keine objektivierbaren Hinweise auf eine längerdauernde Min derbelastung (S. 7 unten). Bei stark erschwerter Untersuchung könne er heute zwar eine frozen shoulder nicht ganz sicher ausschliessen, anhand der Unterlagen der Kontrolle im Z.___ am 11. Mai 2012 (vgl. vorstehend E. 4.2) erscheine dies aber äusserst unwahrscheinlich (S. 7 f.). Sofern keine frozen shoulder vorliege, wären das heutige Verhalten und die heute gezeigte Klinik medizinisch nicht nachvollziehbar. Zwischen anamnestischen Angaben und heute gezeigter Klinik ergäben sich ausgeprägte Diskrepanzen, beispielsweise gebe der Versicherte an, dass Autofahren möglich sei, und der muskuläre Zustand spreche wie ausgeführt gegen eine längerdauernde Minderbelastung des adominanten linken Arms (S. 8 oben).</w:t>
      </w:r>
    </w:p>
    <w:p>
      <w:r>
        <w:t>Eine abschliessende versicherungstechnische Beurteilung sei heute nicht möglich, seit der Operation seien erst 7 Monate vergangen und die Dokumentation sei unvollständig (S. 8 Mitte).</w:t>
      </w:r>
    </w:p>
    <w:p>
      <w:r>
        <w:rPr>
          <w:b/>
        </w:rPr>
        <w:t>E. 4.4</w:t>
      </w:r>
    </w:p>
    <w:p>
      <w:r>
        <w:t>Am 3. August 2012 wurde über die am 9. Juli 2012 auf Zuweisung des Hausarztes zur Zweitmeinung erfolgte Untersuchung in der Schulter-/Ellbogensprechstunde der Universitätsklinik B.___ berichtet (Urk. 7/80/2-3). Dabei wurden folgende Diagnosen genannt (S. 1 Mitte): - protrahierter Verlauf mit Komponente einer adhäsiven Capsulitis mit / bei - Status nach Schulterarthroskopie rechts mit subacromialem Débride ment, Akromioplastik und AC-Gelenksresektion vom 13. Dezember 2012</w:t>
      </w:r>
    </w:p>
    <w:p>
      <w:r>
        <w:t>Der Patient leide unter deutlichen Restbeschwerden bei Status nach Schulterarth roskopie mit AC-Gelenksresektion und subacromialer Dekompression. Insgesamt zeige sich kein ganz typisches Bild einer frozen shoulder, wobei hier doch eher eine entzündliche Komponente überwiegen könne. Es sollte weiterhin konservativ vorgegangen werden, nicht zuletzt aufgrund der überlagerten Problematik im Sinne einer depressiven Grunderkrankung des Patienten (S. 2 oben).</w:t>
      </w:r>
    </w:p>
    <w:p>
      <w:r>
        <w:rPr>
          <w:b/>
        </w:rPr>
        <w:t>E. 4.5</w:t>
      </w:r>
    </w:p>
    <w:p>
      <w:r>
        <w:t>Im Bericht vom 26. Juni 2012 über die am 22. Juni 2012 im Z.___ erfolgte Konsultation (Urk. 7/85/2) wurde folgende Diagnose genannt: - protrahierter Verlauf bei Status nach subacromialem Débridement, Akro mioplastik und AC-Gelenksresektion am 13. Dezember 2012 mit - Ausbildung einer reaktiven adhäsiven Capsulitis und begleitenden Zervikobrachialgien</w:t>
      </w:r>
    </w:p>
    <w:p>
      <w:r>
        <w:t>Der Verlauf wurde als weiter protrahiert bezeichnet. Die Arbeitsunfähigkeit betrage weiterhin 100 %.</w:t>
      </w:r>
    </w:p>
    <w:p>
      <w:r>
        <w:t>Im Bericht vom 1. Oktober 2012 über die am 27. September 2012 erfolgte Kon sultation (Urk. 7/95 = Urk. 7/96 = Urk. 7/103/2-3 = Urk. 7/113/4-5) wurden nebst der schon erwähnten Diagnose folgende Nebendiagnosen genannt (S. 1 Mitte): - Depression - Verdacht auf Somatisierungstendenz</w:t>
      </w:r>
    </w:p>
    <w:p>
      <w:r>
        <w:t>Im Bericht vom 17. Dezember 2012 über die am 14. Dezember 2012 erfolgte Kon sultation (Urk. 7/112/2-3 = Urk. 7/113/2-3) wurde unter anderem ausgeführt, es bestehe weiterhin ein gemischtes Beschwerdebild mit auch Dysästhesien an bei den Armen, die sich sicherlich nicht durch die Schulterproblematik erklären liessen, sondern neurologisch abzuklären seien (S. 2 oben).</w:t>
      </w:r>
    </w:p>
    <w:p>
      <w:r>
        <w:t>Im Bericht vom 16. Januar 2013 über die am 14. Januar 2013 erfolgte neuro logische Abklärung der Dysästhesien an den Armen (Urk. 7/129/2-3) wurde ausgeführt, die Beschwerden des Patienten wären suggestiv für ein Engpasssyn drom, welches jedoch elektrophysiologisch ausgeschlossen werden könne (S. 1 unten). Ebenso ergäben sich keine Anhaltspunkte für eine Plexusaffektion oder eine radikuläre Ausfallsymptomatik (S. 2 oben).</w:t>
      </w:r>
    </w:p>
    <w:p>
      <w:r>
        <w:t>Im Bericht vom 27. März 2013 über die am 22. März 2013 erfolgte Konsultation (Urk. 7/131/2-3) wurde ausgeführt, in der Zwischenzeit sei die Schmerzproble matik in einem akzeptablen Masse mit Ruhe- und Nachtschmerzen (S. 1 unten).</w:t>
      </w:r>
    </w:p>
    <w:p>
      <w:r>
        <w:t>Im Bericht vom 22. April 2013 über die am 19. April 2013 erfolgte Konsultation (Urk. 7/137 = Urk. 7/142 = Urk. 7/146/3-4) wurde unter anderem ausgeführt, dem Patienten sei eine nochmalige Operation empfohlen worden, die er sich nun über lege (S. 1 unten).</w:t>
      </w:r>
    </w:p>
    <w:p>
      <w:r>
        <w:rPr>
          <w:b/>
        </w:rPr>
        <w:t>E. 4.6</w:t>
      </w:r>
    </w:p>
    <w:p>
      <w:r>
        <w:t>Im Bericht vom 19. Juni 2013 (Urk. 7/154) und vom 5. Juli 2013 (Urk. 7/157/ 2-3) über eine am 10. Juni 2013 erfolgte Konsultation führten die Ärzte der Universitätsklinik B.___ aus, der Patient berichte über eine Verbesserung der Mobilität sowie über eine Schmerzreduktion (S. 1 unten).</w:t>
      </w:r>
    </w:p>
    <w:p>
      <w:r>
        <w:rPr>
          <w:b/>
        </w:rPr>
        <w:t>E. 4.7</w:t>
      </w:r>
    </w:p>
    <w:p>
      <w:r>
        <w:t>Kreisarzt Dr. A.___ (vorstehend E. 4.3) berichtete am 23. Juli 2013 über die am Vortag erfolgte Untersuchung (Urk. 7/162) und führte unter anderem aus, nach Behandlungswechsel vom Z.___ ins B.___ sei zuletzt eine eingeschränkte Schul terbeweglichkeit rechts festgestellt worden. Die vor einer Woche durchgeführte Infiltration habe zu einer eintägigen, starken Schmerzverstärkung und im Verlauf höchstens zu einer minimalen Verbesserung geführt. Die fehlende Verbesserung spreche gegen eine organische Schmerzursache im infiltrierten Bereich. Heute gebe der Versicherte eine schlechtere Situation als anlässlich der letzten Kreis arzt-Untersuchung vor einem Jahr an, insbesondere hätte er jetzt dauernde Schmerzen in der rechten Schulter und die Beweglichkeit sei nach wie vor einge schränkt. Zusätzlich würde eine Hypästhesie am ganzen rechten Arm bestehen (S. 6 oben).</w:t>
      </w:r>
    </w:p>
    <w:p>
      <w:r>
        <w:t>Bei der klinischen Beurteilung zeige sich erneut eine Schonhaltung des rechten Armes wie bereits vor einem Jahr. Der Arm werde beim Gang zum Unter suchungszimmer am Körper immobil geführt, beim Heraussuchen von Dokumen ten könne die adominante rechte Hand aber problemlos eingesetzt werden. Aktiv erreiche der Versicherte in etwa die Horizontale, eine Beurteilung der passiven Beweglichkeit sei wegen muskulärer Gegenspannung nicht möglich. Die weit gehend normale Rotationsbeweglichkeit bei vorsichtig-geführten Bewegungen schliesse aber eine erhebliche frozen shoulder oder erhebliche Residuen einer adhäsiven Capsulitis aus. Des Weiteren ergäben sich deutliche Diskrepanzen zwischen den anamnestischen Angaben einer massiven Belastungseinschränkung des rechten Armes und der muskulären Situation. Eine erhebliche Minderbelas tung des rechten Armes in den letzten Monaten könne ausgeschlossen werden (S. 6 Mitte).</w:t>
      </w:r>
    </w:p>
    <w:p>
      <w:r>
        <w:t>Von einer allfälligen Revisionsoperation bei Bizepstendinopathie rate er ab. Gut eineinhalb Jahre postoperativ sei trotz komplizierender adhäsiver Capsulitis der Endzustand erreicht, der versicherungstechnische Abschluss des Falles ohne erneute Operation dadurch möglich. Die Tätigkeit als Spezialreiniger/Gebäude reiniger erscheine nicht mehr zumutbar. Es ergebe sich ein näher umschriebenes Zumutbarkeitsprofil für eine vollzeitig mögliche Tätigkeit (S. 6 unten).</w:t>
      </w:r>
    </w:p>
    <w:p>
      <w:r>
        <w:rPr>
          <w:b/>
        </w:rPr>
        <w:t>E. 4.8</w:t>
      </w:r>
    </w:p>
    <w:p>
      <w:r>
        <w:t>Im Bericht vom 12. September 2013 über die am Vortag erfolgte Konsultation (Urk. 7/173) führten die Ärzte der Universitätsklinik B.___ aus, der Patient berichte von einer einwöchigen Besserung der Schmerzen nach AC-Gelenks infiltration; ansonsten wieder gleiche Schmerzen und Einschränkungen der Schulterbeweglichkeit wie bei der Konsultation vor drei Monaten (S. 1 unten).</w:t>
      </w:r>
    </w:p>
    <w:p>
      <w:r>
        <w:t>Am 10. Oktober 2013 wurde über die am Vortag erfolgte Konsultation berichtet (Urk. 7/178 = Urk. 7/476).</w:t>
      </w:r>
    </w:p>
    <w:p>
      <w:r>
        <w:t>Im Bericht vom 23. Januar 2014 über die Verlaufskontrolle nach glenohumeraler Infiltration (Urk. 7/198/2-3) wurden folgende Diagnosen genannt (S. 1): - protrahierter Verlauf mit Komponente einer adhäsiven Capsulitis und schmerzhaftem AC-Intervall, PASTA-Läsion mit ausgeprägter Tendino pathie Supraspinatus, Bicepstendinopathie bei - Status nach Schulterarthroskopie rechts, subacromialem Débridement, Acromioplastik und AC-Gelenksresektion vom 13. Dezember 2011 - Biceps-Tendinopathie rechts - adhäsive Entzündung der Schultergelenkskapsel</w:t>
      </w:r>
    </w:p>
    <w:p>
      <w:r>
        <w:t>Die Beschwerden des Patienten hätten sich nach dorsal im Bereich des Schulter blattes sowie auf zusätzlich Kopfschmerzen ausgedehnt (S. 1 unten).</w:t>
      </w:r>
    </w:p>
    <w:p>
      <w:r>
        <w:t>Am 21. Februar 2014 erfolgte die erneute Schulteroperation (Urk. 7/203/3-4). Im Bericht vom 24. Februar 2014 über die Hospitalisation vom 21. bis 23. Februar 2014 wurden folgende Diagnosen genannt (S. 1 Mitte).</w:t>
      </w:r>
    </w:p>
    <w:p>
      <w:r>
        <w:t>- protrahierter Verlauf mit Komponente einer adhäsiven Capsulitis und schmerzhaftem AC-Intervall, PASTA-Läsion mit ausgeprägter Tendino pathie Supraspinatus, Bicepstendinopathie - Status nach Schulterarthroskopie rechts, subacromialem Débridement, Acromioplastik und AC-Gelenksresektion vom 13. Dezember 2011 - Biceps-Tendinopathie rechts - Depression - arterielle Hypertonie</w:t>
      </w:r>
    </w:p>
    <w:p>
      <w:r>
        <w:t>Im Bericht vom 8. April 2014 über die am Vortag erfolgte Kontrolluntersuchung 6 Wochen postoperativ (Urk. 7/214) wurde ausgeführt, es zeige sich ein erfreu licher Verlauf (S. 2 oben).</w:t>
      </w:r>
    </w:p>
    <w:p>
      <w:r>
        <w:t>Im Bericht vom 21. Mai 2014 über die gleichentags erfolgte 3-Monatskontrolle (Urk. 7/219) wurde ausgeführt, der Patient sei zwar bezüglich Ruheschmerzen doch recht gut kompensiert, jedoch bestehe eine deutliche Schultersteife vor allem der Rotationsbewegungen, aber auch der Abduktion (S. 2 oben).</w:t>
      </w:r>
    </w:p>
    <w:p>
      <w:r>
        <w:t>Im Bericht vom 2 2. August 2014 über die am 20. August 2014 erfolgte 6 -Monatskontrolle ( Urk. 7/2 32 ) wurde ausgeführt, der Patient habe glücklicher weise von der durchgeführten Operation doch profitieren können, er leide jedoch weiterhin unter einer eingeschränkten Schulterfunktion aufgrund einer postope rativen Schultersteife (S. 2 oben).</w:t>
      </w:r>
    </w:p>
    <w:p>
      <w:r>
        <w:t>Im Bericht vom 3. Dezember 2014 über die gleichentags erfolgte 9 -Monatskon trolle ( Urk. 7/2 48 ) wurde ausgeführt , es bestünden leider relativ stagnierende Verhältnisse mit zwar relativ wenig Schmerzen, aber einer eingeschränkten Schulterbeweglichkeit (S. 1 unten).</w:t>
      </w:r>
    </w:p>
    <w:p>
      <w:r>
        <w:rPr>
          <w:b/>
        </w:rPr>
        <w:t>E. 4.9</w:t>
      </w:r>
    </w:p>
    <w:p>
      <w:r>
        <w:t>Im Bericht vom 20. Mai 2015 über die am 13. Mai 2015 erfolgte Verlaufskontrolle (Urk. 7/281 = Urk. 7/472) nannten die Ärzte der Universitätsklinik B.___ folgende Diagnosen (S. 1): - Reruptur postero-superiore Rotatorenmanschette mit postoperativer adhäsiver Kapsulitis mit / bei - Status nach Schulterarthroskopie, Bizepstenotomie, Débridement und Vervollständigen der ausgedehnten PASTA-Läsion, Rotatorenman schetten-Rekonstruktion, subacromiales Débridement und vordere Acromioplastik rechts am 21. Februar 2014 bei - protrahiertem Verlauf mit Komponente einer adhäsiven Capsulitis und schmerzhaftem AC-Intervall, PASTA-Läsion mit ausgeprägter Tendino pathie Supraspinatus, Bicepstendinopathie - Status nach Schulterarthroskopie rechts, subacromialem Débride ment, Acromioplastik und AC-Gelenksresektion vom 13. Dezember 2011 (Z.___) - Biceps-Tendinopathie rechts - Status nach Schultertrauma 2009 - Depression - arterielle Hypertonie</w:t>
      </w:r>
    </w:p>
    <w:p>
      <w:r>
        <w:t>Anamnestisch wurden unverändert Beschwerden in der rechten Schulter festge halten (S. 1 unten).</w:t>
      </w:r>
    </w:p>
    <w:p>
      <w:r>
        <w:rPr>
          <w:b/>
        </w:rPr>
        <w:t>E. 4.10</w:t>
      </w:r>
    </w:p>
    <w:p>
      <w:r>
        <w:t>Kreisarzt Dr. A.___ (vorstehend E. 4.3) berichtete am 30. Juni 2015 über die gleichentags erfolgte Abschlussuntersuchung (Urk. 7/296). Er nannte folgende Diagnosen (S. 6 oben): Re-Ruptur posterosuperiore Rotatorenmanschette rechts mit postoperativer adhäsiver Capsulitis nach zweimaliger arthroskopischer Therapie der rechten Schulter (subakromiales Débridement, Acromioplastik und AC-Gelenksresektion 13. Dezember 2012, Supraspinatusrekonstruktion bei PASTA-Läsion, Bizepstenotomie und Débridement 21. Februar 2014).</w:t>
      </w:r>
    </w:p>
    <w:p>
      <w:r>
        <w:t>Er führte aus, klinisch finde sich heute ein ausgeprägtes Schon- und Demonstra tionsverhalten, eine vernünftige Untersuchung der rechten Schulter sei nicht möglich, auch vorsichtige unterstützte Bewegungen würden mit kräftiger anta gonistischer Muskelinnervation blockiert. Das eigentliche Ausmass der Schulter beweglichkeit könne nicht festgehalten werden, die zusätzlichen Einschränkun gen der heute gezeigten Beweglichkeit im rechten Schultergelenk verglichen mit der Untersuchung vom 13. Mai 2015 im B.___ seien medizinisch nicht erklär bar. Die Muskulierung am Unterarm beweise einen weitgehend normalen Einsatz der adominanten rechten Hand im täglichen Leben. Wie bereits bei früheren Kreisarztuntersuchungen festgestellt, bestünden erheblich diskrepante Befunde (S. 6 Mitte).</w:t>
      </w:r>
    </w:p>
    <w:p>
      <w:r>
        <w:t>Auch er halte die früher ausgeübte Tätigkeit als Spezialreiniger für nicht mehr zumutbar (S. 6 unten). Das für eine Verweistätigkeit aufgestellte Zumutbarkeits profil (vgl. vorstehend E. 4.7) bleibe gültig (S. 7 oben).</w:t>
      </w:r>
    </w:p>
    <w:p>
      <w:r>
        <w:rPr>
          <w:b/>
        </w:rPr>
        <w:t>E. 4.11</w:t>
      </w:r>
    </w:p>
    <w:p>
      <w:r>
        <w:t>Im Bericht vom 15. August 2015 über die am 12. August 2015 erfolgte neurolo gische Untersuchung in der Universitätsklinik B.___ (Urk. 7/306/2-5) wurde ausgeführt, der Patient beschreibe Sensibilitätsstörungen des rechten Armes, die sich nicht sicher auf das Versorgungsgebiet eines Nervs oder eines Dermatoms begrenzen liessen. In der neurophysiologischen Zusatzdiagnostik ergebe sich kein Anhalt für eine periphere Nervenläsion oder eine Plexusläsion als Ursache der Symptomatik. Die Ursache habe letztlich im Rahmen der erfolgten Untersuchung nicht weiter zugeordnet werden können (S. 2 unten).</w:t>
      </w:r>
    </w:p>
    <w:p>
      <w:r>
        <w:t>Am 2 5. Mai 2016 fan d eine weitere Operation (Re-Schulterarthroskopie, Kapsulo tomie Schulter rechts) statt (Urk. 7/429; Urk. 7/428; korrigierte Fassungen von Urk. 7/373</w:t>
      </w:r>
    </w:p>
    <w:p>
      <w:r>
        <w:t>und Urk. 7/372; vgl. Urk. 7/430).</w:t>
      </w:r>
    </w:p>
    <w:p>
      <w:r>
        <w:t>Im Bericht vom 11. Juli 2016 über die am 4. Juli 2016 erfolgte Verlaufskontrolle 6 Wochen postoperativ (Urk. 7/378) wurde ausgeführt, der Patient berichte über einen zufriedenstellenden Verlauf und schon leichte Verbesserung der Beweg lichkeit (S. 1 unten).</w:t>
      </w:r>
    </w:p>
    <w:p>
      <w:r>
        <w:t>Im Bericht vom 19. Oktober 2016 über die gleichen tags erfolgte Verlaufskontrolle (Urk. 7/394 = Urk. 7/395/2-3) wurde ausgeführt, fünf Monate postoperativ bestünden eine Verbesserung der Situation im Ver gleich zu präoperativ, dennoch eine verminderte Beweglichkeit und zeitweise Schulterschmerzen, teilweise mit Schlafstörung (S. 1 unten).</w:t>
      </w:r>
    </w:p>
    <w:p>
      <w:r>
        <w:t>Im Bericht vom 25. Januar 2017 über die am 23. Januar 2017 erfolgte Verlaufs kontrolle ( Urk. 7/ 418 ) wurde ausgeführt , der Patient berichte weiterhin über rechtsseitige Schulterschmerzen. Die erfolgte Infiltration habe leider nur 2 3 Tage eine Besserung gezeigt (S. 1 unten).</w:t>
      </w:r>
    </w:p>
    <w:p>
      <w:r>
        <w:rPr>
          <w:b/>
        </w:rPr>
        <w:t>E. 4.12</w:t>
      </w:r>
    </w:p>
    <w:p>
      <w:r>
        <w:t>Vom 11. Januar bis 25. Februar 2017 weilte der Beschwerdeführer in der Reha klinik C.___, worüber am 16. Februar 2017 berichtet wurde (Urk. 7/423 = Urk. 7/424/2-12). Dabei wurden die folgenden, hier verkürzt angeführten Diag nosen genannt (S. 1 f.): - Schulterkontusion - posteroinferiore Schultersteife und Reruptur der posterosuperioren Rota torenmanschette - mittelgradige depressive Episode, Differentialdiagnose (DD): komplexe anhaltende Anpassungsstörung bei persistierenden Schmerzen, somato forme Schmerzkomponente (ICD-10 F45.4) - arterielle Hypertonie, medikamentös behandelt</w:t>
      </w:r>
    </w:p>
    <w:p>
      <w:r>
        <w:t>Zur Arbeitsfähigkeit wurde ausgeführt, eine leichte bis mittelschwere Arbeit ohne Tätigkeit mit dem rechten (adominanten) Arm sei ganztags zumutbar (S. 3 oben).</w:t>
      </w:r>
    </w:p>
    <w:p>
      <w:r>
        <w:t>In psychosomatischer Hinsicht wurde ausgeführt, aufgrund der langen Leidens geschichte mit Arbeitslosigkeit sei es beim im Kontakt etwas überangepassten, aber im Verhalten adäquaten Patienten zu einer depressiven Entwicklung gekom men. Anlässlich der psychosomatischen Exploration habe sich eine Anpassungs störung mit längerer depressiver Reaktion in Verbindung mit einer maladaptiven Schmerzverarbeitung bei früh traumatisierenden Belastungen (fehlende emotio nale Bindung aufgrund Abwesenheit der Eltern) und sozialer Belastung durch Arbeitslosigkeit (ICD-10: F43.21) diagnostizieren lassen (S. 3 unten).</w:t>
      </w:r>
    </w:p>
    <w:p>
      <w:r>
        <w:t>Aufgrund fehlender dysfunktionaler Bewältigungsform (Angst vor Verschlimme rung und Schonhaltung) beziehungsweise motiviertem Reha-Verhalten, fehlen den Klagen in Bezug auf die Schmerzen und keinem Beharren auf weitere medizinische Abklärungen sei eine somatoforme Komponente am Schmerzge schehen nicht eindeutig zuzuordnen (S. 4 oben).</w:t>
      </w:r>
    </w:p>
    <w:p>
      <w:r>
        <w:rPr>
          <w:b/>
        </w:rPr>
        <w:t>E. 4.13</w:t>
      </w:r>
    </w:p>
    <w:p>
      <w:r>
        <w:t>Dr. med. D.___, Facharzt für Psychiatrie und Psychotherapie, führte in seinem Bericht vom 14. März 2017 (Urk. 7/433) aus, der Beschwerdeführer habe sich auf eigene Initiative bei ihm am 2. Mai 2012 in die ambulante psychiatrische Behandlung angemeldet (S. 1 unten). Er nannte die folgenden (psychiatrischen) Diagnosen (S. 3 oben): - mittelgradige depressive Episode, chronifiziert (ICD-10 F32.1) - Panikstörung (ICD-10 F41.0) - chronische Schmerzstörung mit somati schen und psychischen Faktoren (ICD-10 F45.41)</w:t>
      </w:r>
    </w:p>
    <w:p>
      <w:r>
        <w:t>Aus psychiatrischer Sicht könne durch eine weitere Behandlung keine namhafte Besserung erreicht werden (S. 2 unten). Das Weiterführen der psychiatrischen Behandlung diene der Stützung des verbliebenen Funktionsniveaus und dazu, einer weiteren Zustandsverschlechterung vorzubeugen (S. 3 oben).</w:t>
      </w:r>
    </w:p>
    <w:p>
      <w:r>
        <w:rPr>
          <w:b/>
        </w:rPr>
        <w:t>E. 4.14</w:t>
      </w:r>
    </w:p>
    <w:p>
      <w:r>
        <w:t>Dr. med. E.___, Facharzt für Anästhesiologie , nannte in seinem Bericht vom 28. März 2017 über die am Vortag erfolgte Untersuchung (Urk. 7/465) folgende Diagnosen (S. 1 unten): - bekannte rezessale Enge tieflumbal - Verdacht auf lumbospondylogenen Schmerzanteil - AC-Arthrose, subacromiales Impingement, Supraspinatustendinopathie, nicht-transmurale Einrisse der Subscapularis- und der Infraspinatussehne</w:t>
      </w:r>
    </w:p>
    <w:p>
      <w:r>
        <w:t>Im Unfallschein wurde von Dr. med. F.___, Facharzt für Allgemeine Innere Medizin und für Rheumatologie, eine Arbeitsunfähigkeit von 100 % (seit 13. Dezember 2011) bis jedenfalls 17. Januar 2017 eingetragen (Urk. 7/417/3).</w:t>
      </w:r>
    </w:p>
    <w:p>
      <w:r>
        <w:rPr>
          <w:b/>
        </w:rPr>
        <w:t>E. 4.15</w:t>
      </w:r>
    </w:p>
    <w:p>
      <w:r>
        <w:t>Am 18. Mai 2017 berichtete Kreisarzt med. pract. G.___, Facharzt für Chirurgie, über die gleichentags erfolgte Untersuchung (Urk. 7/464). Er nannte folgende Diagnosen (S. 11 Mitte): - Schulterverletzung rechts mit posttraumatischer AC-Arthrose - Schulterarthroskopie 13. Dezember 2011: subacromiales Débridement, Acromioplastik und AC-Gelenksresektion - protrahierter Verlauf mit Komponente einer adhäsiven Capsulitis - erneute Schulterarthroskopie am 21. Februar 2014: Bicepstenotomie, Adressierung der PASTA-Läsion, Rotatorenmanschetten-Rekonstruk tion, subacromiales Débridement und Revisions-Acromioplastik rechts - posteroinferiore Schultersteife und Re-Ruptur der posterosuperioren Rotatorenmanschette, rechts mögliche adhäsive Capsulitis - 19. Mai 2016 Re-Re-Schulter-Arthroskopie, Kapsulotomie Schulter rechts</w:t>
      </w:r>
    </w:p>
    <w:p>
      <w:r>
        <w:t>Als unfallfremde Nebendiagnosen nannte er einen schon vor dem Unfallereignis vorbestehenden Rückenschmerz aufgrund degenerativer Veränderungen, Schul terschmerzen links, ebenfalls aufgrund degenerativer Veränderungen, eine Adipositas Grad II und eine arterielle Hypertonie (S. 11 unten).</w:t>
      </w:r>
    </w:p>
    <w:p>
      <w:r>
        <w:t>In seiner Beurteilung führte er unter anderem aus, bezüglich der rechten Schulter handle es sich mit überwiegender Wahrscheinlichkeit um Folgen des Unfallereig nisses 2009 und um die Folgen der verschiedenen subsequent durchgeführten Ope rationen. Es sei dabei zu einem nur mässigen Resultat gekommen. Es finde sich eine eingeschränkte Beweglichkeit, so könne der Versicherte nur bis zur Horizon talen flektieren und abduzieren. Ebenfalls sei die Retroversion gestört. Daneben fänden sich auch noch Schwächen in der Rotatorenmanschetten muskulatur. Diese Veränderungen seien sowohl durch den Unfall als auch postoperativ erklär bar und medizinisch nachvollziehbar. Ebenfalls könnten die geäusserten Schmer zen damit in einen Kontext gebracht werden. Aufgrund des Aktenverlaufes sei auf der rechten Seite der Schulter von einem Endzustand auszugehen (S. 12 Mitte).</w:t>
      </w:r>
    </w:p>
    <w:p>
      <w:r>
        <w:t>Bezüglich der linken Schulter könne nicht mit dem Beweisgrad der überwiegen den Wahrscheinlichkeit davon ausgegangen werden, dass die geschilderten Beschwerden unfallkausal beziehungsweise wegen einer «Überlastung» nach Unfall eingetreten seien (S. 13 oben).</w:t>
      </w:r>
    </w:p>
    <w:p>
      <w:r>
        <w:t>Die Rückenschmerzen des Versicherten seien mit überwiegender Wahrscheinlich keit vorbestehend, und der Verlauf mit Zunahme der Rückenschmerzen entspricht dem normalen Verlauf, der eingetreten wäre, wenn der Versicherte auch - ohne Unfall im Bereiche der rechten Schulter - normal weitergelebt hätte (S. 13 unten).</w:t>
      </w:r>
    </w:p>
    <w:p>
      <w:r>
        <w:rPr>
          <w:b/>
        </w:rPr>
        <w:t>E. 4.16</w:t>
      </w:r>
    </w:p>
    <w:p>
      <w:r>
        <w:t>Dr. E.___ (vorstehend E. 4.14) führte in seinem Bericht vom 13. Juni 2019 (Urk. 10/1) aus, er behandle den Beschwerdeführer seit 2016 (S. 1 Mitte), und nannte folgende Diagnosen (S. 2): - Teilruptur der Sehnen des M. supraspinatus sowie M. infraspinatus links - Tendinopathie des M. subscapularis links - Reizsyndrom des Ligamentum iliolumbale rechts - Wurzelreizsyndrom L5 sowie S1 rechts bei Modic 2 L4-S1, geringer zent raler Spinalkanalstenose L4/5, rezessaler Enge L4/5 beidseits sowie foraminaler Enge L5/S1 beidseits - Zustand nach wiederholtem arthroskopischem Repair der rechten Schulter mit zuletzt PASTA-Läsion und Kapsulitis - fachneurologisch-klinisch und elektrophysiologisch nicht auszuschlies sendes beginnendes Karpaltunnelsyndrom sowie Thoracic Outlet-Syndrom</w:t>
      </w:r>
    </w:p>
    <w:p>
      <w:r>
        <w:rPr>
          <w:b/>
        </w:rPr>
        <w:t>E. 4.17</w:t>
      </w:r>
    </w:p>
    <w:p>
      <w:r>
        <w:t>Dr. D.___ (vorstehend E. 4.13) führte in seinem Bericht vom 2. Juli 2019 (Urk. 10/2) unter anderem aus, der Beschwerdeführer befinde sich seit dem 2. Mai 2012 ohne Unterbruch in seiner Behandlung. Bereits zu Behandlungsbeginn hätten bei ihm mittelgradig ausgeprägte depressive Beschwerden festgestellt werden können. Unter Therapie sei es im 2012 zu einer anfänglichen Besserung der psychischen Beschwerden gekommen, mit der Zeit aber, aufgrund des aus bleibenden Therapieerfolgs der somatischen Leiden und der psychischen Belas tung durch die chronischen Schmerzen im Bewegungsapparat, sei es im Herbst 2012 zu einer erneuten Zunahme der wieder mittelgradig ausgeprägten depres siven Beschwerden gekommen. Im Herbst 2012 habe sich sein psychischer Zustand zusätzlich mit Panikattacken</w:t>
      </w:r>
    </w:p>
    <w:p>
      <w:r>
        <w:t>kompliziert. In den darauffolgenden Jahren sei es trotz Weiterführung der psychiatrischen Behandlung und diversen soma tischen Behandlungen zu einer weiteren Chronifizierung der psychischen, aber auch körperlichen Beschwerden gekommen. Sowohl aus somatischer wie auch aus psychiatrischer Sicht sei es zu keiner wesentlichen Besserung gekommen. Der Behandlungsverlauf seit 2012 zeige, dass der Beschwerdeführer seit Jahren unter chronischen psychischen und körperlichen Beschwerden leide; aufgrund der Erfahrung aus dem bisherigen Behandlungsverlauf sei die Prognose ungünstig (S. 1).</w:t>
      </w:r>
    </w:p>
    <w:p>
      <w:r>
        <w:rPr>
          <w:b/>
        </w:rPr>
        <w:t>E. 5.1</w:t>
      </w:r>
    </w:p>
    <w:p>
      <w:r>
        <w:t>Es ist mit den Parteien von einem Unfall im mittelschweren Bereich im engeren Sinne auszugehen (Urk. 7/493/3-6 S. 2 unten Ziff. 2.3, Urk. 2 S. 6 oben Ziff. 5c). Somit müssen mindestens drei der massgebenden Kriterien erfüllt sein, damit die Adäquanz der psychischen Beschwerden bejaht werden kann (vorstehend E. 1.5).</w:t>
      </w:r>
    </w:p>
    <w:p>
      <w:r>
        <w:rPr>
          <w:b/>
        </w:rPr>
        <w:t>E. 5.2</w:t>
      </w:r>
    </w:p>
    <w:p>
      <w:r>
        <w:t>Die Behandlung wurde nach dem Unfall im Juli 2009 aufgenommen (vorstehend E. 3.1) und im Oktober 2009 vorerst abgeschlossen (vorstehend E. 3.3). Im Mai 2011 wurde sie wieder aufgenommen (vorstehend E. 4.1) und - obwohl der Kreis arzt im Juli 2013 den Endzustand als erreicht erachtete (vorstehend E. 4.7) - jedenfalls bis zu einer weiteren (dritten) Operation im Mai 2016 (vorstehend E. 4.10) fortgesetzt.</w:t>
      </w:r>
    </w:p>
    <w:p>
      <w:r>
        <w:t>Das Kriterium der ungewöhnlich langen Dauer der ärztlichen Behandlung setzt eine länger dauernde, kontinuierliche und zielgerichtete Behandlung somatisch begründbarer Beschwerden voraus (BGE 140 V 356 E. 5.6.2). SVR 2012 UV Nr. 27 S. 96, 8C_498/2011 E. 6.2.3 mit Hinweisen).</w:t>
      </w:r>
    </w:p>
    <w:p>
      <w:r>
        <w:t>Angesichts der sich über rund fünf Jahre erstreckenden (somatisch orientierten) Behandlung mit insgesamt drei Schulteroperationen (vgl. vorstehend E. 4.15) und zahlreichen - vorstehend nicht einzeln referierten - Infiltrationsbehandlungen sind die rechtsprechungsgemäss bei diesem Kriterium zu erfüllenden Bedingun gen gegeben. Es ist zu bejahen.</w:t>
      </w:r>
    </w:p>
    <w:p>
      <w:r>
        <w:rPr>
          <w:b/>
        </w:rPr>
        <w:t>E. 5.3</w:t>
      </w:r>
    </w:p>
    <w:p>
      <w:r>
        <w:t>Würde mit der Beschwerdegegnerin darauf abgestellt, dass der Kreisarzt von der zweiten und dritten Operation abgeraten und den Endzustand im Juli 2013 als erreicht erachtet hatte (Urk. 2 S. 6 oben), und damit die Behandlung ab diesem Zeitpunkt nicht mehr als kriterienrelevant erachtet, so wäre diese als eigentliche Fehlbehandlung zu qualifizieren, womit dann - alternativ - dieses Kriterium erfüllt wäre.</w:t>
      </w:r>
    </w:p>
    <w:p>
      <w:r>
        <w:rPr>
          <w:b/>
        </w:rPr>
        <w:t>E. 5.4</w:t>
      </w:r>
    </w:p>
    <w:p>
      <w:r>
        <w:t>Das Kriterium der körperlichen Dauerbeschwerden erachtete die Beschwerdegeg nerin im angefochtenen Entscheid (Urk. 2) als «erfüllt, wenn auch nicht in aus geprägter Weise» (S. 6 Mitte). Dem ist zuzustimmen. Mitwirkende psychische Beeinträchtigungen und vom Kreisarzt registrierte Diskrepanzen, auf welche die Beschwerdegegnerin relativierend hinwies (S. 6 unten), ändern nichts daran, dass das Kriterium erfüllt ist. Dass es nur «teilweise erfüllt» sein sollte (S. 7 oben), trifft somit nicht zu; es ist lediglich nicht in ausgeprägter Weise erfüllt.</w:t>
      </w:r>
    </w:p>
    <w:p>
      <w:r>
        <w:rPr>
          <w:b/>
        </w:rPr>
        <w:t>E. 5.5</w:t>
      </w:r>
    </w:p>
    <w:p>
      <w:r>
        <w:t>Aus ärztlicher Sicht wurde der Verlauf immer wieder als protrahiert bezeichnet (vorstehend E. 4.2, 4.4, 4.5, 4.8), zuletzt im Mai 2017 auch seitens des Kreisarztes (vorstehend E. 4.15). Bezüglich eines schwierigen Heilungsverlauf s</w:t>
      </w:r>
    </w:p>
    <w:p>
      <w:r>
        <w:t>(oder erheb liche r Komplikationen ) ist dies zwar ein gewichtiges Indiz, jedoch nicht hin reichend, da es rechtsprechungsgemäss zur Bejahung dieses Kriteriums besonde rer Gründe</w:t>
      </w:r>
    </w:p>
    <w:p>
      <w:r>
        <w:t>b edarf, welche die Heilung beeinträchtigt haben (Urteil des Bundes gerichts U 479/05 vom 6. Februar 2007 = SVR 2007 UV Nr. 25 E. 8.5 ).</w:t>
      </w:r>
    </w:p>
    <w:p>
      <w:r>
        <w:t>Solche Gründe sind hier gegeben. Es sind dies die wiederholten, gemäss kreis ärztlicher Beurteilung nicht indizierten, Operationen, die im August 2012 diag nostizierte adhäsive Kapsulitis, und insbesondere die im Mai 2015 diagnostizierte erneute Ruptur der Rotatorenmanschette (vorstehend E. 4.9), auf welche die aber malige Schulteroperation im Mai 2016 folgte (vorstehend E. 4.11). Somit ist dieses Kriterium erfüllt.</w:t>
      </w:r>
    </w:p>
    <w:p>
      <w:r>
        <w:rPr>
          <w:b/>
        </w:rPr>
        <w:t>E. 5.6</w:t>
      </w:r>
    </w:p>
    <w:p>
      <w:r>
        <w:t>Die Beschwerdegegnerin führte im angefochtenen Entscheid aus, das Merkmal der langdauernden Arbeitsunfähigkeit sei zu bejahen, jedoch ebenfalls nicht in aus geprägtem Ausmass (S. 6 unten), beziehungsweise sei es nur «teilweise erfüllt» (S. 7 oben).</w:t>
      </w:r>
    </w:p>
    <w:p>
      <w:r>
        <w:t>Das Bundesgericht hat unter anderem eine Dauer der Arbeitsunfähigkeit von 1 ½ Jahren als aussergewöhnlich lange beurteilt (BGE 123 V 137 E. 3c). Vorliegend dauerte die Arbeitsunfähi gkeit von 100 % - parallel zur steten Behandlung der rechten Schulter - von Dezember 2011 bis jedenfalls Januar 2017 (vorstehend E. 4.14), also über 6 Jahre. Damit ist das Kriterium auf jeden Fall - und nicht nur «teilweise» - erfüllt.</w:t>
      </w:r>
    </w:p>
    <w:p>
      <w:r>
        <w:rPr>
          <w:b/>
        </w:rPr>
        <w:t>E. 5.7</w:t>
      </w:r>
    </w:p>
    <w:p>
      <w:r>
        <w:t>Es sind somit vier der massgebenden Kriterien erfüllt. Dementsprechend ist die Adäquanz der psychischen Beeinträchtigungen zu bejahen.</w:t>
      </w:r>
    </w:p>
    <w:p>
      <w:r>
        <w:t>Die Beschwerdegegnerin hat die psychischen Beeinträchtigungen im angefochte nen Entscheid unberücksichtigt gelassen. Deshalb ist dieser aufzuheben und die Sache in Gutheissung der Beschwerde an die Beschwerdegegnerin zurückzuwei sen, damit sie die Leistungsansprüche des Beschwerdeführers unter Berücksich tigung der psychischen Beeinträchtigungen prüfe und entsprechend verfüge.</w:t>
      </w:r>
    </w:p>
    <w:p>
      <w:r>
        <w:rPr>
          <w:b/>
        </w:rPr>
        <w:t>E. 6</w:t>
      </w:r>
    </w:p>
    <w:p>
      <w:r>
        <w:t>Dem obsiegenden Beschwerdeführer steht eine Prozessentschädigung zu. Aus gehend vom beantragten Betrag von 1'500.-- zuzüglich Mehrwertsteuer (vgl. Urk. 1 S. 6 Ziff. III) ist sie beim praxisgemässen Stundenansatz von Fr. 220.-- zuzüglich Mehrwertsteuer) ermessensweise auf Fr. 1'700.-- (inklusive Baraus lagen und Mehrwertsteuer) festzusetzen und der Beschwerdegegnerin aufzuer legen. Das Gericht erkennt: 1.</w:t>
      </w:r>
    </w:p>
    <w:p>
      <w:r>
        <w:t>In Gutheissung der Beschwerde wird der Einspracheentscheid der Suva vom 16. Februar 2018 aufgehoben und die Sache an diese zurückgewiesen, damit sie im Sinne der Erwägungen neu verfüge. 2.</w:t>
      </w:r>
    </w:p>
    <w:p>
      <w:r>
        <w:t>Das Verfahren ist kostenlos. 3.</w:t>
      </w:r>
    </w:p>
    <w:p>
      <w:r>
        <w:t>Die Beschwerdegegnerin wird verpflichtet, dem Beschwerdeführer eine Prozessentschä digung von Fr. 1’700 .-- (inkl. Barauslagen und MWSt) zu bezahlen. 4.</w:t>
      </w:r>
    </w:p>
    <w:p>
      <w:r>
        <w:t>Zustellung gegen Empfangsschein an: - Rechtsanwalt Matthias Fricker - Suva - Bundesamt für Gesundheit 5.</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Der VorsitzendeDie Gerichtsschreiberin MosimannTiefenbacher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