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UV.2016.00198 vom 13. September 2017</w:t>
      </w:r>
    </w:p>
    <w:p>
      <w:r>
        <w:t>ZH Sozialversicherungsgericht, 2017-09-13, DE</w:t>
      </w:r>
    </w:p>
    <w:p>
      <w:r>
        <w:rPr>
          <w:b/>
        </w:rPr>
        <w:t xml:space="preserve">Quelle: </w:t>
      </w:r>
      <w:r>
        <w:t>https://mcp.opencaselaw.ch/entscheid/zh_sozialversicherungsgericht_UV.2016.00198</w:t>
      </w:r>
    </w:p>
    <w:p>
      <w:r>
        <w:t>FR: ZH_SOZIALVERSICHERUNGSGERICHT UV.2016.00198 du 13 septembre 2017</w:t>
      </w:r>
    </w:p>
    <w:p>
      <w:r>
        <w:t>IT: ZH_SOZIALVERSICHERUNGSGERICHT UV.2016.00198 del 13 settembre 2017</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w:t>
      </w:r>
    </w:p>
    <w:p>
      <w:r>
        <w:t>Anlass zur Rentenrevision gibt jede wesentliche Änderung in den tat sächlichen Verhältnissen, die geeignet ist, den Invaliditätsgrad und damit den Rentenan spruch zu beeinflussen. Insbesondere ist die Rente nicht nur bei einer wesentli chen Änderung des Gesundheitszustandes, sondern auch dann revidier bar, wenn sich die erwerblichen Auswirkungen des an sich gleich gebliebenen Ge 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 zu stan des auf die Arbeitsfähigkeit für sich allein genommen keinen Revi si ons grund im Sinne von Art. 17 Abs. 1 ATSG dar.</w:t>
      </w:r>
    </w:p>
    <w:p>
      <w:r>
        <w:t>Zeitliche Vergleichsbasis für die Beurtei lung einer anspruchserheblichen Ände rung des Invaliditätsgrades bilden die letzte rechtskräftige Verfügung oder der letzte rechtskräftige Ein sprache ent scheid, welche oder welcher auf einer materi ellen Prüfung des Ren tenan spruchs mit rechtskonformer Sachverhaltsab klärung, Beweiswürdigung und Inva liditäts bemessung beruht (BGE 133 V 108; vgl. auch BGE 130 V 71 E. 3.2.3; Urteil des Bundesgerichts 9C_438/2009 vom 26. März 2010 E. 1 mit Hinweisen).</w:t>
      </w:r>
    </w:p>
    <w:p>
      <w:r>
        <w:rPr>
          <w:b/>
        </w:rPr>
        <w:t>E. 1.2</w:t>
      </w:r>
    </w:p>
    <w:p>
      <w:r>
        <w:t>Ändert sich der Invaliditätsgrad einer Renten bezü gerin oder eines Rentenbe zü gers erheblich, so wird die Rente von Amtes wegen oder auf Gesuch hin für die Zu kunft entsprechend erhöht, herab gesetzt oder aufgehoben (Art. 17 Abs. 1 ATSG).</w:t>
      </w:r>
    </w:p>
    <w:p>
      <w:r>
        <w:t>In Abweichung zu dieser Bestimmung des ATSG kann die Invalidenrente der Un fallversicherung nach dem Monat, in dem Männer das 65. und Frauen das 62. Altersjahr vollendet haben, nicht mehr revidiert werden (Art. 22 UVG, BGE 134 V 131).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Der Versicherte erhob am 13. September 2016 Beschwerde gegen den Ein spra che ent scheid vom 14. Juli 2016 und beantragte, dieser sei aufzuheben und ihm seien weiterhin die gesetzlich geschuldeten Leistungen, namentlich seine Rente vollumfänglich weiter zu entrichten (Urk. 1 S. 2 lit. B Ziff. 1), eventuell sei die Sache an die Suva zurückzuweisen, um den aktuellen medizinischen Stand der Beschwerden sowie deren erwerbliche Auswirkungen multidisziplinär abzu klä ren, um danach neu zu verfügen (Urk. 1 S. 2 lit. B Ziff. 2).</w:t>
      </w:r>
    </w:p>
    <w:p>
      <w:r>
        <w:t>Die Suva beantragte mit Beschwerdeantwort vom 22. Dezember 2016 (Urk. 10) die Abweisung der Beschwerde.</w:t>
      </w:r>
    </w:p>
    <w:p>
      <w:r>
        <w:t>Mit Eingabe vom 19. April 2017 (Urk. 16) reichte der Beschwerdeführer medizi ni sche Berichte zu den Akten (Urk. 17/1-3).</w:t>
      </w:r>
    </w:p>
    <w:p>
      <w:r>
        <w:t>Mit Gerichtsverfügung vom 18. Mai 2017 (Urk. 18) wurde das Gesuch um un ent gelt liche Rechts vertretung (vgl. Urk. 1 S. 2 lit. A Ziff. 1) bewilligt.</w:t>
      </w:r>
    </w:p>
    <w:p>
      <w:r>
        <w:t>Mit Eingabe vom 1. Juni 2017 hielt die Beschwerdegegnerin an ihrem Antrag fest (Urk. 20), was dem Beschwerdeführer am 7. Juni 2017 zur Kenntnis ge bracht wurde (Urk. 21).</w:t>
      </w:r>
    </w:p>
    <w:p>
      <w:r>
        <w:rPr>
          <w:b/>
        </w:rPr>
        <w:t>E. 2.1</w:t>
      </w:r>
    </w:p>
    <w:p>
      <w:r>
        <w:t>Die Beschwerdegegnerin ging im angefochtenen Entscheid (Urk. 2) davon aus, den Gesundheitszustand betreffend sei auf das Z.___-Gutachten von Mai 2012 abzustellen. Aus polydisziplinärer Sicht sei davon auszugehen, dass beim Be schwerdeführer für körperlich mittelschwer bis schwer belastende berufliche Tä tig keiten sowie für die angestammte Tätigkeit im Baugewerbe eine bleibende vollständige Arbeitsunfähigkeit bestehe. Für körperlich leichte, angepasste Tä tigkeiten bestehe eine Arbeits- und Leistungsfähigkeit von 100 %. Dies gelte seit spätestens April 2012. Aus somatischer Sicht bestehe seit 2003 eine unverän derte Situation mit seither voller Arbeitsfähigkeit für leichte, angepasste Tätig keiten. Psychiatrisch habe sich die Situation gegenüber 2003 verändert, da keine Symptome einer posttraumatischen Belastungsstörung und einer durch gemachten depressiven Episode mehr feststellbar seien und sich die unfallbe ding te psychosoziale Belastung nicht mehr auswirke (S. 6 f.). Hinsichtlich der verfügten Rückforderung von Fr. 84‘492.50 fehle es an den erforderlichen Vo raussetzungen, weshalb die Rückerstattung entfalle.</w:t>
      </w:r>
    </w:p>
    <w:p>
      <w:r>
        <w:rPr>
          <w:b/>
        </w:rPr>
        <w:t>E. 2.2</w:t>
      </w:r>
    </w:p>
    <w:p>
      <w:r>
        <w:t>Der Beschwerdeführer stellte sich demgegenüber in seiner Beschwerde (Urk. 1) auf den Standpunkt, dass d ie Bezugnahme durch die Suva auf das vierjährige Z.___ -Gutachten sowie die Übernahme des IV-Entscheids bezüglich der Festle gung des IV-Grades unrechtmässig seien (S. 5 ff.). Gestützt auf den Bericht der Psychotherapeutin A.___ sei ausgewiesen, dass sich bei</w:t>
      </w:r>
    </w:p>
    <w:p>
      <w:r>
        <w:t>ihm in psychischer Hinsicht keine Verbesserung des Gesundheitszustandes ergeben habe und er mithin weiterhin selbst in einer leichten wechselbelastenden Tätigkeit zu 100 % arbeits un fähig bleibe (S. 7 unten) . Weder aus psychiatrischer noch aus orthopä discher Sicht ha be sich der Gesundheitszustand im Vergleich zur Rentenzuspra che</w:t>
      </w:r>
    </w:p>
    <w:p>
      <w:r>
        <w:t>bis zum Verfügungszeitpunkt erheblich verändert. Mithin könne im Zeit punkt der Verfügung nicht von einer vollen Arbeits- und Leistungsfähigkeit für körperlich leichte, angepasste Tätigkeiten ausgegangen werden. Vielmehr be stehe aufgrund der somatischen Beschwerdelage, verstärkt durch die ausgewie se nen depressiven Beschwerden, nach wie vor eine vollständige Arbeitsunfähig keit (S. 9 f.) .</w:t>
      </w:r>
    </w:p>
    <w:p>
      <w:r>
        <w:rPr>
          <w:b/>
        </w:rPr>
        <w:t>E. 2.3</w:t>
      </w:r>
    </w:p>
    <w:p>
      <w:r>
        <w:t>Strittig und zu prüfen ist somit, ob die bisher ausgerichtete Rente zu Recht revisi onsweise per 1. Juni 2013 herabgesetzt wurde.</w:t>
      </w:r>
    </w:p>
    <w:p>
      <w:r>
        <w:rPr>
          <w:b/>
        </w:rPr>
        <w:t>E. 3</w:t>
      </w:r>
    </w:p>
    <w:p>
      <w:r>
        <w:t>Die Sozialversicherungsanstalt des Kantons Zürich, IV-Stelle, hob die bisher aus gerichtete ganze Invalidenrente mit Verfügung vom 24. April 2013 bei ei nem In validitätsgrad von nunmehr 28 % auf (Urk. 11/197). Die dagegen erho bene Be schwerde wies das hiesige Gericht im Verfahren Nr. IV.2013.00493 mit Urteil vom 5. August 2014 ab (Urk. 11/215). Die dagegen erho bene Be schwerde wies das Bundesgericht mit Urteil vom 29. Oktober 2014 ab (Urk. 11/213). Das Gericht zieht in Erwägung: 1.</w:t>
      </w:r>
    </w:p>
    <w:p>
      <w:r>
        <w:rPr>
          <w:b/>
        </w:rPr>
        <w:t>E. 3.1</w:t>
      </w:r>
    </w:p>
    <w:p>
      <w:r>
        <w:t>Die Rentenzusprache im August 2004 basierte im Wesentlichen auf den folgen den medizinischen Berichten:</w:t>
      </w:r>
    </w:p>
    <w:p>
      <w:r>
        <w:rPr>
          <w:b/>
        </w:rPr>
        <w:t>E. 3.2</w:t>
      </w:r>
    </w:p>
    <w:p>
      <w:r>
        <w:t>Dr. B.___, Kreisarzt der Suva, berichtete am 2. Mai 2003 über seine Untersu chung des Beschwerdeführers vom gleichen Tag (Urk. 11/46) und führte aus, der Beschwerdeführer werde voraus sichtlich in einem körperlich fordernden Beruf wie bisher auf dem Bau nicht mehr arbeitsfähig werden. Zurzeit bestehe keine Arbeitsfähigkeit (S. 3).</w:t>
      </w:r>
    </w:p>
    <w:p>
      <w:r>
        <w:t>Dr. B.___ berichtete sodann am 28. Januar 2004 über die gleichentags durch geführte kreisärztliche Untersuchung des Beschwerdeführers (Urk. 11/70) und führte aus, es bestünden weiterhin erhebliche posttraumatische Probleme, wel che teils organisch und teils psychisch seien. Von Seiten der Wirbelsäule be ste he zurzeit ein leichtes bis mässiges lumbovertebrales Syndrom bei leichter Be weg lichkeitseinschränkung im Bereich des thorakolumbalen Übergangs. Wei ter bestünden belastungsabhängige Beschwerden ausgehend vom OSG bei trau ma ti schen Veränderungen im OSG-Bereich sowie belastungsabhängige Hand gelenks beschwerden links und ein Bewegungsdefizit im Handgelenk bei ver zögerter Konsolidation des Scaphoides. In psychischer Hinsicht bestünden eine Angst störung mit Symptomen einer posttraumatischen Belastungsstörung und eine durchgemachte depressive Episode (S. 4 Mitte). Der Beschwerdeführer sei mo mentan global gesehen nicht als wiedereingliederungsfähig zu erachten. Rein von Seiten der körperlichen Unfallfolgen wäre dem Beschwerdeführer eine leichte, vor allem wechselbelastende Tätigkeit ohne längere Zwangshaltung der Wirbelsäule, ohne regelmässiges Gehen, vor allem nicht auf unebenem Terrain, ohne Heben und Tragen von schweren Lasten, ohne Leiternsteigen und ohne re gelmässige stressrepetitive Einwirkung auf das Handgelenk zumutbar. Die psy chischen Probleme seien grundsätzlich als besserungsfähig zu erachten (S. 5 oben).</w:t>
      </w:r>
    </w:p>
    <w:p>
      <w:r>
        <w:rPr>
          <w:b/>
        </w:rPr>
        <w:t>E. 3.3</w:t>
      </w:r>
    </w:p>
    <w:p>
      <w:r>
        <w:t>Die Ärzte der Rehaklinik C.___ berichteten am 10. Oktober 2003 (Urk. 11/62) über den stationären Aufenthalt des Beschwerdeführers vom 3. September bis 1. Oktober 2003. Sie nannten folgende Diagnosen (S. 1): - Sturz aus zirka 5 m Höhe vom Gerüst am 2. April 2001 - Pilon tibiale Fraktur recht - inkomplette LWK-1-Berstungsfraktur ohne neurologische Reiz- oder Ausfallzeichen - Sakrumfraktur - Scaphoidfraktur links (später diagnostiziert) - Angststörung mit Symptomen einer posttraumatischen Belastungsstö rung sowie durchgemachte depressive Episode - bewegungsabhängige Schulterschmerzen links, osteocartilaginäre Exostose am proximalen Humerus</w:t>
      </w:r>
    </w:p>
    <w:p>
      <w:r>
        <w:t>Zum Basistest zur Evaluation der funktionellen Leistungsfähigkeit führten sie aus, beim Heben vom Boden zu Taillenhöhe sei keine funktionelle Limite er sicht lich. Der Beschwerdeführer gebe Schmerzen an und hebe deshalb nicht mehr als 10 kg. Ebenfalls sei das Tragen mit der linken Hand wegen Schmerzangabe bei 5 kg limitiert. Die übrigen Werte seien ebenfalls unter der Norm, allerdings wegen funktioneller Limiten wie zum Beispiel der geringen muskulären Stabilisierung im Schultergürtel beziehungsweise im Rücken. Der Handkoordinationstest rechts sei knapp in der Norm, links knapp unter der Norm (S. 2 f.).</w:t>
      </w:r>
    </w:p>
    <w:p>
      <w:r>
        <w:t>Deutlich im Vordergrund stehe die psychiatrische Diagnose der Angststörung bei durchgemachter depressiver Episode infolge starker psychosozialer Belas tung. Der Beschwerdeführer sei so stark auf seine Schmerzen fixiert gewesen, dass ein Arbeiten an der Schmerz- beziehungsweise Leistungsgrenze nicht zu etablieren gewesen sei.</w:t>
      </w:r>
    </w:p>
    <w:p>
      <w:r>
        <w:t>Auf körperlicher Ebene seien die vorwiegend bewegungs- und belastungsabhän gi gen Schmerzen im OSG rechts erklärt durch eine Stufe in der Tibiagelenks flä che und beginnende degenerative Veränderungen im Sinne eines Osteophy ten an der Tibiavorderkante, die auch für Einschränkung der Dorsalextension ver antwortlich seien. Am Rücken bestünden nach der gut gelungenen Versor gung der LWK-1-Fraktur noch myofasciale Schmerzen. Am linken Handgelenk be stünden bei bekannter Scaphoidpseudoarthrose ebenfalls bewegungs- und be lastungsabhängige Schmerzen. Insgesamt könnten die vom Beschwerdeführer angegebenen Beschwerden wohl in der Art, nicht jedoch unbedingt in ihrem Ausmass nachvollzogen werden (S. 3 unten).</w:t>
      </w:r>
    </w:p>
    <w:p>
      <w:r>
        <w:t>Aus globaler Sicht bestehe eine 100%ige Arbeitsunfähigkeit. Auf die körperli chen Unfallfolgen bezogen bestehe eine ganztägige Arbeitsfähigkeit für leichte, wechselbelastende Arbeiten ohne Zwangshaltung, ohne repetitive Handgelenks bewegungen links, ohne Schläge und Vibrationen auf das linke Handgelenk, ohne Arbeiten auf der Leiter, auf dem Gerüst oder auf unebenem Terrain, mit lediglich seltenem Treppensteigen. Die psychische Störung sei grundsätzlich besserungsfähig, aktuell sei der Beschwerdeführer jedoch nicht eingliederbar (S. 2 oben).</w:t>
      </w:r>
    </w:p>
    <w:p>
      <w:r>
        <w:rPr>
          <w:b/>
        </w:rPr>
        <w:t>E. 4.1</w:t>
      </w:r>
    </w:p>
    <w:p>
      <w:r>
        <w:t>Die Ärzte des Z.___ erstatteten ihr polydis ziplinäres Gutachten am 24. Mai 2012 (Urk. 11/199) gestützt auf die Unter suchung des Beschwerdeführers vom 23. April 2012 sowie die Akten. Sie nannten folgende Diagnosen mit Einfluss auf die Arbeitsfähigkeit (S. 22 Ziff. 5.1): - chronische panvertebrale Schmerzstörung ohne radikuläre Symptomatik - Status nach Teilkorporektomie LWK 1, Teildiskektomie BWK12/LWK1 und ventraler Stabilisation BWK 12 auf LWK 1 - Status nach inkompletter LWK1-Berstungsfraktur nach Sturz aus meh reren Metern am 2. April 2001 - leichte degenerative Veränderungen der übrigen Wirbelkörper - Status nach konservativ behandelter undislozierter Sakrumfraktur - chronische Rückfussschmerzen rechts - Status nach offener Reposition, Talus-Débridement, Spongiosaunter füt terung vom rechten Beckenkamm und Plattenosteosynthese am 17. April 2001 - Status nach Pilon tibiale-Fraktur nach Sturz aus mehreren Metern am 2. April 2001 mit primärer Stabilisation mittels gelenküberbrücken dem Fixateur externe - chronische belastungsabhängige Handgelenksschmerzen links - beginnende radiokarpale und STT-Arthrose - Status nach Spongiosaplastik nach Matti-Russe mit Knochenspan vom linken Beckenkamm am 21. November 2001, Status nach Abs zess sanierung und Metallentfernung sowie Débridement am 3. April 2002 sowie Status nach erneuter Scaphoidrekonstruktion mit Be ckenspan am 26. Juli 2002</w:t>
      </w:r>
    </w:p>
    <w:p>
      <w:r>
        <w:t>Weiter nannten sie folgende Diagnosen ohne Einfluss auf die Arbeitsfähigkeit (S. 23 Ziff. 5.2): - unspezifische Angstreaktion ohne Nachweis einer psychiatrischen Mor bi dität gemäss ICD-10 - Übergewicht - Nikotinabusus - Leberwerterhöhung unklarer Ätiologie - Medikamenten-Malcompliance</w:t>
      </w:r>
    </w:p>
    <w:p>
      <w:r>
        <w:t>Sie führten aus, bei der orthopädischen Untersuchung habe sich im Bereich des Rumpfes eine leichte Selbstlimitation mit Inkonsistenzen im Verlauf der Unter suchung gezeigt. An den unteren Extremitäten sei die Beweglichkeit im OSG rechts, vor allem bei der Dorsalextension eingeschränkt gewesen. Die übrigen Gelenke seien frei und ohne erkennbare Schmerzäusserung beweglich bei guter Kraftentfaltung. An den oberen Extremitäten habe eine freie Beweglichkeit bei der Schultern und Ellbogen festgestellt werden können und auch das rechte Handgelenk habe keine Einschränkung bei übermässig guter Kraftentfaltung der rechten Hand gezeigt. Das linke Handgelenk sei global höchstens geringgradig in seinem Bewegungsumfang eingeschränkt. Es habe sich an der linken Hand eine nach wie vor gut erhaltene Funktionalität gezeigt. Eine spinale Kompressi onsproblematik oder die Läsion eines grösseren peripheren Nervs hätten klinisch weitestgehend ausgeschlossen werden können. Die Röntgenbilder der Wirbel säule hätten eine stabile Situation im thorakolumbalen Übergangsbereich ge zeigt. Wesentliche degenerative Veränderungen seien nicht erkennbar gewesen. Im Bereich des rechten Rückfusses habe sich eine höhergradige OSG-Arthrose gezeigt. Am rechten Handgelenk sei nach wie vor nicht zweifelsfrei zu bestim men, ob es mittlerweile zu einer ossären Konsolidation gekommen sei. Die pe riscaphoidalen Gelenke zeigten leichtgradige degenerative Veränderungen. Aus orthopädischer Sicht bestehe für die angestammte Tätigkeit im Baugewerbe eine bleibende volle Arbeitsunfähigkeit. Für körperlich leichte Tätigkeiten in wech selnder Position, mit einem etwa hälftigen Anteil im Sitzen, mit einer Hebe- und Tragelimite von 10 kg, ohne Zwangshaltungen des Rumpfes und des rech ten Beines und ohne monotone Bewegungen der linken Hand bestehe eine zeit lich und leistungsmässig uneingeschränkte Arbeitsfähigkeit (S. 23 f.).</w:t>
      </w:r>
    </w:p>
    <w:p>
      <w:r>
        <w:t>Bei der psychiatrischen Untersuchung hätten bis auf unspezifische Angstreakti onen keine psychopathologischen Befunde erhoben werden können. Es habe keine psychiatrische Diagnose mit Auswirkung auf die Arbeitsfähigkeit gestellt werden können. Aus psychiatrischer Sicht bestehe eine 100%ige Arbeits- und Leistungsfähigkeit (S. 24 oben).</w:t>
      </w:r>
    </w:p>
    <w:p>
      <w:r>
        <w:t>Auch aus allgemein-internistischer Sicht habe keine Diagnose mit Einfluss auf die Arbeitsfähigkeit gestellt werden können.</w:t>
      </w:r>
    </w:p>
    <w:p>
      <w:r>
        <w:t>Insgesamt sei aus polydisziplinärer Sicht davon auszugehen, dass beim Be schwer deführer für körperlich mittelschwer bis schwer belastende berufliche Tätigkeiten sowie für die angestammte Tätigkeit im Baugewerbe eine bleibende vollständige Arbeitsunfähigkeit bestehe. Für körperlich leichte, angepasste Tä tigkeiten bestehe eine Arbeits- und Leistungsfähigkeit von 100 % (S. 24 Mitte).</w:t>
      </w:r>
    </w:p>
    <w:p>
      <w:r>
        <w:t>Die festgestellte Arbeitsfähigkeit für angepasste Tätigkeiten gelte mit Sicherheit seit spätestens April 2012. Aus somatischer Sicht bestehe seit 2003 eine unver änderte Situation mit seither voller Arbeitsfähigkeit für leichte, angepasste Tä tigkeiten. Psychiatrisch habe sich die Situation gegenüber 2003 verändert, da keine Symptome einer posttraumatischen Belastungsstörung und einer durch gemachten depressiven Episode mehr feststellbar seien und sich die unfall be dingte psychosoziale Belastung nicht mehr auswirke. Der Beschwerdeführer sei nicht in psychiatrischer Behandlung und auch nicht gewesen, so dass die Ar beitsfähigkeit aus psychiatrischer Sicht wahrscheinlich schon längere Zeit nicht mehr relevant eingeschränkt gewesen sei (S. 24 Mitte).</w:t>
      </w:r>
    </w:p>
    <w:p>
      <w:r>
        <w:t>Die vom Beschwerdeführer angegebenen Medikamente, welche er regelmässig und auch am Morgen vor der Untersuchung eingenommen habe, hätten bei den Serumspiegelmessungen nicht beziehungsweise kaum nachgewiesen werden können (S. 24 unten).</w:t>
      </w:r>
    </w:p>
    <w:p>
      <w:r>
        <w:rPr>
          <w:b/>
        </w:rPr>
        <w:t>E. 4.2</w:t>
      </w:r>
    </w:p>
    <w:p>
      <w:r>
        <w:t>Die Psychotherapeutin A.___ berichtete am 17. Dezember 2012 ( Urk. 11/187) und nannte als Diagnose eine mittelgradige depressive Episode (ICD-10 F32.1). Sie führte aus, der Beschwerdeführer könne sich von der Tatsa che, dass er von seiner zweiten Ehefrau verlassen worden sei, nicht erholen. Im Jahre 2010 sei sie ohne Vorwarnung mit ihrer Tochter zurück nach Brasilien geflüchtet. Von diesem Schock habe er sich bis heute nicht erholen können. Seine damalige Familie habe ihm sehr geholfen, über die Verluste, die er mit dem Unfall erlitten habe, hinweg zu kommen. Als diese Stütze weggefallen sei, habe sich der Beschwerdeführer erneut in die Depression gestürzt und diesmal tiefer, da es sich um eine Wiederholung gehandelt habe. Als er den Unfall 2001 erlitten habe, sei er von seiner ersten Ehefrau verlassen worden und die Kinder hätten sich lange auf die Seite der Mutter gestellt. Wegen seiner körperlichen Beschwerden sehe der Beschwerdeführer keine Möglichkeit, eine körperliche berufliche Tätigkeit auszuüben, und eine andere Tätigkeit komme für ihn nicht in Frage, schon wegen der Sprache, die er nicht beherrsche (S. 1). Die Therapie bleibe für ihn unabdingbar, weil sie für ihn die einzige Möglichkeit darstelle, seine Probleme zu besprechen und zu verarbeiten (S. 2).</w:t>
      </w:r>
    </w:p>
    <w:p>
      <w:r>
        <w:rPr>
          <w:b/>
        </w:rPr>
        <w:t>E. 4.3</w:t>
      </w:r>
    </w:p>
    <w:p>
      <w:r>
        <w:t>Die Psychotherapeutin Frau A.___ berichtete erneut am 11. April 2013 ( Urk. 11/196) und führte aus, dass sich der Beschwerdeführer in einer tiefen De pression befinde, von der er sich nicht erholen könne. In seinem jetzigen Zu stand sei eine zweistündige Sitzungsfrequenz notwendig, um ihm Halt zu bie ten, den er sonst von niemandem erhalte. Gleichzeitig sei die Sitzungsfrequenz notwendig, um Themen zu bearbeiten, die ihm weiterhelfen könnten. Zudem erlaube sie, dass andere Folgen des Unfalls, die mit der Depression in Zusam menhang stünden, ans Tageslicht kämen und so verarbeitet werden könnten. Die psychischen Schmerzen würden beim Beschwerdeführer schnell somatisiert und würden somit die Schmerzen, die er durch den Unfall erlitten habe, verstär ken.</w:t>
      </w:r>
    </w:p>
    <w:p>
      <w:r>
        <w:rPr>
          <w:b/>
        </w:rPr>
        <w:t>E. 4.4</w:t>
      </w:r>
    </w:p>
    <w:p>
      <w:r>
        <w:t>Am 1. Juni 2015 führte die Psychotherapeutin Frau A.___ aus (Urk. 11/229), dass sich der Beschwerdeführer über starke Kopf- und sonstige Körperschmer zen, Schlafstörungen, Gefühle von Leere, Sinn- und Wertlosigkeit, Freudlosig keit, Angstgefühle, gedrückte Stimmung, negative und pessimistische Zukunfts perspektiven, verminderte Konzentration sowie Aufmerksamkeit und Vermin derung des Antriebs beschwere. Nach wie vor leide der Beschwerdeführer unter einer depressiven Stimmung. Im Moment finde die Therapie einmal in der Wo che statt.</w:t>
      </w:r>
    </w:p>
    <w:p>
      <w:r>
        <w:rPr>
          <w:b/>
        </w:rPr>
        <w:t>E. 4.5</w:t>
      </w:r>
    </w:p>
    <w:p>
      <w:r>
        <w:t>Die Ärzte der Universitätsklinik D.___, Orthopädie, berichteten am 1 3. Oktober 2015 (Urk. 11/255) über die ambulante Fuss-Sprechstunde und führten aus, dass der Beschwerdeführer über eine zunehmende Schmerzsymptomatik im Bereich des oberen Sprunggelenks (OSG) ventralseitig berichte. Beim Beschwerdeführer bestehe klinisch sowie radiologisch ein ventrales Impingement am OSG. Bei persistierender Schmerzsymptomatik sowie zunehmendem Leidensdruck werde der Beschwerdeführer über die Möglichkeit einer operativen Sanierung im Sinne einer OSG-Arthroskopie aufgeklärt.</w:t>
      </w:r>
    </w:p>
    <w:p>
      <w:r>
        <w:rPr>
          <w:b/>
        </w:rPr>
        <w:t>E. 4.6</w:t>
      </w:r>
    </w:p>
    <w:p>
      <w:r>
        <w:t>Die Ärzte der Universitätsklinik D.___ berichteten sodann mit Austrittsbericht vom 1 0. November 2015 ( Urk. 11/257) über die Hospitalisation des Beschwer deführers vom 6. bis 9. November 2015 und nannten folgende Diagnosen: - posttraumatische OSG-Arthrose rechts - ORIF distale Tibia rechts bei Pilon-tibiale-Fraktur rechts 2002 - Status nach Osteosynthese-Materialentfernung (OSME) distale Tibia und Resektion Osteophyt ventrale Tibia Fuss rechts vom 24. Juni 2015</w:t>
      </w:r>
    </w:p>
    <w:p>
      <w:r>
        <w:t>Sie führten aus, dass eine 100%ige Arbeitsunfähigkeit vom 6. November bis zum 1 7. Dezember 2015 bestehe.</w:t>
      </w:r>
    </w:p>
    <w:p>
      <w:r>
        <w:rPr>
          <w:b/>
        </w:rPr>
        <w:t>E. 4.7</w:t>
      </w:r>
    </w:p>
    <w:p>
      <w:r>
        <w:t>Dr. med. E.___ , Facharzt für Physikalische Medizin und Rehabilitation und für Rheumatologie, berichtete am 9. Mai 2016 ( Urk. 11/270 S. 3) und führte aus, e r würde die Arbeitsunfähigkeit deutlich höher als 30 % einschätzen . F ür eine Wiedererwägung stelle sich die Frage, ob damals wirklich genügend ge würdigt geworden sei, dass ein massives Fussproblem bestehe , begleitet von einer Wirbelsäulenproblematik mit erheblicher Läsion und Wirbelkörperbruch , sowie auch eine Handproblematik mit verzögert diagnostizierter Fraktur und von diesem Beschwerdekomplex keine nennenswerte Besserung in Zukunft zu erwarten sei .</w:t>
      </w:r>
    </w:p>
    <w:p>
      <w:r>
        <w:rPr>
          <w:b/>
        </w:rPr>
        <w:t>E. 4.8</w:t>
      </w:r>
    </w:p>
    <w:p>
      <w:r>
        <w:t>Am 2 6. Juni 2016 berichtete die Psychotherapeutin Frau A.___ erneut ( Urk. 11/272) und führte aus, der Beschwerdeführer leide weiterhin unter einer mittelgradigen Depression. Sein Alltag sei von starken körperlichen Schmerzen bestimmt. Nach wie vor habe der Beschwerdeführer grosse Mühe, die Depression zu überwinden. Die Operation am Fuss sei für ihn eine Riesenenttäuschung, da die erhoffte Verbesserung der Fussschmerzen nicht stattgefunden habe. Der Be schwerdeführer könne den Verlust seiner Ex-Frau noch nicht verkraften und hege immer noch die Hoffnung, dass sie zurückkommen könnte. Weil er sich dafür schäme, könne er mit niemandem ausser in der Therapie darüber reden. Die Therapie finde einmal pro Woche statt.</w:t>
      </w:r>
    </w:p>
    <w:p>
      <w:r>
        <w:rPr>
          <w:b/>
        </w:rPr>
        <w:t>E. 4.9</w:t>
      </w:r>
    </w:p>
    <w:p>
      <w:r>
        <w:t>Die Ärzte der Universitätsklinik D.___ berichteten am 18. August 2016 ( Urk. 11/276/3/Viii) und führten aus, dass der Beschwerdeführer über eine ten denzielle Zunahme der Beschwerden nach der Operation vom 6. November 2015 berichte. Es habe durch die Operation keinerlei Besserung der Schmerzen ge spürt. Weiterhin sei er gestört durch deutliche Anlaufschmerzen und sei limitiert im Gehen, selbst auf ebenem Boden. Es zeigten sich weiterhin deutliche Be schwerden im Bereich des anteriolateralen OSG. Ebenfalls zeige sich radiolo gisch eine Arthrose des OSG mit jedoch noch gut sichtbarem Gelenkspalt. In Bezug auf die Arbeitsfähigkeit als Bauarbeiter sei im Rahmen der aktuellen Be schwerdesymptomatik im Bereich des OSG von einer 100%ige n Arbeitsunfähig keit auszugehen.</w:t>
      </w:r>
    </w:p>
    <w:p>
      <w:r>
        <w:rPr>
          <w:b/>
        </w:rPr>
        <w:t>E. 5.1</w:t>
      </w:r>
    </w:p>
    <w:p>
      <w:r>
        <w:t>Die Rentenzusprache im Jahr 2004 erfolgte im Wesentlichen gestützt auf die Berichte des Suva-Kreisarztes Dr. B.___ (vgl. vorstehend E. 3.2) sowie der Ärzte der Rehaklinik C.___ (vgl. vorstehend E. 3.3). Damals standen neben den so matischen Diagnosen vor allem psychische Faktoren im Vorder grund, und ge stützt darauf wurde eine 100%ige Arbeitsunfähigkeit auch für angepasste Tätig keiten attestiert.</w:t>
      </w:r>
    </w:p>
    <w:p>
      <w:r>
        <w:t>Gestützt auf das Z.___-Gutachten vom 24. März 2012 (vgl. vorstehend E. 4.1) ging die Beschwerdegegnerin davon aus, dass beim Beschwerdeführer insbeson dere durch die Rückbildung der psychischen Beschwerden diesbezüglich nun mehr keine Diagnosen mit Auswirkung auf die Arbeitsfähigkeit mehr festgestellt werden könnten, womit eine Verbesserung des Gesundheitszu standes ausge wiesen sei und der Beschwerdeführer in einer leichten bis mittelschweren wechselbelastenden Tä tigkeit zu 100 % arbeitsfähig sei.</w:t>
      </w:r>
    </w:p>
    <w:p>
      <w:r>
        <w:t>Der Beschwerdeführer machte jedoch geltend, es würden keine Anhaltspunkte für eine Verbesserung seines Gesundheitszustandes bestehen. Zudem bemän gelte er das Z.___-Gutachten (Urk. 1. S. 5 ff.).</w:t>
      </w:r>
    </w:p>
    <w:p>
      <w:r>
        <w:rPr>
          <w:b/>
        </w:rPr>
        <w:t>E. 5.2</w:t>
      </w:r>
    </w:p>
    <w:p>
      <w:r>
        <w:t>In somatischer Hinsicht hat sich der Gesundheitszustand des Beschwerdeführers nicht wesentlich verändert. So stimmen die somatischen Diagnosen im Be richt des Suva-Kreisarztes Dr. B.___ (vgl. vorstehend E. 3.2) sowie der Ärzte der Rehaklinik C.___ (vgl. vorste hend E. 3.3) mit denjenigen im Z.___-Gutachten vom 24. Mai 2012 (vgl. vorste hend E. 4.1) im Wesentlichen überein. Bereits im Jahre 2003 führten die Ärzte aus, der Beschwerdeführer leide auf Ebene des Bewegungs apparates vor allem an einem lumbovertebralen Syndrom bei leich ter Bewegungseinschränkung im Bereich des thorakolumbalen Übergangs sowie an belastungsabhängigen Beschwerden im Bereich des OSG und des linken Handgelenks als Folgen des Unfalls vom April 2001 (E. 3.2). Die vom Beschwer deführer angegebenen Be schwerden könnten zwar in der Art, nicht jedoch un bedingt in ihrem Ausmass nachvollzogen werden (E. 3.3). Aus globaler Sicht bestehe eine 100%ige Arbeitsunfä higkeit, bezogen auf die körperlichen Unfall folgen hingegen eine ganztägige Arbeitsfähigkeit für leichte, wechselbelas ten de Arbeiten ohne Zwangshaltung, ohne repetitive Handgelenksbewegungen links, ohne Schläge und Vibrationen auf das linke Handgelenk, ohne Arbeiten auf Leitern, Gerüsten oder unebenem Terrain und mit lediglich seltenem Trep pensteigen (E. 3.3).</w:t>
      </w:r>
    </w:p>
    <w:p>
      <w:r>
        <w:t>Damit besteht eine wesentliche Übereinstimmung mit der Beurteilung der Z.___- Gutachter (E. 4.2), wonach aus orthopädischer Sicht für die angestammte Tätig keit im Baugewerbe eine bleibende volle Arbeitsunfähigkeit bestehe, der Be schwer deführer hingegen in körperlich leichten Tätigkeiten in wechselnder Po si tion mit einem etwa hälftigen Anteil im Sitzen, mit einer Hebe- und Trage li mite von 10 kg, ohne Zwangshaltungen des Rumpfes und des rechten Beines und ohne monotone Bewegungen der linken Hand zeitlich und leistungsmässig uneingeschränkt arbeitsfähig sei. Diese festgestellte Arbeitsfähigkeit für ange passte Tätigkeiten gelte seit 2003, zumal aus somatischer Sicht eine unverän derte Situation vorliege.</w:t>
      </w:r>
    </w:p>
    <w:p>
      <w:r>
        <w:rPr>
          <w:b/>
        </w:rPr>
        <w:t>E. 5.3</w:t>
      </w:r>
    </w:p>
    <w:p>
      <w:r>
        <w:t>Was die psychischen Beschwerden betrifft, ist seit den Beurteilungen im Jahr 2003 (vgl. vorstehend E. 3.2, E. 3.3) eine we sentliche Besserung eingetreten. Die Ärzte der Rehaklinik C.___ (vgl. vorste hend E. 3.3) diagnostizierten eine Angststörung mit Symptomen einer post traumatischen Belastungsstörung sowie durchgemachter depressiver Episode (ICD-10 F43.1). SUVA-Kreisarzt Dr. B.___ nannte die selbe Diagnose und führte aus (vgl. vorstehend E. 3.2), dass der Be schwerdeführer aus psychiatrischer Sicht momentan als nicht wiedereingliede rungsfähig zu erachten sei, wobei die psy chischen Probleme grundsätzlich als besserungsfähig einzustufen seien.</w:t>
      </w:r>
    </w:p>
    <w:p>
      <w:r>
        <w:t>Im Z.___-Gutachten von 2012 (Urk. 11/199) wurde lediglich noch eine unspezifi sche Angstreaktion ohne Nachweis einer psychiatrischen Morbidität gemäss ICD-10 als Diagnose ohne Einfluss auf die Arbeitsfähigkeit festgestellt. Dass beim Beschwerdeführer keine psychopathologischen leistungsbeeinträchtigen den Befunde mehr hätten erhoben werden können und demnach eine Verbes serung eingetreten sei, begründeten die Z.___ -Gutachter damit, dass sich die un fall beding te psychosoziale Belastung nun nicht mehr auswirke. Die soziale Situ a tion des Beschwerdeführers habe sich stabilisiert. Er wohne nun zusammen mit seinem Bruder und seiner Schwägerin und betätige sich regelmässig sportlich. Der Alltag sei soweit ausgeglichen. Nebst den unspezifischen Angstreaktionen seien ansonsten keine störungsspezifischen psychischen Symptome erfragbar. Der psychische Befund sei bis auf eine leicht erhöhte vegetative Anspannung während der Untersuchungssituation unauffällig. Aus psychiatrisch-objektiver Sicht bestünden keine psychopathologischen Funktionseinschränkungen mehr, womit im Vergleich zur diagnostischen Einordnung der Rehaklinik C.___ eine veränderte Situation vorliege (S. 12 f.). Der Beschwerdeführer befinde sich zu dem nicht in psychiatrischer Behandlung. Dies lasse den Schluss zu, dass die Arbeitsfähigkeit aus psychiatrischer Sicht nicht mehr relevant eingeschränkt sei (S. 24 Mitte).</w:t>
      </w:r>
    </w:p>
    <w:p>
      <w:r>
        <w:rPr>
          <w:b/>
        </w:rPr>
        <w:t>E. 5.4</w:t>
      </w:r>
    </w:p>
    <w:p>
      <w:r>
        <w:t>Das hiesige Gericht hat mit Urteil vom 5. August 2014 im Verfahren IV.2013.00493 (Urk. 11/215) betreffend das Revisionsverfahren der Invaliden versicherung, welches mit Urteil des Bundesgerichts 8C_677/2014 vom 29. Oktober 2014 (Urk. 11/213) bestätigt wurde, die medizinischen Akten bereits einlässlich gewürdigt und aufgezeigt, dass das Z.___-Gutachten vom 24. Mai 2012 (vorstehend E. 4.2) auf den für die strittigen Belange umfassenden Unter suchungen beruht und die vom Beschwerdeführer geklagten Be schwerden in angemessener Weise berücksichtigt, es sodann in Kenntnis der und in Ausei nandersetzung mit den Vorakten erstattet wurde und der konkreten medizi ni schen Situation Rechnung trägt.</w:t>
      </w:r>
    </w:p>
    <w:p>
      <w:r>
        <w:t>Die Gutachter machten demnach darauf aufmerksam, dass die festgestellte Ar beitsfähigkeit in einer angepassten Tätigkeit in somati scher Hinsicht seit 2003 bestehe und in psychischer Hinsicht eine seit April 2012 bestehende, veränderte Situation vorliege (S. 24 Mitte). Sie zeigten sodann auf, dass sich für das Vor liegen von Symptomen einer posttraumatischen Be lastungsstörung und einer durchgemachten depressiven Episode keine Anhalts punkte mehr ergäben und sich die unfallbedingte psychosoziale Belastung nicht mehr auswirke (S. 24 Mitte).</w:t>
      </w:r>
    </w:p>
    <w:p>
      <w:r>
        <w:t>Das hiesige Gericht kam zum Schluss, dass das Gutachten in der Darlegung der medizinischen Zusammenhänge einleuchtet und die vor genommenen Schluss folgerungen zu Gesundheitszustand und Arbeitsfähigkeit ausführlich begründet werden. Die Gutachter zeigten in nachvollziehbarer Weise auf, dass beim Be schwerdeführer aufgrund der erhobe nen, objektiven somatischen Befunde und der fehlenden klinisch relevan ten, leistungsbeeinträchtigenden psychischen Störung keine Einschränkung der Ar beitsfähigkeit für angepasste Tätigkeiten mehr vorliege.</w:t>
      </w:r>
    </w:p>
    <w:p>
      <w:r>
        <w:t>Nach dem Gesagten, insbesondere mit Blick auf das Urteil des Bundesgerichts 8C_677/2014 vom 29. Oktober 2014 (Urk. 11/213), welches letztinstanzlich so wohl die beweisrechtliche Validität des Z.___-Gutachtens als auch die erfüllten Revisionsvoraussetzungen bestätigt hat, kann auch im vorliegenden Verfahren für die Entscheidfindung auf das Z.___-Gutachten abgestellt wer den. Zumal es sich vorliegend um eine rückwirkende Rentenreduktion per Juni 2013 handelt, vermag auch der Einwand des Beschwerdeführers, es würde auf mehr als vier Jahre alte medizinischen Abklärungen abgestellt, nicht zu einem anderen Er gebnis beitragen.</w:t>
      </w:r>
    </w:p>
    <w:p>
      <w:r>
        <w:rPr>
          <w:b/>
        </w:rPr>
        <w:t>E. 5.5</w:t>
      </w:r>
    </w:p>
    <w:p>
      <w:r>
        <w:t>Soweit der Beschwerdeführer geltend macht (Urk. 1 S. 6), die Revisions vorausset zungen würden durch die Beschwerdegegnerin nicht rechts genügend nachgewiesen, verkennt er, dass gemäss Art. 34 Abs. 1 der Verord nung über die Unfallversicherung (UVV) auch eine Revision der Rente oder Komple men tär rente der Unfallversicherung erfolgt, wenn eine IV-Rente als Folge der Revision geändert wird. Da die seit 1. April 2002 ausgerichtete ganze IV-Rente (vgl. Urk. 11/115, Urk. 11/117) infolge Revision mit Verfügung vom 24. April 2013 (Urk. 11/197) eingestellt wurde, ist vorliegend ein Revisions grund klar gegeben. Wie tere Ausführungen hierzu erübrigen sich.</w:t>
      </w:r>
    </w:p>
    <w:p>
      <w:r>
        <w:rPr>
          <w:b/>
        </w:rPr>
        <w:t>E. 5.6</w:t>
      </w:r>
    </w:p>
    <w:p>
      <w:r>
        <w:t>Aus den Berichten der behandelnden Psychotherapeutin Frau A.___ (vgl. vor stehend E. 4.2-4.4, E. 4.8) lässt sich sodann entgegen den Ausführungen des Beschwerdeführers nichts ableiten, was das Z.___-Gutachten umzustossen ver möchte. So nahm die Psychotherapeutin im psychopathologischen Befund eine Vermischung der objektiv erhobe nen Symptome mit den subjektiven Angaben des Beschwerdeführers vor, weshalb ihre Diagnose einer depressiven Episode nicht nach vollzogen werden kann. Sie führte in ihren Beurteilungen in erster Linie die vom Beschwerdeführer angegebenen Beschwerden auf, und er wähnte zwar die erhobenen Befunde, gab jedoch keine nachvoll ziehbar begrün dete und durch diese Befunde untermauerte medizinisch-theo re tische Beurtei lung der Ar beitsfähigkeit ab. Vielmehr umschrieb sie in sämtlichen Berichten die schwieri gen psychosozialen Belastungssituationen des Beschwerdeführers und machte darauf aufmerksam, dass die Therapie für den Beschwerdeführer unabdingbar sei, weil sie für ihn die einzige Möglichkeit darstelle, seine Probleme zu bespre chen und zu verarbeiten. Die Ausführungen der Psychotherapeutin beruhen nach dem Gesagten im Wesentlichen auf den subjektiven Angaben des Be schwerdeführers und beziehen sich vor allem auf psychosoziale Komponenten, welche jedoch für die Beurteilung der Arbeitsfähigkeit nicht massgebend sind. Aus ihrer Beurteilung geht somit nicht klar her vor, wie und in welchem Aus mass die beschriebenen Befunde die Arbeitsfähig keit ein schrän ken sollen. Als dann ist bei Berichten von behandelnden Ärzten der Erfahrungs tat sache Rech nung zu tragen, dass diese mitunter im Hin blick auf ihre auf tragsrechtliche Vertrauensstellung im Zweifel eher zu Gunsten ihrer Patienten aussagen (BGE 125 V 351 E. 3a/cc S. 353 mit weiteren Hinwei sen). Zwar kann die einen län ge ren Zeitraum ab deckende und umfassende Betreuung durch be han delnde Ärzte oft wertvolle Erkenntnisse hervorbringen. Jedoch lässt es die unterschied liche Natur von Behandlungsauftrag des thera peutisch tätigen (Fach-) Arztes ei ner seits und Begutachtungsauftrag des bestell ten fachmedizinischen Experten an de rer seits nicht zu, eine medizinische Administrativ- oder Gerichtsexpertise stets in Frage zu stellen und zum Anlass weiterer Abklärungen zu nehmen, wenn die behan delnden Ärzte zu anderslau tenden Einschätzungen gelangen. Vorbehalten blei ben Fälle, in denen sich eine abweichende Beurteilung auf drängt, da die be han delnden Ärzte wichtige - und nicht rein subjektiver ärztli cher Interpre tation entspringende - Aspekte benen nen, welche im Rahmen der Begutachtung uner kannt oder ungewürdigt geblie ben sind (Urteil des Bundes gerichts 8C_278/2011 vom 26. Juli 2011 E. 5.3; SVR 2008 IV Nr. 15 S. 43, I 514/06 E. 2.2.1). Dies ist vorliegend nicht der Fall.</w:t>
      </w:r>
    </w:p>
    <w:p>
      <w:r>
        <w:rPr>
          <w:b/>
        </w:rPr>
        <w:t>E. 5.7</w:t>
      </w:r>
    </w:p>
    <w:p>
      <w:r>
        <w:t>Auch die verschiedenen Sprechstunden-Berichte der Universitätsklinik D.___ (vgl. vorstehend E. 4.5-4.6, E. 4.9) bezüglich der OSG-Arthrose sowie der OSME sowie der Bericht von Dr. E.___ (vgl. E. 4.7) vermögen die höchstrichterlich bestätigte Verbesserung des Gesundheitszustandes in psychischer Hinsicht und die gestützt darauf ergangene Rentenrevision nicht in Frage zu stellen. Es wur den sämtliche geltend gemachten körperlichen Einschränkungen bereits im von den Z.___ -Gutachtern ausformulierten Zumutbarkeitsprofil berücksichtigt. Entge gen den Ausführungen des Beschwerdeführers ist von einer 100%igen Arbeits fä higkeit in angepassten Tätigkeiten auszugehen. Entsprechend den Ausführun gen der Beschwerdegegnerin bleibt anzumerken, dass eine allfällige Ver schlech terung des somatischen Gesundheitszustandes mit Auswirkungen auf das Zumut bar keitsprofil sodann gegebenenfalls im Rahmen eines erneuten Revisi onsver fahrens geprüft werden könnte .</w:t>
      </w:r>
    </w:p>
    <w:p>
      <w:r>
        <w:t>Es wurden demnach keine neuen objektiven Erkenntnisse vorgebracht, wel che die ausführlich begründete Beurteilung des Gesundheitszustandes und der Ar beitsfähigkeit im Z.___-Gutachten von 2012 umstossen könnten.</w:t>
      </w:r>
    </w:p>
    <w:p>
      <w:r>
        <w:rPr>
          <w:b/>
        </w:rPr>
        <w:t>E. 5.8</w:t>
      </w:r>
    </w:p>
    <w:p>
      <w:r>
        <w:t>Zusammenfassend ist aufgrund des polydisziplinären Z.___-Gutachtens mit dem erforderlichen Beweisgrad der überwiegen den Wahrscheinlichkeit insbesondere in psychiatrischer Hinsicht eine Verbesserung des Gesundheitszustandes des Beschwerdeführers ausgewiesen. So bestehen im Vergleich zur Rentenzusprache im Jahr 2004 keine psychiatrischen Diagnosen mit Auswirkung auf die Ar beits fähigkeit mehr. So konnte ein unauffälliger psychischer Befundstatus fest ge stellt werden und der erhobene klinische orthopädische Befund steht einer an gepassten Tätigkeit gemäss beschriebenem Zumutbarkeitsprofil nicht entge gen.</w:t>
      </w:r>
    </w:p>
    <w:p>
      <w:r>
        <w:t>Somit ist gestützt auf das Z.___-Gutachten von Mai 2012 davon auszu gehen, dass eine Verbesserung des Gesundheitszustandes ausgewiesen und der Beschwer de führer nunmehr in einer leichten wechselbelastenden Tätigkeit zu 100 % ar beits fähig ist .</w:t>
      </w:r>
    </w:p>
    <w:p>
      <w:r>
        <w:rPr>
          <w:b/>
        </w:rPr>
        <w:t>E. 5.9</w:t>
      </w:r>
    </w:p>
    <w:p>
      <w:r>
        <w:t>Die Invaliditätsbemessung im engeren Sinn wurde vom Beschwerdeführer nicht in Frage gestellt. Es bestehen weder Anhaltspunkte, die auf eine Fehlerhaftigkeit der Invaliditätsbemessung schliessen lassen würden, noch gibt sie aufgrund der Akten (Urk. 11/228) zu Beanstandungen Anlass, so dass sich weitere Aus führun gen erübrigen.</w:t>
      </w:r>
    </w:p>
    <w:p>
      <w:r>
        <w:rPr>
          <w:b/>
        </w:rPr>
        <w:t>E. 5.10</w:t>
      </w:r>
    </w:p>
    <w:p>
      <w:r>
        <w:t>Zusammenfassend ist festzuhalten, dass die Beschwerdegegnerin zu Recht eine revisionsrelevante Sachverhaltsänderung angenommen und beim neu be stimm ten Invaliditätsgrad von 27 % eine Rentenherabsetzung verfügt hat.</w:t>
      </w:r>
    </w:p>
    <w:p>
      <w:r>
        <w:t>Der angefochtene Einspracheentscheid vom 14. Juli 2016 (Urk. 2) erweist sich deshalb als rechtens, was zur Abweisung der Beschwerde führt.</w:t>
      </w:r>
    </w:p>
    <w:p>
      <w:r>
        <w:rPr>
          <w:b/>
        </w:rPr>
        <w:t>E. 6.1</w:t>
      </w:r>
    </w:p>
    <w:p>
      <w:r>
        <w:t>Bei diesem Ausgang des Verfahrens ist der unentgeltliche Rechtsvertreter des Beschwerdeführers, Rechtsanwalt Christoph Frey, Zürich aus der Gerichtskasse zu entschädigen.</w:t>
      </w:r>
    </w:p>
    <w:p>
      <w:r>
        <w:rPr>
          <w:b/>
        </w:rPr>
        <w:t>E. 6.2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 bühren, Kosten und Entschädigungen vor dem Sozialversicherungsgericht (GebV SVGer) wird - auch im Rahmen der unentgeltlichen Rechtsvertretung - namentlich für unnötigen Aufwand kein Ersatz gewährt.</w:t>
      </w:r>
    </w:p>
    <w:p>
      <w:r>
        <w:rPr>
          <w:b/>
        </w:rPr>
        <w:t>E. 6.3</w:t>
      </w:r>
    </w:p>
    <w:p>
      <w:r>
        <w:t>Der von Rechtsanwalt Christoph Frey mit Eingabe vom 20. Juni 2017 geltend gemachte Aufwand von 14.05 Stunden (Urk. 22) ist der Bedeutung der Streitsa che und der Schwierigkeit des Prozesses nicht mehr angemessen, insbesondere aufgrund der Tatsache, dass er den Beschwerdeführer schon im invalidenversi cherungsrechtlichen Verfahren ver trat und ihm die Akten somit bekannt waren. Sodann entspricht die Beschwerde schrift in weiten Teilen der Einsprache vom 8. Juli 2015 (Urk. 11/241). Zudem macht Rechtsanwalt Frey einen Honoraran satz von Fr. 350.-- geltend, was nicht dem gerichtsüblichen Ansatz von Fr. 220.-- entspricht.</w:t>
      </w:r>
    </w:p>
    <w:p>
      <w:r>
        <w:t>Angesichts der zu studierenden gut 300 Aktenstücke der Beschwerdegegnerin, der elfseitigen Rechtsschrift und den Aufwendungen im Zusammenhang mit dem Gesuch um unentgeltliche Rechtsverbeiständung erscheint ein Gesamt auf wand von 6 Stunden als angemessen. Mit Blick auf die in ähnlichen Fällen zu gesprochenen Beträge ist die Entschädigung von Rechtsanwalt Christoph Frey bei Anwendung des gerichtsüblichen Stundenansatzes von Fr. 220.-- (zuzüglich Mehrwertsteuer) somit auf Fr. 1‘900.-- (inklusive Barauslagen und Mehrwert steuer) festzusetzen.</w:t>
      </w:r>
    </w:p>
    <w:p>
      <w:r>
        <w:rPr>
          <w:b/>
        </w:rPr>
        <w:t>E. 6.4</w:t>
      </w:r>
    </w:p>
    <w:p>
      <w:r>
        <w:t>Der Beschwerdeführer ist auf § 16 Abs. 4 GSVGer hinzuweisen, wonach er zur Nachzahlung der Auslagen für die Vertretung verpflichtet werden kann, sofern er dazu in der Lage ist. Das Gericht erkennt: 1.</w:t>
      </w:r>
    </w:p>
    <w:p>
      <w:r>
        <w:t>Die Beschwerde wird abgewiesen. 2.</w:t>
      </w:r>
    </w:p>
    <w:p>
      <w:r>
        <w:t>Das Verfahren ist kostenlos. 3.</w:t>
      </w:r>
    </w:p>
    <w:p>
      <w:r>
        <w:t>Der unentgeltliche Rechtsvertreter des Beschwerdeführers, Rechtsanwalt Christoph Frey, Zürich, wird mit Fr. 1‘900.-- (inklusive Barauslagen und Mehrwertsteuer ) aus der Gerichtskasse entschädigt. Der Beschwerdeführer wird auf die Nachzahlungs pflicht gemäss § 16 Abs. 4 GSVGer hingewiesen. 4.</w:t>
      </w:r>
    </w:p>
    <w:p>
      <w:r>
        <w:t>Zustellung gegen Empfangsschein an: - Rechtsanwalt Christoph Frey - Rechtsanwältin Vera Häne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