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UV.2015.00234 vom 24. Oktober 2018</w:t>
      </w:r>
    </w:p>
    <w:p>
      <w:r>
        <w:t>ZH Sozialversicherungsgericht, 2018-10-24, DE</w:t>
      </w:r>
    </w:p>
    <w:p>
      <w:r>
        <w:rPr>
          <w:b/>
        </w:rPr>
        <w:t xml:space="preserve">Quelle: </w:t>
      </w:r>
      <w:r>
        <w:t>https://mcp.opencaselaw.ch/entscheid/zh_sozialversicherungsgericht_UV.2015.00234</w:t>
      </w:r>
    </w:p>
    <w:p>
      <w:r>
        <w:t>FR: ZH_SOZIALVERSICHERUNGSGERICHT UV.2015.00234 du 24 octobre 2018</w:t>
      </w:r>
    </w:p>
    <w:p>
      <w:r>
        <w:t>IT: ZH_SOZIALVERSICHERUNGSGERICHT UV.2015.00234 del 24 ottobre 2018</w:t>
      </w:r>
    </w:p>
    <w:p>
      <w:pPr>
        <w:pStyle w:val="Heading2"/>
      </w:pPr>
      <w:r>
        <w:t>Erwägungen</w:t>
      </w:r>
    </w:p>
    <w:p>
      <w:r>
        <w:rPr>
          <w:b/>
        </w:rPr>
        <w:t>E. 1</w:t>
      </w:r>
    </w:p>
    <w:p>
      <w:r>
        <w:t>S. 5 f.). Die Helsana Unfall AG verfügte am 2 5. Februar 2016 ( Urk. 9/135) die Leistungseinstellung per 2 8. Februar 2015 unter Verneinung weiterer Leistungsansprüche. Die dagegen am 1 8. März 2015 ( Urk. 9/138) erhobene und am 1 1. Mai 2015 ( Urk. 9/141) sowie 1. Juni 2015 ( Urk. 9/143) ergänzte Einsprache wies sie mit Entscheid vom 1 5. Ok tober 2015 ( Urk. 2) ab.</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 i e hier zu beurteilende n Unf ä ll e ha ben sich in den Jahren 2010 bis 2012 ereig net, weshalb die bis 31. Dezember 2016 gültig gewesenen Normen auf den vor liegenden Fall Anwendung finden und in dieser Fassung zitiert werden .</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Leistungsan spruches nicht (BGE 129 V 177 E. 3.1, 119 V 335 E. 1, 118 V 286 E. 1b, je mit Hinweisen).</w:t>
      </w:r>
    </w:p>
    <w:p>
      <w:r>
        <w:rPr>
          <w:b/>
        </w:rPr>
        <w:t>E. 1.3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 folg von der Art des eingetretenen herbeizuführen, der Eintritt dieses Erfolges also durch das Ereignis allgemein als begünstigt erscheint (BGE 129 V 177 E. 3.2, 402 E. 2.2, 125 V 456 E. 5a).</w:t>
      </w:r>
    </w:p>
    <w:p>
      <w:r>
        <w:rPr>
          <w:b/>
        </w:rPr>
        <w:t>E. 1.4</w:t>
      </w:r>
    </w:p>
    <w:p>
      <w:r>
        <w:t>Vom 1 0. bis 3 0. April 2012 erfolgte ein weiterer Aufenthalt in der Klinik C.___ ( Urk. 10/36) zur Rehabilitation der beim ersten Unfall erlittenen Schä digungen. Nach weiteren Behandlungen und anhaltend attestierter Arbeitsunfä higkeit holte die Helsana Unfall AG das Gutachten der Medas</w:t>
      </w:r>
    </w:p>
    <w:p>
      <w:r>
        <w:t>E.___ vom 2. Februar 2015 ( Urk. 10/96) ein. In der Folge stürzte die Versicherte im Februar 2015 erneut und verletzte sich an der linken Schulter ( Urk.</w:t>
      </w:r>
    </w:p>
    <w:p>
      <w:r>
        <w:rPr>
          <w:b/>
        </w:rPr>
        <w:t>E. 2</w:t>
      </w:r>
    </w:p>
    <w:p>
      <w:r>
        <w:t>S. 11). Die Kausalität der drei Unfälle sei nicht mehr mit dem erforderlichen Beweisgrad der überwiegenden Wahr scheinlichkeit ausgewiesen (S. 18).</w:t>
      </w:r>
    </w:p>
    <w:p>
      <w:r>
        <w:rPr>
          <w:b/>
        </w:rPr>
        <w:t>E. 2.1</w:t>
      </w:r>
    </w:p>
    <w:p>
      <w:r>
        <w:t>Die Beschwerdegegnerin begründete die Leistungseinstellung per 2 8. Februar 2015 damit, gemäss polydisziplinärem Gutachten bestünden aus rheumatologi scher Sicht keine objektivierbaren Befunde, die eine Einschränkung der Arbeits fähigkeit begründen würden. Aus otorhinolaryngologischer Sicht hätten sich ebenfalls keine objektivierbaren Hinweise für eine zentrale oder periphere ves tibuläre Funktionsstörung gefunden. Aus neurologischer Sicht leide die Be schwerdeführerin an wechselhaften Kopfschmerzen und Schwindelbeschwerden ohne fassbare neurogene Ursache ( Urk.</w:t>
      </w:r>
    </w:p>
    <w:p>
      <w:r>
        <w:rPr>
          <w:b/>
        </w:rPr>
        <w:t>E. 2.2</w:t>
      </w:r>
    </w:p>
    <w:p>
      <w:r>
        <w:t>Die Beschwerdeführerin kritisierte das Medas -Gutachten in verschiedener Hin sicht und mass diesem keinen Beweiswert zu ( Urk. 1 S. 11 ff.). Sollte von einer fehlenden somatischen Grundlage beziehungsweise einer fehlenden Objektivier barkeit der gesundheitlichen Einschränkungen ausgegangen werden, wäre die Kausalität aufgrund der „HWS-Praxis“ zu prüfen und zu bejahen ( Urk. 16 S. 5 ff.).</w:t>
      </w:r>
    </w:p>
    <w:p>
      <w:r>
        <w:rPr>
          <w:b/>
        </w:rPr>
        <w:t>E. 3.1</w:t>
      </w:r>
    </w:p>
    <w:p>
      <w:r>
        <w:t>Die erstbehandelnden Ärzte des B.___ , Klinik für Unfallchirurgie, diagnostizierten mit Bericht vom 2 7. Dezember 2010 ( Urk. 10/5/2) einen Verdacht auf Entwick lung eines postcommotionellen Syndroms bei Zustand nach Commotio cerebri. Sie beschrieben eine Bewusstlosigkeit sowie eine retrograde A mn esie für das Sturzereignis bei Glasgow- Coma - Scale ( GCS ) 15 bei Eintritt am 2 6. Dezember 201 0. Die Ärzte führten aus, Computertomographien des Schädels sowie der Hals wirbelsäule (HWS), Thorax und Abdomen hätten keine ossären Verletzungen und keine parenchymatösen Läsionen gezeigt. Nach Ausschluss einer Fraktur, Organ läsion oder intracraniellen Blutung sei die stationäre Aufnahme erfolgt. Nach un auffälliger Überwachung, im Verlauf gebesserten Kopfschmerzen und gebesserter Schwindelsymptomatik sei die Entlassung nach Hause erfolgt.</w:t>
      </w:r>
    </w:p>
    <w:p>
      <w:r>
        <w:rPr>
          <w:b/>
        </w:rPr>
        <w:t>E. 3.2.1</w:t>
      </w:r>
    </w:p>
    <w:p>
      <w:r>
        <w:t>Dr. F.___ , leitender Arzt an der Klinik für Ohren-, Nasen-, Hals- und Gesichtschirurgie des B.___ , wo die Beschwerdeführerin auf Zuweisung des Unfallchirurgen vom 3. bis 4. Januar 2011 hospitalisiert gewesen war, schilderte mit Austrittsbericht vom 5. Januar 2011 ( Urk. 10/3) eine anterograde Amnesie vom Unfall bis zur Einlieferung in die Klinik, wobei bereits im Rettungswagen und auf dem Weg vereinzelte Episoden erinnerlich seien. Unmittelbar nach dem Sturz habe eine Bewusstlosigkeit unklarer Dauer bestanden. Auf der Station der Unfallchirurgie habe die Beschwerdeführerin erstmalig Schwindel bemerkt. Zu sätzlich habe eine Gangunsicherheit bestanden. Dr. F.___ diagnostizierte einen Zustand nach Schädelhirntrauma mit Gehirnerschütterung, einen posttrau matischen benignen paroxysmalen Lagerungsschwindel, einen Zustand nach Migräne ohne Aura sowie einen Verdacht auf eine posttraumatische vestibuläre Migräne ( Urk. 10/3).</w:t>
      </w:r>
    </w:p>
    <w:p>
      <w:r>
        <w:t>Die klinische Untersuchung – so der Arzt – habe einen gutartigen Lagerungs schwindel bei Kanalolithiasis des rechten und hinteren linken posterioren Bogen ganges ergeben, welcher eindeutig posttraumatisch aufgetreten sei. Durch wie derholte Lagerungsmanöver habe der Lagerungsschwindel vollständig beseitigt werden können. Dennoch hätten weiterhin eine Gangunsicherheit sowie eine Fallneigung bestanden. Ein MRI zum Ausschluss einer zentralen Läsion (wegen ungekreuzter Doppelbilder und einer sensiblen Hemisymptomatik ) habe keine Auffälligkeiten gezeigt.</w:t>
      </w:r>
    </w:p>
    <w:p>
      <w:r>
        <w:t>Eine peripher-vestibuläre Funktionsstörung schloss Dr. F.___ mit grosser Wahrscheinlichkeit aus. Dennoch gehe er angesichts der neu aufgetre te nen pan tonalen leichten Hörstörung links von einer Contusio</w:t>
      </w:r>
    </w:p>
    <w:p>
      <w:r>
        <w:t>labyrinthi aus.</w:t>
      </w:r>
    </w:p>
    <w:p>
      <w:r>
        <w:rPr>
          <w:b/>
        </w:rPr>
        <w:t>E. 3.2.2</w:t>
      </w:r>
    </w:p>
    <w:p>
      <w:r>
        <w:t>Im Bericht vom 1 8. März 2011 ( Urk. 10/9) über die Nachkontrolle vom 2. März 2011 hielt Dr. F.___ fest, eine Schädigung der Otolithenorgane (Schwin del) sei nicht nachweisbar. Bei unauffälligem MR und unauffälligen vestibulären Tests komme eine höchstwahrscheinlich posttraumatisch ausgelöste vestibuläre Migräne in Betracht.</w:t>
      </w:r>
    </w:p>
    <w:p>
      <w:r>
        <w:rPr>
          <w:b/>
        </w:rPr>
        <w:t>E. 3.2.3</w:t>
      </w:r>
    </w:p>
    <w:p>
      <w:r>
        <w:t>Im Bericht vom 2. September 2011 ( Urk. 10/19) über die Konsultation vom 3 1. August 2011 erwähnte Dr. F.___ ergänzend eine geklagte, seit dem Sturz bestehende Störung bei Bewegung des rechten Beines, welches bei wieder holter Bewegung auch mit Hüftschmerzen verbunden sei.</w:t>
      </w:r>
    </w:p>
    <w:p>
      <w:r>
        <w:rPr>
          <w:b/>
        </w:rPr>
        <w:t>E. 3.3</w:t>
      </w:r>
    </w:p>
    <w:p>
      <w:r>
        <w:t>Die Ärzte der Klinik</w:t>
      </w:r>
    </w:p>
    <w:p>
      <w:r>
        <w:t>D.___ , welche die Hüftproblematik mittels MRI-Bildgebung abgeklärt hatten, diagnostizierten im Bericht vom 8. Dezember 2011 ( Urk. 10/28) persistierende Hüftbeschwerden rechts bei schwerer Insertions tendi n opathie und Partialruptur der Glutaeus minimus - Sehne sowie Reizung der Bursa trochanterica und eine leichte Coxarthrose rechts. Sie empfahlen eine ope rative Revision der Sehnenansätze.</w:t>
      </w:r>
    </w:p>
    <w:p>
      <w:r>
        <w:rPr>
          <w:b/>
        </w:rPr>
        <w:t>E. 3.4</w:t>
      </w:r>
    </w:p>
    <w:p>
      <w:r>
        <w:t>Dr. G.___ beschrieb mit Bericht vom 1 0. Juli 2012 ( Urk. 10/46) auf Wunsch der Beschwerdeführerin die Folgen des Unfalls vom 7. November 2011 im Sinne von Sehschwierigkeiten und Müdigkeit.</w:t>
      </w:r>
    </w:p>
    <w:p>
      <w:r>
        <w:rPr>
          <w:b/>
        </w:rPr>
        <w:t>E. 3.5</w:t>
      </w:r>
    </w:p>
    <w:p>
      <w:r>
        <w:t>Dr. H.___ , Spezialärztin für Neurologie FMH, welche die Beschwerdeführe rin konsiliarisch untersucht hatte, diagnostizierte mit Bericht vom 1 9. Juli 2012 ( Urk. 10/49) ein leichtes Sulcus - Ulnaris -Syndrom links nach Prellung des Ellen bogens am 2 4. März 201 2. Sie berichtete von einer traumatischen Auslösung des Syndroms.</w:t>
      </w:r>
    </w:p>
    <w:p>
      <w:r>
        <w:rPr>
          <w:b/>
        </w:rPr>
        <w:t>E. 3.6</w:t>
      </w:r>
    </w:p>
    <w:p>
      <w:r>
        <w:t>Dr. I.___ , Neurologie FMH, führte in seinem Bericht vom 2 9. Januar 2013 ( Urk. 10/66) über die neurologische Verlaufskontrolle aus, es bestehe wei terhin die Gleichgewichtsproblematik seit dem ersten Unfall im Dezember 2010, zu der seit dem zweiten Unfall vom November 2011 noch ungeklärte, eher diffuse Sehstörungen hinzugekommen seien. Ätiologisch hätten diese nicht zugeordnet werden können. Offenbar seien nun auch erhebliche psychoreaktive Störungen dazugekommen, sicher gehörten die aufgetretenen Zuckungen (und wahrschein lich auch ein Teil der Gleichgewichtsstörungen) dazu.</w:t>
      </w:r>
    </w:p>
    <w:p>
      <w:r>
        <w:rPr>
          <w:b/>
        </w:rPr>
        <w:t>E. 3.7.1</w:t>
      </w:r>
    </w:p>
    <w:p>
      <w:r>
        <w:t>Im Gutachten der Medas</w:t>
      </w:r>
    </w:p>
    <w:p>
      <w:r>
        <w:t>E.___ vom 2. Februar 2015 ( Urk. 10/96), wel ches auf Teilgutachten in den Fachgebieten Rheumatologie, Hals-, Nasen-, Oh renerkrankungen und Neurologie basiert, beschrieben die Ärzte (S. 49 f.), dass sämtliche beteiligen Gutachter durch ihre Untersuchungen keine objektivierbaren Befunde hätten erheben können, welche die Arbeitsfähigkeit als Versicherungs fachfrau einschränken würden.</w:t>
      </w:r>
    </w:p>
    <w:p>
      <w:r>
        <w:t>Eine nennenswerte zentrale Gleichgewichtsstörung liege nicht vor, auf jeden Fall nicht in einem Grade, welcher die Arbeitsfähigkeit einschränke.</w:t>
      </w:r>
    </w:p>
    <w:p>
      <w:r>
        <w:t>Kognitive Einschränkungen bestünden nicht, die intellektuellen Fähigkeiten der Beschwerdeführerin seien voll intakt. Eine neuropsychologische Testung habe die Beschwerdeführerin am Vortag aus diffusen Gründen abgesagt. Auf einen zwei ten Termin sei verzichtet worden, da die Beschwerdeführerin unterdessen ihre intakten kognitiven Fähigkeiten gezeigt habe und da keine volle Kooperation bei den Untersuchungen festgestellt worden sei. Im beigezogenen neuropsychologi schen Bericht von J.___ , Fachpsychologin für Klinische Psychologie FSP, Klinik K.___ , vom 6. April 2015 habe sich ein Mischbild von Beschwer den gezeigt. Die Beschwerdeführerin biete ein Mischbild aus affektiver und kog nitiver Leistungsminderung, wie es im Rahmen von postkommotionellen und Schmerzsyndromen häufig beobachtet werde. Im Vordergrund stehe eine erheb lich reduzierte Belastbarkeit, begleitet von Reizbarkeit und depressiver Verstim mung, wobei sie persönlichkeitsbedingt trotz auftretender Körpersymptome (Zu ckungen) offenbar immer wieder zur Selbstüberforderung neige. Im kognitiven Bereich seien ein deutlich herabgesetztes Arbeitstempo, eine beeinträchtigte Aufmerksamkeits- und Konzentrationsleistung mit eingeschränkter Informationsauf nahmekapazität sowie mit rasch einsetzender Ermüdung feststellbar. Eine eigent liche Gedächtnisstörung liege nicht vor, doch bestehe eine Lern- und Gedächt nisschwäche, wie sie für depressiv Verstimmte typisch sei. Gemäss den Medas -Gutachtern hätten die meisten hier zitierten Einschränkungen bei der klinischen Beobachtung nicht mehr vorgelegen.</w:t>
      </w:r>
    </w:p>
    <w:p>
      <w:r>
        <w:t>In psychiatrischer Hinsicht hielten die Gutachter fest, die Persönlichkeitsauffäl ligkeiten der Beschwerdeführerin liessen am ehesten an eine Persönlichkeitsstö rung denken. Eine unfallbedingte Persönlichkeitsänderung könne angesichts feh lender Hirnschädigung und eindeutig fehlender Depression nicht diagnostiziert werden. Eine Persönlichkeitsstörung könne vorliegen, diese müsste definitions gemäss schon seit der Adoleszenz bestanden haben. Der in den Akten im Jahre 2008 belegte Versuch, ein Krankheitsattest zu erlangen mit Vorgabe ähnlicher Beschwerden, wie sie heute geklagt würden, könnte ein Hinweis in Richtung Per sönlichkeitsstörung sein. Die Beschwerdeführerin habe aber andererseits auch be legt, dass sie durch diese in der Arbeitsfähigkeit nicht eingeschränkt sei. Denn sie habe ja in den neun Monaten vor dem ersten Unfall ein volles Arbeitspensum als Versicherungsfrau mit gutem Einkommen erzielen können.</w:t>
      </w:r>
    </w:p>
    <w:p>
      <w:r>
        <w:rPr>
          <w:b/>
        </w:rPr>
        <w:t>E. 3.7.2</w:t>
      </w:r>
    </w:p>
    <w:p>
      <w:r>
        <w:t>Die Gutachter stellten keine Diagnosen mit wesentlicher Einschränkung der zu mutbaren Arbeitsfähigkeit. Ohne wesentliche Einschränkung der Arbeitsfähigkeit, aber mit Krankheitswert, nannten sie folgende Diagnosen (S. 50): -</w:t>
      </w:r>
    </w:p>
    <w:p>
      <w:r>
        <w:t>Status nach Schädel-Hirn-Trauma (MTBI) bei Sturz am 2 6. Dezember 2010 und Status nach Schädelprellung (Schlag durch Schranke) am 1 1. November 2011 -</w:t>
      </w:r>
    </w:p>
    <w:p>
      <w:r>
        <w:t>wechselhafte Kopfschmerzen, wahrscheinlich multifaktoriell (teils posttrau matisch, teils migräniform ) -</w:t>
      </w:r>
    </w:p>
    <w:p>
      <w:r>
        <w:t>wechselhafte Schwindelbeschwerden, wahrscheinlich multifaktoriell ohne fassbare neurogene Ursache -</w:t>
      </w:r>
    </w:p>
    <w:p>
      <w:r>
        <w:t>Status nach unfallbedingtem benignem paroxysmalem Lagerungsschwindel -</w:t>
      </w:r>
    </w:p>
    <w:p>
      <w:r>
        <w:t>Chronifiziertes zervikales Schmerzsyndrom myofaszialer Prägung, beidseits, linksbetont mit und bei initialer Segmentdegeneration C4/5, C5/6 sowie mäs siggradig C6/7 -</w:t>
      </w:r>
    </w:p>
    <w:p>
      <w:r>
        <w:t>Chronifiziertes</w:t>
      </w:r>
    </w:p>
    <w:p>
      <w:r>
        <w:t>thorakolumbales Schmerzsyndrom myofaszialer Prägung, rechtsbetont mit/bei fortgeschrittener Osteochondrose L5/S1 und Spondylarthrosen L4-S1 -</w:t>
      </w:r>
    </w:p>
    <w:p>
      <w:r>
        <w:t>Myoart hropathie beidseits bei kraniom andibulärer Dysfunktion -</w:t>
      </w:r>
    </w:p>
    <w:p>
      <w:r>
        <w:t>Zustand nach Unfall vom 2 4. März 2012 mit Sturz und Kontusion des linken Ellenbogens und der linken Hüfte -</w:t>
      </w:r>
    </w:p>
    <w:p>
      <w:r>
        <w:t>aktenkundig posttraumatisches Kubitaltunnel -Syndrom links ( Sulcus-Ulnaris-Snydrom ) -</w:t>
      </w:r>
    </w:p>
    <w:p>
      <w:r>
        <w:t>Status nach Partialruptur der Glutaeus minimus-Sehne sowie Reizung der Bursa trochanterica</w:t>
      </w:r>
    </w:p>
    <w:p>
      <w:r>
        <w:rPr>
          <w:b/>
        </w:rPr>
        <w:t>E. 3.7.3</w:t>
      </w:r>
    </w:p>
    <w:p>
      <w:r>
        <w:t>Zur Kausalität hielten die Ärzte fest (S. 51 f.), bei den ersten beiden Unfällen handle es sich um solche, bei welchen direkt der Kopf, indirekt auch die Halswir belsäule beteiligt gewesen seien. Es seien heute nicht mehr eindeutig direkte kog nitive, psychische, neurologische Einschränkungen aus diesen Unfällen her mehr eruierbar . Höchstens mit dem Grade der Möglichkeit könnte man einen Teil der Schwindelbeschwerden diesen Unfällen zuordnen.</w:t>
      </w:r>
    </w:p>
    <w:p>
      <w:r>
        <w:t>Beim Unfall vom 2 6. März 2012 handle es sich um ein Sturzereignis auf die linke Körperseite mit Ellbogen- und Hüftverletzungen. Es lägen Residuen vor, die al lenfalls aus diesem Unfall aufgefasst werden könnten, aber höchstens mit dem Grade der Möglichkeit.</w:t>
      </w:r>
    </w:p>
    <w:p>
      <w:r>
        <w:rPr>
          <w:b/>
        </w:rPr>
        <w:t>E. 3.8</w:t>
      </w:r>
    </w:p>
    <w:p>
      <w:r>
        <w:t>I m neuropsychologischen Konsilium vom 9. Juni 2015 ( Urk. 10/98/3) führte</w:t>
      </w:r>
    </w:p>
    <w:p>
      <w:r>
        <w:t>L.___ , Fachpsychologin für Neuropsychologie FSP, aus, bei sonst unauf fälligen kognitiven Leistungen zeigten sich leichte bis mittelschwere Auffällig keiten bei Aufmerksamkeits- und bei verbalen Gedächtnisanforderungen, im Sprachausdruck und bei der psychomentalen Dauerbelastbarkeit. Die Befunde könnten als leichte kognitive Störung eingeordnet werden. Bezüglich Ätiologie sei darauf hinzuweisen, dass die Beschwerdeführerin bis zum Schädelhirntrauma mit Contusio</w:t>
      </w:r>
    </w:p>
    <w:p>
      <w:r>
        <w:t>labyrinthi am 2 6. Dezember 2010 alle kognitiven Anforderungen in ihrem Beruf als Versicherungsberaterin zu bewältigen in der Lage gewesen sei (S.</w:t>
      </w:r>
    </w:p>
    <w:p>
      <w:r>
        <w:t>6).</w:t>
      </w:r>
    </w:p>
    <w:p>
      <w:r>
        <w:t>Mit den vorliegenden kognitiven Störungen könne die Beschwerdeführerin die komplexen Anforderungen ihrer angestammten beruflichen Tätigkeit nicht mehr bewältigen. Zumutbar wäre ihr eine Arbeitstätigkeit mit einfacheren kognitiven Anforderungen (S. 6 f.).</w:t>
      </w:r>
    </w:p>
    <w:p>
      <w:r>
        <w:rPr>
          <w:b/>
        </w:rPr>
        <w:t>E. 4.1</w:t>
      </w:r>
    </w:p>
    <w:p>
      <w:r>
        <w:t>Den medizinischen Akten ist zu entnehmen, dass die Beschwerdeführerin im Zeit punkt der Leistungseinstellung per 2 8. Februar 2015 an verschiedenen Beschwer den litt. Die Medas -Gutachter nannten Kopfschmerzen, Schwindelbeschwerden, ein zervikales Schmerzsyndrom, ein thorakolumbales Schmerzsyndrom myofaszialer Prägung, eine Myoarthropathie beidseits, ein Sulcus-Ulnaris-Snydrom so wie einen Status nach Partialruptur der Glutaeus minimus-Sehne (E. 3.7.2). In neurops ychologischer Hinsicht ging L.___ von einer leichten kogniti ven Störung aus (E. 3.8) . Daneben thematisierte die Beschwerdeführerin das Vor liegen von Hüftbeschwerden ( Urk. 1 S. 17).</w:t>
      </w:r>
    </w:p>
    <w:p>
      <w:r>
        <w:rPr>
          <w:b/>
        </w:rPr>
        <w:t>E. 4.2</w:t>
      </w:r>
    </w:p>
    <w:p>
      <w:r>
        <w:t>Vorwegzuschicken ist, dass die beim neuerlichen Sturz im Februar 2015 zugezo genen Schulterverletzungen nicht Gegenstand des vorliegenden Verfahrens bil den. Die Beschwerdeführerin war zu jenem Zeitpunkt nicht mehr bei der A.___ AG tätig und demgemäss auch nicht mehr bei der Beschwerde gegnerin versichert. Entsprechend reichte sie auch keine Unfallmeldung ein.</w:t>
      </w:r>
    </w:p>
    <w:p>
      <w:r>
        <w:rPr>
          <w:b/>
        </w:rPr>
        <w:t>E. 4.3.1</w:t>
      </w:r>
    </w:p>
    <w:p>
      <w:r>
        <w:t>Organisch ausgewiesen ist vorweg der Status nach Partialruptur der Glutaeus minimus-Sehne. Hierzu führte der begutachtende Rheumatologe aus, er habe keine muskuläre Atrophie der Gesäss- und Oberschenkelmuskulatur und auch keine Hinweise für eine Glutealinsuffizienz gefunden. Das Gangbild sei von der Be schwerdeführerin einzig durch die angegebenen Schwindelsensationen mit der damit verbundenen Gangunsicherheit als gestört gezeigt worden ohne diesbezüg lich typische Hinkmuster ( Urk. 10/96 S. 44).</w:t>
      </w:r>
    </w:p>
    <w:p>
      <w:r>
        <w:t>Dr. F.___ kritisierte diese Einschätzung mit der Begründung, dass keine objektiven Parameter verwendet worden seien ( Urk. 9/141/3 S. 2).</w:t>
      </w:r>
    </w:p>
    <w:p>
      <w:r>
        <w:t>Auch wenn es sich vorweg um eine klinische Einschätzung handelt, ist doch nicht erkennbar, inwiefern sich die Schädigung – bei bekannter Klinik - nach über vier Jahren noch auf die Arbeitsfähigkeit in der angestammten Bürotätigkeit auswir ken sollte, nachdem sich die Problematik unter chiropraktischer Therapie bereits Anfang 2013 gebessert gezeigt hatte (Bericht von Dr. I.___ vom 2 9. Januar 2013 S. 3). Die Knochenstrukturen zeigten sich beim aktuellen Röntgen sodann altersentsprechend ohne wesentliche Coxarthrosezeichen ( Urk. 10/96/2).</w:t>
      </w:r>
    </w:p>
    <w:p>
      <w:r>
        <w:t>Die nach Erlass des Einspracheentscheids eingeleiteten Untersuchungen zeig t en beidseits Insertionstendinopathien der Gluteus</w:t>
      </w:r>
    </w:p>
    <w:p>
      <w:r>
        <w:t>minum - Sehn en mit assoziie r ten kleinen ossären Ausrissfragmenten am Tochanter</w:t>
      </w:r>
    </w:p>
    <w:p>
      <w:r>
        <w:t>major . Die Gelenke zeigten sich nur minimal degeneriert und ohne Nekrose (Bericht der Klinik M.___ vom 9. O k t ober 2015, Urk. 3/4). Als Therapie wurde eine operative Sanierung thema tisiert, angesichts des Aufwandes aber nicht uneingeschränkt empfohlen (Bericht der Klinik</w:t>
      </w:r>
    </w:p>
    <w:p>
      <w:r>
        <w:t>N.___ vom 1 3. Oktober 2015, Urk. 3/5). Eine Arbeitsunfähigkeit wurde dabei nicht erwähnt.</w:t>
      </w:r>
    </w:p>
    <w:p>
      <w:r>
        <w:rPr>
          <w:b/>
        </w:rPr>
        <w:t>E. 4.3.2</w:t>
      </w:r>
    </w:p>
    <w:p>
      <w:r>
        <w:t>In Bezug auf das Sulcus - Ulnaris -Syndrom verwies der begutachtende Rheumato loge auf eine seitengleiche und unauffällige Trophik (unter anderem der Arme/Hände) ohne relevante Umfangsdifferenzen ( Urk. 10/96 S. 44). Die Be schwerdeführerin berichtete anlässlich der Begutachtung nicht von Problemen mit dem Ellenbogen ( Urk. 10/96 S. 33 f.). Bei der Untersuchung des Bewegungs apparates zeigten sich keine funktionellen Ellenbogenbeschwerden ( Urk. 10/96 S.</w:t>
      </w:r>
    </w:p>
    <w:p>
      <w:r>
        <w:t>38), indes berichtete sie über eine Sensibilitätsstörung inklusive der zwei ulnaren Finger sowie eine Gefühlsverminderung in allen Finge r spitzen ( Urk. 10/96 S. 39). Dies führt indes nicht zu einer Arbeitsunfähigkeit in der angestammten Tätigkeit ( Urk. 10/96 S. 40), was angesichts der diskret geschilderten Problematik plausibel erscheint.</w:t>
      </w:r>
    </w:p>
    <w:p>
      <w:r>
        <w:rPr>
          <w:b/>
        </w:rPr>
        <w:t>E. 4.3.3</w:t>
      </w:r>
    </w:p>
    <w:p>
      <w:r>
        <w:t>Inwiefern die Myoarthropathie Einfluss auf die Arbeitsfähigkeit haben sollte, ist nicht ersichtlich. Soweit sich die Beschwerdeführerin diese Schädigung beim Un fall mit der Garagen-Schranke zugezogen hat und damit erst überhaupt relevant wäre, zeigte sich bei der gutachterlichen Untersuchung ein diskret bogenförmiges Ausweichen nach rechts, kein Knacken im Kiefergelen k bei nur geringen Dolenzen bei Palpation ( Urk. 10/96 S. 39). Eine Arbeitsunfähigkeit als kaufmännische Angestellte ist nicht ersichtlich.</w:t>
      </w:r>
    </w:p>
    <w:p>
      <w:r>
        <w:rPr>
          <w:b/>
        </w:rPr>
        <w:t>E. 4.3.4</w:t>
      </w:r>
    </w:p>
    <w:p>
      <w:r>
        <w:t>Zu den Rückenbeschwerden ( zervikales und thorakolumbales Schmerzsyndrom ) ist zu bemerken, dass diese degenerativer Art sind und eine Unfallkausalität nicht erkennbar ist. Die Gutachter erkannten klinisch und bildgebend keine strukturel len Veränderungen, die unfalltypisch sind. Im Vordergrund standen weitgehend altersentsprechende degenerative Veränderungen im mittleren und unteren HWS-Abschnitt ohne beschleunigte Progredienz im bildgebenden Verlauf ( Urk. 10/96 S. 44). Auch echtzeitlich (jeweils nach den Unfällen) hatten sich keine entspre chenden Pathologien erhärten lassen (E. 3.1, Urk. 10/64 S. 2 oben) .</w:t>
      </w:r>
    </w:p>
    <w:p>
      <w:r>
        <w:rPr>
          <w:b/>
        </w:rPr>
        <w:t>E. 4.3.5</w:t>
      </w:r>
    </w:p>
    <w:p>
      <w:r>
        <w:t>Auch die Schwindelbeschwerden konnten nicht bildgebend nachgewiesen wer den. Dr. F.___ thematisierte hierzu am 5. Mai 2014 ( Urk. 9/141/3) als Grund für die Schwindelbeschwerden einen übermässigen Verlust von Otokonien bei noch intakten Haarzellen (im Ohr). Er schloss sich der Beurteilung der Gut achter insofern an, dass aufgrund der normalen Testbefunde die Rezeptorzellen in den Gleichgewichtsorganen beidseits intakt seien. Er bemängelte indessen, dass der Otokonieverlust (mithin eine somatische Ursache) im Gutachten nicht disku tiert worden sei (S. 1).</w:t>
      </w:r>
    </w:p>
    <w:p>
      <w:r>
        <w:t>Hierzu ist anzumerken, dass Dr. F.___ nach seiner selber zitierten Aus sage im Gutachten ( Urk. 10/96 S. 24 und Urk. 10/9 ) ausgeführt hatte, dass der isolierte Verlust von Otokonien als eigenständige Erkrankung bisher nicht be schrieben worden sei, also auf einer Hypothese beruhe, welche erst noch wissen schaftlich nachgewiesen werden müsse.</w:t>
      </w:r>
    </w:p>
    <w:p>
      <w:r>
        <w:t>Nach der Rechtsprechung kann v on organisch objektiv ausgewiesenen Unfallfol gen erst dann gesprochen werden, wenn die erhobenen Befunde mit apparati ven/bildgebenden Abklärungen bestätigt wurden und die hierbei angewendeten Untersuchungsmethoden wissenschaftlich anerkannt sind ( Urteil des Bundesge richts 8C_123/2018 vom 1 8. September 2018 E. 4.1.1 mit Hinweisen ). Dies ist vorliegend unbestrittenermassen nicht der Fall. Eine organische Genese der Schwindelsymptomatik ist daher lediglich möglich, nicht aber überwiegend wahrscheinlich. Anzumerken bleibt, dass auch die echtzeitlichen Abklärungen keine Schädigung der Otolithenorgane gezeigt hatten (E. 3.2.2) und alle appara tiven Gleichgewichtsuntersuchungen (im Januar 2011) unauffällig waren ( Urk. 10/19 S. 2).</w:t>
      </w:r>
    </w:p>
    <w:p>
      <w:r>
        <w:rPr>
          <w:b/>
        </w:rPr>
        <w:t>E. 4.3.6</w:t>
      </w:r>
    </w:p>
    <w:p>
      <w:r>
        <w:t>Unbestrittenermassen finde n sich in den Akten auch kein e Hinweis e auf eine or ganische Genese der Kopfschmerzen und des später erwähnten Zitterns . Alle dies bezüglichen Abklärungen blieben ohne bildgebend darstellbares Resultat.</w:t>
      </w:r>
    </w:p>
    <w:p>
      <w:r>
        <w:rPr>
          <w:b/>
        </w:rPr>
        <w:t>E. 4.3.7</w:t>
      </w:r>
    </w:p>
    <w:p>
      <w:r>
        <w:t>Betreffend Knieproblematik rechts schilderten die Gutachter ergussfreie, band stabile Verhältnisse und eine seitengleich unauffällige Bewegungsamplitude. Rein klinisch schlossen sie eine relevante Kniepathologie aus ( Urk. 10/96 S. 44). Die behandelnde Ärztin für Orthopädie O.___ berichtete am 9. November 2014 ( Urk. 10/93) von einem während der gutachterlichen Untersuchung erlittenen Un fall, als die Beschwerdeführerin auf den Boden gestürzt sei und sich eine Distor sion des rechten Kniegelenkes zugezogen habe. Unter Therapie seien die Schmer zen fast vollständig vergangen, der Einbeinstand mit Armhilfe möglich. Bei dieser Ausgangslage und dem F ehlen widersprechender Arztberichte ist eine Einschrän kung der Arbeitsfähigkeit nicht ersichtlich.</w:t>
      </w:r>
    </w:p>
    <w:p>
      <w:r>
        <w:rPr>
          <w:b/>
        </w:rPr>
        <w:t>E. 4.4</w:t>
      </w:r>
    </w:p>
    <w:p>
      <w:r>
        <w:t>Damit ergibt sich, dass die drei relevanten Unfälle zu keinen organisch nachweis baren, bleibenden Schädigungen führten, welche über den 2 8. Februar 2015 hin aus Einfluss auf die Arbeitsfähigkeit der Beschwerdeführerin in ihrer angestamm ten Tätigkeit als kaufmännische Angestellte haben.</w:t>
      </w:r>
    </w:p>
    <w:p>
      <w:r>
        <w:rPr>
          <w:b/>
        </w:rPr>
        <w:t>E. 5</w:t>
      </w:r>
    </w:p>
    <w:p>
      <w:r>
        <w:t>3</w:t>
      </w:r>
    </w:p>
    <w:p>
      <w:r>
        <w:t>Zwischen den Parteien herrscht Einigkeit, dass es sich bei dem vorliegend im Vordergrund stehenden ersten Unfall um einen mittschweren im Grenzbereich zu den leichten Unfällen handelt ( Urk. 2 Ziff.</w:t>
      </w:r>
    </w:p>
    <w:p>
      <w:r>
        <w:rPr>
          <w:b/>
        </w:rPr>
        <w:t>E. 5.1.1</w:t>
      </w:r>
    </w:p>
    <w:p>
      <w:r>
        <w:t>Zu prüfen bleibt die Kausalität der ausgewiesenen Pathologien, namentlich der Schwindelproblematik , der Kopfschmerzen und der neuropsychologischen Ein schränkungen. Diese wurden von den behandelnden Ärzten als posttraumatisch nach erlittener milder traumatischer Hirnverletzung interpretiert.</w:t>
      </w:r>
    </w:p>
    <w:p>
      <w:r>
        <w:t>Hierzu ergibt sich, dass die nach dem ersten Unfall (Sturz auf Kopf) erstbehan delnden Ärzte eine Commotio cerebri diagnostizierten (E. 3.1). Bei Klinikeintritt zeigte sich ein GCS von 15 und die Ärzte hielten fest, dass – nach retrograder Amnesie – bereits im Rettungswagen und auf dem Weg vereinzelte Episoden er innerlich seien ( Urk. 10/3). Von einer Contusio (statt Commotio) labyrinthi war erstmals im Bericht des B.___ ( Dr. F.___ ) vom 5. Januar 2011 ( Urk. 10/3) die Rede. Dies aufgrund der neu aufgetretenen pantonalen leichten Hörstörung links.</w:t>
      </w:r>
    </w:p>
    <w:p>
      <w:r>
        <w:t>Beim zweiten Unfall (Garagen-Schranke) verspürte die Beschwerdeführerin ledig lich Schwindel und Übelkeit. Sie erlitt eine Prellmarke am Kopf und wegen eines pathologischen Armhalteversuches mit Absinken des Armes, Doppelbildern und Fallneigung erfolgte die weitere Diagnostik, welche bildgebend unauffällig blieb. Die behandelnde Orthopädin O.___ schloss auf ein Schädel-Hirn-Trauma ( Urk. 10/64 S. 2). Beim dritten Unfall (Ausrutschen in der Ikea ) war der Kopf nicht beteiligt.</w:t>
      </w:r>
    </w:p>
    <w:p>
      <w:r>
        <w:rPr>
          <w:b/>
        </w:rPr>
        <w:t>E. 5.1.2</w:t>
      </w:r>
    </w:p>
    <w:p>
      <w:r>
        <w:t>Nach allgemein anerkannter Lehrmeinung setzt die Diagnose einer milden trau matischen Hirnverletzung entweder eine Episode von Bewusstlosigkeit oder einen Gedächtnisverlust für Ereignisse unmittelbar vor oder nach dem Unfall oder eine Bewusstseinsstörung (z.B. Benommenheitsgefühl, Desorientierung) im Zeitpunkt der Verletzung voraus. Anderseits darf die Störung nicht mit einer Bewusstlosig keit von mehr als 30 Minuten, einem Schweregrad nach der GCS von 13 bis 15 nach 30 Minuten oder einer posttraumatischen Amnesie von mehr als 24 Stunden verbunden sein ( Urteil des Bundesgerichts 8C_210/2007 vom 1 5. Mai 2008 E. 7.2 mit Hinweisen ).</w:t>
      </w:r>
    </w:p>
    <w:p>
      <w:r>
        <w:t>Gemäss Rechtsprechung genügt ein Schädel-Hirntrauma, welches höchstens den Schweregrad einer Commotio cerebri - nicht im Grenzbereich zu einer Contusio cerebri - erreicht, grundsätzlich nicht für die Anwendu ng der Schleudertrauma-Praxis. Eine Commotio cerebri ist ein Zustand vorübergehender, schnell reversib ler neurologischer Dysfunktion, der mit kurzzeitiger Bewusstlosigkeit kurz nach der Verletzung einhergeht. Der Verletzte hat oft eine Amnesie für die Zeit der Verletzung und/oder für die Zeit vor der Verletzung. Es bestehen aber keine neu rologischen Auffälligkeiten. Die Contusio cerebri ist eine fokale Gewaltanwen dung auf das zerebrale Gewebe, die mit kleinen parenchymatösen Blutungen oder einem lokalen Ödem einhergeht ( Urteil des Bundesgerichts 8C_75/2016 vom 1 8. April 2016 E. 4.2 mit Hinweisen).</w:t>
      </w:r>
    </w:p>
    <w:p>
      <w:r>
        <w:rPr>
          <w:b/>
        </w:rPr>
        <w:t>E. 5.1.3</w:t>
      </w:r>
    </w:p>
    <w:p>
      <w:r>
        <w:t>Die Beschwerdeführerin zeigte bei Klinikeintritt einen GCS von 15, st rukturelle Veränderungen oder Mikroblutungen im Gehirn wurden nicht gefunden. Damit ist ausgeschlossen, dass die Beschwerdeführerin im Sinne der Rechtsprechung eine Contusio cerebri bzw. labyrinthi erlitt . Der adäquate Kausalzusammenhang ist som it nicht nach den Regeln der Schleudertraum-Praxis zu prüfen, sondern nach denjenigen für psychogene Fehlentwicklungen nach Unfall gemäss</w:t>
      </w:r>
    </w:p>
    <w:p>
      <w:r>
        <w:t>BGE 115 V 133 ( vgl. oben erwähntes Urteil des Bundesgerichts 8C_75/2016 vom 1 8. April 2016 E. 4.2).</w:t>
      </w:r>
    </w:p>
    <w:p>
      <w:r>
        <w:rPr>
          <w:b/>
        </w:rPr>
        <w:t>E. 5.2</w:t>
      </w:r>
    </w:p>
    <w:p>
      <w:r>
        <w:t>Bei Unfällen aus dem mittleren Bereich lässt sich die Frage, ob zwischen Unfall und Folgen ein adäquater Kausalzusammenhang besteht, nicht aufgrund des Un falles allein schlüssig beantworten. Es sind daher weitere, objektiv erfassbare Um 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 442 S. 544 ff., Nr. U 449 S. 53 ff., 1998 Nr. U 307 S. 448 ff., 1996 Nr. U 256 S.</w:t>
      </w:r>
    </w:p>
    <w:p>
      <w:r>
        <w:t>215 ff.; SVR 1999 UV Nr. 10 E. 2).</w:t>
      </w:r>
    </w:p>
    <w:p>
      <w:r>
        <w:rPr>
          <w:b/>
        </w:rPr>
        <w:t>E. 5.4</w:t>
      </w:r>
    </w:p>
    <w:p>
      <w:r>
        <w:t>Ob besonders dramatische Begleitumstände oder eine besondere Eindrücklichkeit des Unfalls vorliegen, beurteilt sich objektiv und nicht aufgrund des subjektiven Empfindens bzw. Angstgefühls der versicherten Person. Zu beachten ist, dass je dem mindestens mittelschweren Unfall eine gewisse Eindrücklichkeit eigen ist, welche somit noch nicht für eine Bejahung des Kriteriums ausreichen kann . I m Rahmen dieses Kriteriums wird nur das Unfallgeschehen an sich und nicht die dabei erlittene Verletzung betrachtet</w:t>
      </w:r>
    </w:p>
    <w:p>
      <w:r>
        <w:t>( Urteil des Bundesgerichts 8C_114/2018 vom 2 2. August 2018 E. 6.3 mit Hinweisen). Besonders dramatische Begleitum stände sind vorliegend nicht ersichtlich . D i e Unfälle war en objektiv betrachtet auch nicht besonders eindrücklich. Am heftigsten zeigte sich noch der erste Unfall mit Sturz auf den Hinterkopf, doch war auch diesem nichts Spezielles eigen, die Beschwerdeführer in stürzte einfach rückwärts.</w:t>
      </w:r>
    </w:p>
    <w:p>
      <w:r>
        <w:t>Beim ersten Unfall erlitt die Beschwerdeführerin eine Commotio cerebri ohne wei tergehende nachweisbare somatische Pathologien im Kopfbereich. Dabei handelt es sich nicht um eine schwere Verletzung oder eine solche besonderer Art im Sinne der Rechtsprechung. Auch die Sehnenverletzung in der Hüfte fällt nicht in diese Kategorie. Beim zweiten Unfall zog sich die Beschwerdeführerin eine Prell marke am Kopf zu und es wurde gar nur der Verdacht auf eine Commotio cerebri gestellt. Beim dritten Unfall erlitt die Beschwerdeführerin schliesslich eine Prel lung des Ellenbogens mit leichte m</w:t>
      </w:r>
    </w:p>
    <w:p>
      <w:r>
        <w:t>Sulcus - Ulnaris -Syndrom . Auch dies stellt keine schwere Verletzung dar. Besondere Umstände sind nicht ersichtlich. Sodann liegen keine Anhaltspunkte vor, dass die relativ geringe n Gesundheitsschädigun g en geeignet wäre n , psychische Fehlentwicklungen auszulösen</w:t>
      </w:r>
    </w:p>
    <w:p>
      <w:r>
        <w:t>In den Akten finden sich keine Hinweise für eine ärztliche Fehlbehandlung, einen schwierigen Heilungsverlauf oder erhebliche Komplikationen . Die somatischen Verletzungen heilten – mit Ausnahme der Hüfte, welche nicht saniert wurde, aber auch keine Arbeitsunfähigkeit verursacht - zeitgerecht ab. Die Beschwerdeführe rin war trotzdem lange und an verschiedenen Orten in Behandlung, dabei ging es jedoch im Wesentlichen um die Kopfschmerz- und Schwindelproblematik so wie die neuropsychologischen Auffälligkeiten. Die se werden indes rechtspre chungsgemäss nicht in die Prüfung mit einbezogen ( BGE 134 V 109 E. 2.1).</w:t>
      </w:r>
    </w:p>
    <w:p>
      <w:r>
        <w:t>Anzeichen von körperlichen Dauerschmerzen sind vorliegend nicht ersichtlich. Die somatisch begründbaren Beschwerden in Hüfte und Ellenbogen klangen zeit gerecht ab und die Kopfschmerzen werden – da nicht organisch nachweisbar – nicht in die Prüfung mit einbezogen.</w:t>
      </w:r>
    </w:p>
    <w:p>
      <w:r>
        <w:t>Der Beschwerdeführerin wurde schliesslich seit dem ersten Unfall durchgehend eine Arbeitsunfähigkeit attestiert, doch basierte diese auf ihren subjektiven An gaben respektive auf der geklagten Schwindelsymptomatik, welche nicht objek tivierbar ist . Das Kriterium des Grades und der Dauer der physisch bedingten Arbeitsunfähigkeit ist deshalb ebenfalls nicht gegeben.</w:t>
      </w:r>
    </w:p>
    <w:p>
      <w:r>
        <w:rPr>
          <w:b/>
        </w:rPr>
        <w:t>E. 5.5</w:t>
      </w:r>
    </w:p>
    <w:p>
      <w:r>
        <w:t>Nach dem Gesagten ist keines der erforderlichen Kriterien erfüllt, womit der adä quate Kausalzusammenhang zwischen den organisch nicht hinreichend nach weisbaren Beschwerden und de n drei Unf ä ll en zu verneinen ist. Demgemäss kann offen bleiben , ob die natürliche Kausalität gegeben ist. Der Beschwerdeführerin stehen nach dem 2 8. Februar 2015 keine Leistungen der Beschwerdegegnerin mehr zu, erreichen doch auch die organisch bedingten Einschränkungen unbe strittenermassen kein leistungsbegründendes Niveau. Der angefochtene Ein spracheentscheid erweist sich demgemäss als rechtens, was zur Abweisung der Beschwerde führt. Das Gericht erkennt: 1.</w:t>
      </w:r>
    </w:p>
    <w:p>
      <w:r>
        <w:t>Die Beschwerde wird abgewiesen. 2.</w:t>
      </w:r>
    </w:p>
    <w:p>
      <w:r>
        <w:t>Das Verfahren ist kostenlos. 3.</w:t>
      </w:r>
    </w:p>
    <w:p>
      <w:r>
        <w:t>Zustellung gegen Empfangsschein an: - Rechtsanwältin Stephanie C. Elms - Helsana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r>
        <w:rPr>
          <w:b/>
        </w:rPr>
        <w:t>E. 10</w:t>
      </w:r>
    </w:p>
    <w:p>
      <w:r>
        <w:t>und Urk. 16 S. 6 Ziff. 15). Dies ist angesichts der Rechtsprechung, welche ähnliche Konstellationen entsprechend fasst, nicht zu beanstanden ( so etwa Urteile des Eidgenössischen Versicherungs gerichts U 344/02 vom 10. Oktober 2003 und U 59/04 vom 9. September 2005). Die Adäquanz eines Kausalzusammenhanges wäre somit dann zu bejahen, wenn vier der massgeblichen Kriterien (oder eines der Kriterien ausgeprägt) erfüllt wä ren (Urteil des Bundesgerichts 8C_833/2016 vom 1 4. Juni 2017 E. 6.1 mit Hin 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