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UV.2015.00173 vom 17. Februar 2017</w:t>
      </w:r>
    </w:p>
    <w:p>
      <w:r>
        <w:t>ZH Sozialversicherungsgericht, 2017-02-17, DE</w:t>
      </w:r>
    </w:p>
    <w:p>
      <w:r>
        <w:rPr>
          <w:b/>
        </w:rPr>
        <w:t xml:space="preserve">Quelle: </w:t>
      </w:r>
      <w:r>
        <w:t>https://mcp.opencaselaw.ch/entscheid/zh_sozialversicherungsgericht_UV.2015.00173</w:t>
      </w:r>
    </w:p>
    <w:p>
      <w:r>
        <w:t>FR: ZH_SOZIALVERSICHERUNGSGERICHT UV.2015.00173 du 17 février 2017</w:t>
      </w:r>
    </w:p>
    <w:p>
      <w:r>
        <w:t>IT: ZH_SOZIALVERSICHERUNGSGERICHT UV.2015.00173 del 17 febbraio 2017</w:t>
      </w:r>
    </w:p>
    <w:p>
      <w:pPr>
        <w:pStyle w:val="Heading2"/>
      </w:pPr>
      <w:r>
        <w:t>Erwägungen</w:t>
      </w:r>
    </w:p>
    <w:p>
      <w:r>
        <w:rPr>
          <w:b/>
        </w:rPr>
        <w:t>E. 1</w:t>
      </w:r>
    </w:p>
    <w:p>
      <w:r>
        <w:t>X.___, geboren 1968, war seit dem 1. Januar 2010 als Mitar beiterin der Y.___ angestellt und über ihre Arbeitgeberin bei der Suva obligatorisch gegen die Folgen von Unfällen versichert, als sie am 9. Juli 2012 auf das Tram wartete und von einem schnell vorbeirennenden Mann von hinten nach vorne zu Boden gestossen wurde. Sie prallte mit dem Kopf auf den Boden und verlor das Bewusstsein. Der Rettungsdienst brachte sie ins Z.___ (Urk. 8/13). Die gleichentags durchgeführten com putertomographischen Untersuchungen der Halswirbelsäule und des Schädels ergaben keine Hinweise für Frakturen oder strukturelle Läsionen (Urk. 8/17 und 8/54). Es wurden ein leichtes Schädelhirntrauma (Grad I nach Tönnis und Loew), rezidivierende Sturzanfälle seit 2005 und der Verdacht auf eine mit telgradige depressive Episode diagnostiziert (Urk. 8/24) und eine 100%ige Arbeitsunfähigkeit bis zum 12. Juli 2012 bescheinigt (Urk. 8/15). Darüber wurde die Suva mit Schadenmeldung vom 23. Juli 2012 in Kenntnis gesetzt (Urk. 8/2), worauf sie die Heilbehandlungskosten übernahm und der Versi cherten ab dem 12. Juli 2012 Taggelder aus richtete (vgl. Urk. 8/7 und 8/8).</w:t>
      </w:r>
    </w:p>
    <w:p>
      <w:r>
        <w:t>In der Folge nahm die Suva zahlreiche medizinische Unterlagen zu den Akten (vgl. Urk. 8/18, 8/25, 8/28, 8/32, 8/33, 8/38, 8/39 und 8/42). Die Versi cherte teilte der Suva mit Schreiben vom 6. Dezember 2012 mit, sie habe am 20. August 2012 ihre Arbeit wieder aufgenommen und das Pensum entspre chend den der Suva zugesandten Arztzeugnissen allmählich wieder erhöht. Seit dem 1. Dezember 2012 sei sie wieder im angestammten Pensum von 80 % arbeitsfähig (Urk. 8/42 S. 3). Am 13. Dezember 2012 erklärte sie ge gen über einer Mitarbeiterin der Suva, es gehe ihr zwar besser, sie leide aber nach wie vor unter einer Stresssituation und habe Probleme mit der Kon zentration, mit dem Lärm und der Hektik in den Trams etc. Neben dem Unfall vom 9. Juli 2012 spielten aber auch andere Faktoren mit (Umorganisation, Ge rüchte, Mobbing etc. am Arbeitsplatz). Sie befinde sich in psychologischer Betreuung. Die Kosten liefen über die Krankenkasse, da sie nicht sagen könne, dass nur der Unfall an ihrem seelischen Zustand schuld sei. Seit dem 1. Dezember 2012 bestehe wieder volle Arbeitsfähigkeit. Dies gehe gut, sie sei selber erstaunt, dass sie wieder die volle Leistung bringe, auch wenn es mit der Konzentration etwas schwierig sei (Urk. 8/40).</w:t>
      </w:r>
    </w:p>
    <w:p>
      <w:r>
        <w:t>Mit E-Mail vom 2. Mai 2013 wandte sich die Versicherte erneut an die Suva und machte geltend, sie leide weiterhin an Problemen bei der Wortfindung und an einer Beeinträchtigung des Kurzzeitgedächtnisses. Ihr Hausarzt habe ihr deshalb eine neuropsychologische Abklärung bei Dr. phil. A.___ im Neuropsychologischen Ambulatorium empfohlen, für die sie um eine Kostengutsprache der Suva ersuche (Urk. 8/44). Nach dem Ein gang eines entsprechenden Berichts des Hausarztes Dr. med. B.___, Fach arzt FMH für Allgemeine Medizin, vom 10. Mai 2013 (Urk. 8/45), erteilte die Suva am 23. Mai 2013 die beantragte Kostengutsprache (Urk. 8/46). Die Unt er su chungen durch Dr. phil. A.___ fanden am 17. und 19. Juni statt und die neuropsychologische Beurteilung wurde am 3. Juli 2013 erstattet (Urk. 8/47 bzw. Urk. 8/50).</w:t>
      </w:r>
    </w:p>
    <w:p>
      <w:r>
        <w:t>Am 14. Februar 2014 erklärte die Versicherte einer Mitarbeiterin der Suva telefonisch, sie habe einen neuen Unfall erlitten. Sie sei von einer Katze ge bissen worden und habe eine Blutvergiftung bekommen. Betreffend die Fol gen des Unfalles vom 9. Juli 2012 sei sie nicht mehr in Behandlung. Es sei nach wie vor schwierig mit der Konzentration und dies sei nicht jeden Tag gleich. Ihre Arbeit könne sie ohne Einschränkungen ausführen (Urk. 8/51).</w:t>
      </w:r>
    </w:p>
    <w:p>
      <w:r>
        <w:t>Auf Veranlassung der Suva wurde am 26. März 2014 eine Magnetreso nanz to mographie mit suszeptibilitätsgewichteter Bildgebung durchgeführt (Urk. 8/58 ; vgl. auch Urk. 8/49). Überdies wurden Arztberichte aus der Zeit vor dem Unfallereignis vom 9. Juli 2012 (Urk. 8/60 und 8/63) und weitere medizinische Unterlagen (Urk. 8/64-67) beigezogen. Am 11. Dezember 2014 nahm Dr. med. C.___, Fachärztin FMH für Neu rologie, vom Kom pe tenzzentrum Versicherungsmedizin der Suva eine neu rologische Aktenbeur teilung vor (Urk. 8/71). Dazu nahm die Versicherte am 18. März 2015 schrift lich Stellung (Urk. 8/76). Mit Verfügung vom 24. März 2015 verneinte die Suva einen weiteren Anspruch auf Versicherungsleistun gen, da die Folgen des Sturzes vom 9. Juli 2012 spätestens am 1. Dezember 2012 ausgeheilt gewesen seien und eine weitere unfallbedingte Behandlung nicht mehr not wendig sei (Urk. 8/79). Dagegen liess die Versicherte am 2. April 2015 Einsprache erheben (Urk. 8/81), die am 5. Mai 2015 ergänzend begründet wurde (Urk. 8/83). In der Folge wurden die Vorbemerkungen zum streng vertraulichen Aufhebungsvertrag vom Januar 2015 betreffend das seit dem 1. Januar 2010 bestehende Arbeitsverhältnis nachgereicht (Urk. 8/88). Die Suva wies die Einsprache mit Entscheid vom 16. Juli 2015 ab (Urk. 2 = 8/90). Einer allfälligen Beschwerde gegen diesen Entscheid entzog sie die aufschiebende Wirkung (Urk. 2 S. 15).</w:t>
      </w:r>
    </w:p>
    <w:p>
      <w:r>
        <w:rPr>
          <w:b/>
        </w:rPr>
        <w:t>E. 1.1</w:t>
      </w:r>
    </w:p>
    <w:p>
      <w:r>
        <w:t>Am 1. Januar 2017 sind die am 25. September 2015 beziehungsweise am 9. November 2016 verabschiedeten geänderten Bestimmungen des Bundes gesetzes über die Unfallversicherung (UVG) und der Verordnung über die Unfall versicherung (UVV) in Kraft getreten.</w:t>
      </w:r>
    </w:p>
    <w:p>
      <w:r>
        <w:t>Gemäss den allgemeinen übergangsrechtlichen Regeln sind der Beurteilung jene Rechtsnormen zu Grunde zu legen, die in Geltung standen, als sich der zu den materiellen Rechtsfolgen führende und somit rechtserhebliche Sach verhalt verwirklicht hat (vgl. BGE 127 V 466 E. 1, 126 V 134 E. 4b, je mit Hinweisen). Dementsprechend sehen die Übergangsbestimmungen zur Än de rung vom 25. September 2015 des UVG vor, dass Versicherungsleistungen für Unfälle, die sich vor dem 1. Januar 2017 ereignet haben, und für Berufs krankheiten, die vor diesem Zeitpunkt ausgebrochen sind, nach bisherigem Recht gewährt werden (Absatz 1 der genannten Übergangsbestimmungen).</w:t>
      </w:r>
    </w:p>
    <w:p>
      <w:r>
        <w:t>Der hier zu beurteilende Unfall ereignete sich am 9. Juli 2012 , weshalb die bis zum 31. Dezember 2016 gültig gewesenen Normen auf den vorliegen den Fall Anwendung finden und in dieser Fassung zitiert werden.</w:t>
      </w:r>
    </w:p>
    <w:p>
      <w:r>
        <w:rPr>
          <w:b/>
        </w:rPr>
        <w:t>E. 1.2</w:t>
      </w:r>
    </w:p>
    <w:p>
      <w:r>
        <w:t>Gemäss Art. 6 Abs. 1 UVG wer den soweit das Gesetz nichts anderes bestimmt die Versicherungsleistun gen bei Berufsunfällen, Nichtberufsun fällen und Berufskrankheiten gewährt.</w:t>
      </w:r>
    </w:p>
    <w:p>
      <w:r>
        <w:rPr>
          <w:b/>
        </w:rPr>
        <w:t>E. 1.3</w:t>
      </w:r>
    </w:p>
    <w:p>
      <w:r>
        <w:t>Die Leistungspflicht eines Unfallversicherers gemäss UVG setzt voraus, dass zwischen dem Unfallereignis und dem eingetretenen Schaden (Krankheit, Inva li dität, Tod) ein natürlicher und ein adäquater Kausalzusammenhang besteht.</w:t>
      </w:r>
    </w:p>
    <w:p>
      <w:r>
        <w:rPr>
          <w:b/>
        </w:rPr>
        <w:t>E. 1.4</w:t>
      </w:r>
    </w:p>
    <w:p>
      <w:r>
        <w:t>Ursachen im Sinne des natürlichen Kausalzusammenhangs sind alle Um stände, ohne deren Vorhan densein der eingetretene Erfolg nicht als ein getreten oder nicht als in der gleichen Weise beziehungsweise nicht zur gleichen Zeit einge treten gedacht werden kann. Entsprechend dieser Um schrei bung ist für die Bejahung des natürlichen Kausalzu sammenhangs nicht er forderlich, dass ein Unfall die alleinige oder unmittelbare Ursache gesund heit licher Störungen ist; es genügt, dass das schädigende Ereignis zusammen mit anderen Bedingungen die körperliche oder geistige Integrität der versi cher ten Person beeinträchtigt hat, der Unfall mit andern Worten nicht weg ge dacht werden kann, ohne dass auch die ein getretene gesundheitliche Störung entfiele (BGE 129 V 177 E. 3.1, 402 E. 4.3.1, 119 V 335 E. 1, 118 V 286 E. 1b, je mit Hinweisen). Ob zwischen einem schädigenden Ereignis und einer gesund heitlichen Stö rung ein natürli cher Kausalzusammenhang besteht, ist eine Tatfrage, worüber die Verwal tung beziehungsweise im Beschwerdefall das Gericht im Rahmen der ihm oblie gen den Beweiswürdigung nach dem im Sozialversicherungs recht üblichen Beweis grad der überwiegenden Wahrscheinlichkeit zu befin de n hat. Die blosse Möglich keit eines Zusammenhangs genügt für die Be grün dung eines Leistungs anspruches nicht (BGE 129 V 177 E. 3.1, 119 V 335 E. 1, 118 V 286 E. 1b, je mit Hinweisen).</w:t>
      </w:r>
    </w:p>
    <w:p>
      <w:r>
        <w:t>Wird durch den Unfall ein krankhafter Vorzustand verschlimmert oder über haupt erst manifest, fällt der natürliche Kausalzusammenhang dahin, wenn und sobald der Gesundheits schaden nur noch und ausschliesslich auf unfall fremden Ursachen beruht. Dies trifft dann zu, wenn entweder der Gesund heitszustand, wie er unmittel bar vor dem Unfall bestanden hat (Status quo ante) oder aber der jenige Zu stand, wie er sich nach dem schicksalsmässigen Verlauf eines krankhaften Vorzustandes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 hinfallen jeder kausalen Bedeutung von unfall be dingten Ursachen eines Gesundheitsschadens muss mit dem im Sozialver sicherungs recht üblichen Beweisgrad der überwiegenden Wahrscheinlichkeit nachgewiesen sein (RKUV 2000 Nr.</w:t>
      </w:r>
    </w:p>
    <w:p>
      <w:r>
        <w:t>U 363 S.</w:t>
      </w:r>
    </w:p>
    <w:p>
      <w:r>
        <w:t>45; BGE</w:t>
      </w:r>
    </w:p>
    <w:p>
      <w:r>
        <w:t>119 V 7 E. 3c/aa). Die blosse Möglich keit nun mehr gänzlich fehlender ursächlicher Auswirkungen des Unfalls</w:t>
      </w:r>
    </w:p>
    <w:p>
      <w:r>
        <w:t>genügt nicht. Da es sich hierbei um eine anspruchsaufhebende Tatfrage handelt, liegt aber die entsprechende Beweislast – anders als bei der Frage, ob ein leistungs begründender natürlicher Kausalzusammenhang gegeben ist – nicht bei der versicherten Person, sondern beim Unfall ver sicherer (RKUV 1994 Nr.</w:t>
      </w:r>
    </w:p>
    <w:p>
      <w:r>
        <w:t>U 206 S.</w:t>
      </w:r>
    </w:p>
    <w:p>
      <w:r>
        <w:t>328</w:t>
      </w:r>
    </w:p>
    <w:p>
      <w:r>
        <w:t>f. E.</w:t>
      </w:r>
    </w:p>
    <w:p>
      <w:r>
        <w:t>3b, 1992 Nr.</w:t>
      </w:r>
    </w:p>
    <w:p>
      <w:r>
        <w:t>U 142 S. 76). Diese Beweisgrundsätze gelten sowohl im Grundfall als auch bei Rückfällen und Spätfolgen und sind für sämtliche Leis tungsarten massgebend ( Urteil des Bundesgerichts 8C_637/2013 vom 11.</w:t>
      </w:r>
    </w:p>
    <w:p>
      <w:r>
        <w:t>März 2014 E. 2.3.1 mit Hinweisen). Mit dem Erreichen des Status quo sine vel ante entfällt eine Teilursächlich keit für die noch bestehenden Beschwerden. Solange jedoch der Status quo sine vel ante noch nicht wieder erreicht ist, hat der Unfallversicherer gestützt auf Art. 36 Abs. 1 UVG in aller Regel neben den Taggeldern auch Pflege leistungen und Kostenvergütungen zu übernehmen, worunter auch die Heil behandlungskosten nach Art. 10 UVG fallen (Urteil des Bundesgerichts 8C_637/2013 vom 11. März 2014 E. 2.3.2).</w:t>
      </w:r>
    </w:p>
    <w:p>
      <w:r>
        <w:rPr>
          <w:b/>
        </w:rPr>
        <w:t>E. 1.5</w:t>
      </w:r>
    </w:p>
    <w:p>
      <w:r>
        <w:t>Als adäquate Ursache eines Erfolges hat ein Ereignis nach der Rechtspre chung zu gelten, wenn es nach dem ge wöhnlichen Lauf der Dinge und nach der allge meinen Lebens erfahrung an sich geeignet ist, einen Erfolg von der Art des ein ge tretenen herbeizuführen, der Eintritt dieses Er folges also durch das Ereig nis allgemein als begünstigt erscheint ( BGE 129 V 177 E. 3.2, 40</w:t>
      </w:r>
    </w:p>
    <w:p>
      <w:r>
        <w:rPr>
          <w:b/>
        </w:rPr>
        <w:t>E. 1.6</w:t>
      </w:r>
    </w:p>
    <w:p>
      <w:r>
        <w:t>Nach Gesetz und Rechtsprechung ist der Fall unter Einstellung der vor überge henden Leistungen und Prüfung des Anspruchs auf eine Invali den rente und eine Integritätsentschädigung abzuschliessen, wenn von der Fort setzung der ärztlichen Behandlung keine namhafte Besserung des Ge sund heitszustandes der versicherten Person mehr erwartet werden kann und all fällige Eingliederungsmassnahmen der Invalidenversicherung abgeschl os sen sind (vgl. Art. 19 Abs. 1, Art. 24 Abs. 2 UVG; Urteil des Bundesgerichts 8C_888/2013 vom 2.</w:t>
      </w:r>
    </w:p>
    <w:p>
      <w:r>
        <w:t>Mai 2014 E. 4.1, vgl. auch Urteil 8C_639/2014 vom 2. Dezember 2014 E. 3). In diesem Zeitpunkt ist der Unfallversicherer auch befugt, die Adäquanzfrage zu prüfen (Urteil des Bundesgerichts 8C_377/2013 vom 2.</w:t>
      </w:r>
    </w:p>
    <w:p>
      <w:r>
        <w:t>Oktober 2013 E. 7.2 mit Hinweis auf BGE</w:t>
      </w:r>
    </w:p>
    <w:p>
      <w:r>
        <w:t>134 V 109, vgl. auch Urteil 8C _ 454/2014 vom 2. September 2014 E. 6.3).</w:t>
      </w:r>
    </w:p>
    <w:p>
      <w:r>
        <w:t>Ob eine namhafte Besserung noch möglich ist, bestimmt sich insbesondere nach Massgabe der zu erwartenden Steigerung oder Wiederherstellung der Arbeitsfähigkeit, soweit diese unfallbedingt beeinträchtigt ist . Die Verwen dung des Begriffes „ namhaft" in Art.</w:t>
      </w:r>
    </w:p>
    <w:p>
      <w:r>
        <w:t>19 Abs.</w:t>
      </w:r>
    </w:p>
    <w:p>
      <w:r>
        <w:t>1 UVG verdeutlicht demnach, dass die durch weitere (zweckmässige) Heilbehandlung im Sinne von Art.</w:t>
      </w:r>
    </w:p>
    <w:p>
      <w:r>
        <w:t>10 Abs.</w:t>
      </w:r>
    </w:p>
    <w:p>
      <w:r>
        <w:t>1 UVG erhoffte Besserung ins Gewicht fallen muss. Weder eine weit entfernte Möglichkeit eines positiven Resultats einer Fortsetzung der ärztli chen Behandlung noch ein von weiteren Massnahmen – wie etwa einer Badekur – zu erwartender geringfügiger therapeutischer Fortschritt verleihen Anspruch auf deren Durchführung. In diesem Zusammenhang muss der Gesundheitszustand der versicherten Person prognostisch und nicht aufgrund retrospektiver Feststellungen beurteilt werden (Urteil des Bundesgerichts 8C_888/2013 vom 2.</w:t>
      </w:r>
    </w:p>
    <w:p>
      <w:r>
        <w:t>Mai 2014 E. 4.1 mit Hinweisen, insbes. auf BGE</w:t>
      </w:r>
    </w:p>
    <w:p>
      <w:r>
        <w:t>134 V 109 E. 4.3; vgl. auch Urteil 8C_6 39/2014 vom 2. Dezember 2014 E. 3).</w:t>
      </w:r>
    </w:p>
    <w:p>
      <w:r>
        <w:rPr>
          <w:b/>
        </w:rPr>
        <w:t>E. 2</w:t>
      </w:r>
    </w:p>
    <w:p>
      <w:r>
        <w:t>E. 2.2, 125 V 456 E. 5a).</w:t>
      </w:r>
    </w:p>
    <w:p>
      <w:r>
        <w:t>Bei objektiv ausgewiesenen organischen Unfallfolgen deckt sich die adä quate, d.h. rechtserhebliche Kausalität weitgehend mit der natürlichen Kau salität; die Adäquanz hat hier gegenüber dem natürlichen Kausalzusammen hang praktisch keine selbständige Bedeutung (BGE 134 V 109 E. 2.1).</w:t>
      </w:r>
    </w:p>
    <w:p>
      <w:r>
        <w:t>Demgegenüber ist bei orga nisch nicht objektiv ausgewiesenen Beschwerden zu unterscheiden, ob es sich um psychische Fehlentwicklungen nach Unfall han delt, bei welchen die Adäquanzkriterien unter Ausschluss psychischer Aspekte zu prüfen sind (soge nannte Psycho-Praxis; vgl. BGE 115 V 133), oder ob ein Schleu dertrauma, eine äquivalente Verletzung der Halswirbel säule oder ein Schä del-Hirntrauma vor liegt, bei welchen auf eine Differen zierung zwischen psy chischen und physi schen Komponenten zu verzichten und eine gesamthafte Prüfung vorzunehmen ist (sogenannte Schleuder trauma -Praxis; vgl. BGE 134 V 109).</w:t>
      </w:r>
    </w:p>
    <w:p>
      <w:r>
        <w:rPr>
          <w:b/>
        </w:rPr>
        <w:t>E. 2.1</w:t>
      </w:r>
    </w:p>
    <w:p>
      <w:r>
        <w:t>Die Beschwerdegegnerin begründete die Verweigerung weiterer Versiche rungs leistungen im Wesentlichen damit, gestützt auf die Akten sei ab dem 1. Dezember</w:t>
      </w:r>
    </w:p>
    <w:p>
      <w:r>
        <w:t>2012 von einer vollständigen Arbeitsfähigkeit auszuge hen. Wei tere Behandlungsmassnahmen, welche eine namhafte Besserung des Gesund heitszustands und damit eine Steigerung der Arbeitsfähigkeit er warten liessen, erschienen nicht indiziert. Es seien denn auch keine weiteren unfall bedingten medizinischen Behandlungs massnahmen mehr durchgeführt oder verordnet worden. Vielmehr habe die Versicherte am 14. Februar 2014 tele fonisch erklärt, betreffend den Unfall vom 9. Juli 2012 nicht mehr in Be hand lung zu sein.</w:t>
      </w:r>
    </w:p>
    <w:p>
      <w:r>
        <w:t>Selbst wenn indessen eine weitere Arbeitsunfähigkeit beziehungsweise Be handlungsdürftigkeit bestünde, wäre zu beachten, dass die noch geklagten Beschwerden nicht objektivierbar seien, da es an einem organischen Substrat im Sinne einer strukturellen Läsion fehle und auch kein entsprechendes neurologisches Korrelat festgestellt worden sei. Die von Dr. A.___ erhobene leichte kognitive Funktionsstörung ohne neurologisch-organische Befunde sei nach der Rechtsprechung einer psychischen Beschwerde proble matik gleichzusetzen (vgl. das Urteil des Bundesgerichts U 321/06 vom 25. April 2007 E. 4.1). Bei diesem Ergebnis erübrigten sich weitere Abklärun gen.</w:t>
      </w:r>
    </w:p>
    <w:p>
      <w:r>
        <w:t>Bereits vor dem Unfall vom 9. Juli 2012 hätten psychische Beschwerden vorgelegen. Die noch bestehenden subjektiv wahrgenommenen somatischen Restbeschwerden ohne entsprechendes objektivierbares Korrelat seien im Ver gleich zur vorliegenden ausgeprägten psychischen Problematik stark in den Hintergrund gerückt. Der adäquate Kausalzusammen hang sei deshalb unter dem Gesichtspunkt einer psychischen Fehlentwicklung nach Unfall und damit nach der sogenannten Psycho-Praxis zu beurteilen. Dies müsse umso mehr gelten, als praxisgemäss bei einer bloss leichten traumatischen Hirn verletzung (Commotio cerbri), welche nicht den Grenzbereich einer Hirn prellung (Contusio cerebri) erreiche, der adäquate Kausalzusammenhang ebenfalls nach der sogenannten Psycho-Praxis zu beurteilen sei (vgl. das Urteil des Bundesgerichts 8C_270/2011 vom 28. Juli 2011 E. 2.1). Die Prü fung der relevanten Kriterien ergebe, dass kein adäquater Kausalzusammen hang zum Unfall vom 9. Juli 2012 vorhanden sei (Urk. 2).</w:t>
      </w:r>
    </w:p>
    <w:p>
      <w:r>
        <w:rPr>
          <w:b/>
        </w:rPr>
        <w:t>E. 2.2</w:t>
      </w:r>
    </w:p>
    <w:p>
      <w:r>
        <w:t>Demgegenüber liess die Beschwerdeführerin den Standpunkt vertreten, auch nach dem 30. November 2012 hätten ärztlich bescheinigte Arbeitsunfähig keiten vorgelegen, was den im Beschwerdeverfahren neu eingereichten Un terlagen zu entnehmen sei (Urk. 1 S. 6 und 10, je mit Hinweis auf Urk. 3/3 und 3/4). Ihre telefonische Mitteilung vom 14. Februar 2014, sie befinde sich betreffend den Unfall vom 9. Juli 2012 nicht mehr in Behandlung, bedeute nicht, dass sie damals keine Beschwerden mehr gehabt habe und heute unter keinen Beschwerden leide (Urk. 1 S. 10).</w:t>
      </w:r>
    </w:p>
    <w:p>
      <w:r>
        <w:t>Wenn die Beschwerdegegnerin zum Schluss komme, die weiteren Therapien seien aus rein krankheitsbedingten Gründen erfolgt, würdige sie den Sach verhalt falsch und unvollständig. Die Sturzunfälle seit dem Unfall gingen je weils mit einer plötzlich auftretenden Muskelschwäche einher, was vorher nicht der Fall gewesen sei. Zudem träten sie auch öfters als vor dem Unfall auf. Die geklagten kognitiven und neuropsychologischen Beeinträchti gungen , die Übelkeit und die bifrontal betonten Kopfschmerzen hätten vor dem Unfall nicht bestanden. Auch die psychischen Beschwerden habe die Be schwerde gegnerin mit dem Hinweis ausgeklammert, sie seien schon vor dem Unfall ereignis vorhanden gewesen. Sie habe diesbezüglich nicht gewürdigt, dass die entsprechenden Beschwerden nach dem Unfall vermehrt aufgetreten seien und der Beschwerdeführerin nach dem Unfall von Anfang an eine psy cho therapeutische Begleitung beziehungsweise im weiteren Verlauf sogar eine psychiatrische Behandlung empfohlen worden sei. Dass der Unfall bei dieser Ausgangslage zumindest eine teilkausale Ursache für die Beschwerden ge wesen sei oder zumindest sein könnte, liege auf der Hand. Abklärungen zur Kausalität beziehungsweise zum Zusammenspiel von Vorzuständen und dem Unfall seien unterblieben (Urk. 1 S. 10 f.).</w:t>
      </w:r>
    </w:p>
    <w:p>
      <w:r>
        <w:t>Mit dem Bericht von Dr. phil. A.___ sei nicht nur erwiesen, dass die Beschwerdeführerin an neuropsychologischen Beschwerden leide und darüber hinaus nicht hinreichend abgeklärte und für die Festlegung der Arbeitsfähigkeit relevante somatische Beschwerden bestünden, sondern auch, dass von einer weiteren Behandlung eine Verbesserung des Gesundheits zustands erwartet werden könne. An dieser Stelle sei zu erwähnen, dass aufgrund der vorliegenden medizinischen Aktenlage auch die Invalidenver sicherung eine umfassende medizinische Untersuchung betreffend die Fach be reiche Allgemeine und Innere Medizin, Psychiatrie, Neurologie und Neu ropsychologie als notwendig erachtet habe (Urk. 1 S. 13). Die Adäquanz beurteilung beziehungsweise der Fallabschluss seien angesichts der vorhan de nen und zum Teil nicht hinreichend abgeklärten Behandlungsaussichten zu früh erfolgt (Urk. 1 S. 14). Selbst wenn nur noch eine kognitive Leistungs störung bestünde, wäre nicht die sogenannte Psycho-Praxis anwendbar, son dern eine normale Adäquanzprüfung vorzunehmen und ein adäquater Kau salzusammenhang zu bejahen (Urk. 1 S. 15).</w:t>
      </w:r>
    </w:p>
    <w:p>
      <w:r>
        <w:rPr>
          <w:b/>
        </w:rPr>
        <w:t>E. 3</w:t>
      </w:r>
    </w:p>
    <w:p>
      <w:r>
        <w:t>Verdacht auf mittelgradige depressive Episode (ICD-10: F32.1) - berichtete Freud- und Antriebslosigkeit bei zunehmend psycho sozia len Belastungsfaktoren (beruflich, gesundheitlich) - gemäss Konsilium Psychiatrie am 09.07.2012; psychotherapeuti sche Begleitung empfohlen, Kontaktnummern wurden abgegeben.</w:t>
      </w:r>
    </w:p>
    <w:p>
      <w:r>
        <w:t>Am Morgen habe die Versicherte zunächst keine Schmerzen oder Schürfwun den angegeben, weshalb sie ohne CT von der Notfallstation entlassen worden sei. Im Tagesverlauf sei es dann zu einem progredienten bifrontalen Kopf schmerz gekommen, der als holozephal bis in den Rücken strahlend be schrieben werde. Zusätzlich habe die Versicherte an progredienter Nausea ohne Emesis gelitten. Sie habe sich nur schwer konzentrieren können, sei emo tional erschüttert gewesen und habe ein symmetrisches Kribbelgefühl perinasal und frontal verspürt, weshalb sie sich erneut auf der Notfallstation vorgestellt habe. Seit dem Trauma habe sie am Aufnahmetag noch drei wei tere spontane Sturzepisoden erlitten, die jedoch anders verlaufen seien, als sie dies bislang erlebt habe. Bei einer Gehprobe mit Pflege und Arzt habe sie plötzlich bemerkt, dass ihre Beine schwächer würden, dass sie „wie besoffen“ sei und unsicher wie „auf einem Schiff“ laufe. Sie habe noch vier bis fünf Schritte gehen können, sei dann zusammengesackt und wieder kurzzeitig bewusstlos gewesen. Gemäss den Mitarbeitern der Unfallchirurgie seien die Augen hierbei geschlossen gewesen, nach Sekunden sei sie dann wieder reorientiert gewesen (Urk. 8/24 S. 3).</w:t>
      </w:r>
    </w:p>
    <w:p>
      <w:r>
        <w:t>Das Schädel-CT am 9. Juli 2012 habe keine intrakranielle Blutung und keine frische ossäre Läsion ergeben. Das gleichentags erstellte CT der Halswirbel säule habe keine Frakturen und kein prävertebrales Hämatom gezeigt. Man habe die Nausea einmalig symptomatisch mit Motilium therapiert. Die Versi cherte habe hierdurch subjektiv eine Unverträglichkeit empfunden. Im Ver lauf seien die Kopfschmerzen und die Nausea regredient gewesen. Die ge samte stationäre Überwachung habe sich komplikationslos gestaltet, so dass die Versicherte am 10. Juli 2012 in stabilem Zustand habe austreten können (Urk. 8/24 S. 4).</w:t>
      </w:r>
    </w:p>
    <w:p>
      <w:r>
        <w:rPr>
          <w:b/>
        </w:rPr>
        <w:t>E. 3.1</w:t>
      </w:r>
    </w:p>
    <w:p>
      <w:r>
        <w:t>Zum gesundheitlichen Vorzustand der Versicherten lässt sich den Akten ent nehmen, dass sie sich am 21. November 2011 erstmals im interdisziplinären Zentrum für Schwindel und Gleichgewichtsstörungen des Z.___ vorstellte. Dort gab sie an, seit Dezember 2005 unter rezidivierenden Sturzattacken zu leiden, welche mit wenigen Ausnahmen mehrmals täglich (meist 1-2mal, maximal 25mal) aufträten. Nach einer chiropraktischen Be handlung sei sie für einige Wochen anfallsfrei gewesen. In den Jahren 2009 und 2010 sei es zu einer Zunahme der Attacken gekommen, wobei sie einer vermehrten Stressbelastung am Arbeitsplatz ausgesetzt gewesen sei, zuletzt im Rahmen einer Mobbingsituation. Zu einer Zunahme der Attacken sei es auch bei Schlafmangel während der Telemetrie an der D.___ gekommen. Die Attacken träten gelegentlich nach rascher Rechtsdrehung auf, einer Bewegung, die sie beim Kopieren am Arbeitsplatz ausführen müsse. Die Attacken kämen sehr selten im Sitzen vor, nie im Liegen, und träten in Phasen der Entspannung ebenso auf wie unter Stress (Urk. 8/63 S. 1).</w:t>
      </w:r>
    </w:p>
    <w:p>
      <w:r>
        <w:t>Während der Attacken sei die Versicherte ohne Bewusstsein, danach meist rasch reorientiert. Sie müsse den Gesprächsverlauf allerdings erfragen. Sie fange einen Sturz häufig noch mit den Händen ab. Dadurch habe sie Schmerzen an den Händen und an den Unterarmen. Meist stürze sie nach rechts. Sie schlage sich manchmal die rechte Seite des Kopfes an und habe danach Kopfschmerzen und Schwindel. Auch Abschürfungen am Rücken, Commoti ones und Knieschmerzen seien Sturzfolgen gewesen. Vor und nach den Stür zen habe sie gelegentlich Zuckungen der rechten oberen Extremität, wodurch Dinge aus der Hand fielen und manchmal Schwierigkeiten mit dem Trinken bestünden. Sie verneine bilaterale Myoklonien und habe auch keinen Seces sus und keinen Zungenbiss (Urk. 8/63 S. 1).</w:t>
      </w:r>
    </w:p>
    <w:p>
      <w:r>
        <w:t>Zur Beurteilung wurde im Bericht vom 21. November 2012 festgehalten, eine sichere Zuordnung scheine nicht möglich. Eine epileptische Genese könne trotz negativem EEG nicht ausgeschlossen werden. Klinisch und im Unter such ergäben sich keine Hinweise auf eine periphere oder zentrale vestibuläre Störung. Differentialdiagnostisch seien subcortikale Myoklonien zu diskutie ren (Urk. 8/63 S. 2).</w:t>
      </w:r>
    </w:p>
    <w:p>
      <w:r>
        <w:t>In einem weiteren Bericht vom 19. Januar 2012 wurde bemerkt, die Anzahl der Stürze habe sich unter Rivotril gebessert. Zuvor hätten 1-4 pro Tag statt gefunden, aktuell gebe es lediglich noch einen pro Tag. Frakturen habe sich die Versicherte bei den Stürzen nie zugezogen. Meist stürze sie mittags, sie sei aber auch schon am Morgen gestützt. Es werde daher empfohlen, die Rivotril-Dosis neu auf den Morgen und den Abend zu verteilen und Mag nesio card einzunehmen, um die Überaktivität der Muskulatur positiv zu beein flussen (Urk. 8/60 S. 1).</w:t>
      </w:r>
    </w:p>
    <w:p>
      <w:r>
        <w:t>Die Versicherte selbst gab ferner an, sie habe sich bereits vor dem Unfall vom 9. Juli 2012 in psychiatrischer Behandlung befunden (Urk. 8/3 S. 2 und 8/67 S. 3 f.).</w:t>
      </w:r>
    </w:p>
    <w:p>
      <w:r>
        <w:rPr>
          <w:b/>
        </w:rPr>
        <w:t>E. 3.2</w:t>
      </w:r>
    </w:p>
    <w:p>
      <w:r>
        <w:t>Am 9. Juli 2012 erhob der Rettungsdienst seinem Einsatzprotokoll zufolge einen unauffälligen Erstbefund und stellte keine Verletzungen fest. Zur Anamnese wurde ausgeführt, die Versicherte sei von hinten angerempelt und zu Boden geschubst worden. Laut Zeugen sei sie zu Boden geglitten und kurze Zeit bewusstlos gewesen (Urk. 8/13).</w:t>
      </w:r>
    </w:p>
    <w:p>
      <w:r>
        <w:rPr>
          <w:b/>
        </w:rPr>
        <w:t>E. 3.3</w:t>
      </w:r>
    </w:p>
    <w:p>
      <w:r>
        <w:t>Im Austrittsbericht des Z.___ vom 10. Juli 2012 wurden die folgenden Diagnosen festgehalten (Urk. 8/24 S. 1):</w:t>
      </w:r>
    </w:p>
    <w:p>
      <w:r>
        <w:t>1.</w:t>
      </w:r>
    </w:p>
    <w:p>
      <w:r>
        <w:t>Leichtes Schädelhirntrauma, Grad I nach Tönnis und Loew - ätiologisch: Sturz mit Schädelprellung nach Fremdeinwirkung (Stoss) am 09.07.2012 - klinisch: bifrontal betonte Kopfschmerzen, Nausea, fokal neurolo–gisch unauffällig - CT Schädel/HWS 09.07.2012: kein intrazerebraler Substanzdefekt, de generative Veränderungen C7/Th1, keine Fraktur - aktuell: unauffällige Commotio-Überwachung</w:t>
      </w:r>
    </w:p>
    <w:p>
      <w:r>
        <w:t>2.</w:t>
      </w:r>
    </w:p>
    <w:p>
      <w:r>
        <w:t>Rezidivierende Sturzanfälle seit 2005 - ätiologisch: offen; Differentialdiagnose: negative (subkortikale) My oklonien - Semiologie: ohne Prodromi Tonusverlust mit Sturz (Auffangen in takt, eher Armverletzungen; meist nach rechts) und Bewusstseins verlust für wenige Sekunden, max. 1 min., rasche Reorientierung; manchmal vor und nach Attacken Zuckungen der rechten Extre mitäten; kein Secessus, kein Zungenbiss - Auslöser: nur im Sitzen/Stehen, nie im Liegen - Abklärungen mit EEG, EKG, Ergometrie, MRI Schädel und HWS/BWS ohne erklärende Befunde - seit Behandlung mit Rivotril und Magnesium Reduktion der Sturzfre quenz von 2-4x/Tag auf 2-3x/Woche (fecit Prof. E.___, Schwindelsprechstunde USZ) - aktuell: Häufung der Sturzanfälle, 4 Sturzanfälle am 09.07.2012</w:t>
      </w:r>
    </w:p>
    <w:p>
      <w:r>
        <w:rPr>
          <w:b/>
        </w:rPr>
        <w:t>E. 3.4</w:t>
      </w:r>
    </w:p>
    <w:p>
      <w:r>
        <w:t>Die Versicherte wurde vom 16. bis zum 17. Juli 2012 in der Neurologischen Klinik und Poliklinik des Z.___ behandelt. Nebst den be reits bekannten Diagnosen wurde dort neu auch die Verdachtsdiagnose einer dissoziativen Bewegungsstörung gestellt (Urk. 8/64 S. 1 und 8/67 S. 1). Seit dem Klinikaustritt am 10. Juli 2012 hätten die bekannten Stürze von 2-3 pro Woche auf 4-5 pro Tag zugenommen, jetzt neu mit Prodromi im Sinne eines Schwächegefühls in den Beinen und Zusammensinken/Stürzen ohne Be wusstseinsverlust (Urk. 8/64 S. 2 und 8/67 S.3). Im Rahmen der Gangprüfung habe ein entsprechendes Ereignis beobachtet werden können (Urk. 8/64 S. 2). Man habe mit der Versicherten die Möglichkeit einer psychosomatischen Komponente bei den neuerlich qualitativ und quantitativ veränderten Sturz ereignissen seit dem Erleiden einer Fremdeinwirkung am 9. Juli 2012 be sprochen (Urk. 8/67 S. 5).</w:t>
      </w:r>
    </w:p>
    <w:p>
      <w:r>
        <w:rPr>
          <w:b/>
        </w:rPr>
        <w:t>E. 3.5</w:t>
      </w:r>
    </w:p>
    <w:p>
      <w:r>
        <w:t>Vom 16. bis zum 23. Juli 2012 bestätigte die SOS-Ärztin Dr. F.___ der Versicherten eine unfallbedingte 100%ige Arbeitsunfähigkeit (Urk. 8/18).</w:t>
      </w:r>
    </w:p>
    <w:p>
      <w:r>
        <w:rPr>
          <w:b/>
        </w:rPr>
        <w:t>E. 3.6</w:t>
      </w:r>
    </w:p>
    <w:p>
      <w:r>
        <w:t>Der Hausarzt Dr. B.___ attestierte vom 9. Juli bis zum 19. August 2012 eine 100%ige, vom 20. August bis zum 31. Oktober 2012 eine 40%ige und vom 1. bis zum 30. November 2012 eine 20%ige Arbeitsunfähigkeit wegen Unfalls (Urk. 8/25 S. 1 bis 3, 8/28 S. 2, 8/33, 8/38 S. 3, 8/39 S. 1 und 3 sowie 8/42 S. 2). In seinem Bericht vom 7. September 2012 führte er aus, es hätten primär ein bifrontaler Kopfschmerz, Nausea, hohe Lärm- und Lichtempfind lich keit und Koordinationsstörungen bestanden. Folgend hätten sich eine depressive Verstimmung und eine Sinnkrise entwickelt (Urk. 8/28 S. 1). In einem weiteren Bericht vom 20. November 2012 erwähnte Dr. B.___ eine nach wie vor depressive Stimmungslage, Inappetenz mit Gewichtsverlust, eine Konzentrationsverminderung und Schlafstörungen als Befunde (Urk. 8/38 S. 2). Ab dem 1. Dezember 2012 attestierte Dr. B.___ der Versicherten eine 0%ige Arbeitsunfähigkeit mit dem Hinweis „Arbeitsversuch“ (Urk. 8/42 S. 1).</w:t>
      </w:r>
    </w:p>
    <w:p>
      <w:r>
        <w:t>In seinem Bericht vom 10. Mai 2013 erklärte Dr. B.___, die Versicherte leide als Folge des Unfalles vom 9. Juli 2012 an einer Wortfindungsstörung, dies sowohl in ihrer Muttersprache als auch in den Arbeitssprachen Deutsch, Englisch und Italienisch, was die Tätigkeit als Übersetzerin erheblich störe. Ebenso scheine das Kurzzeitgedächtnis beeinträchtigt zu sein, was die Versi cherte im Alltag als störend empfinde. Sie vergesse, wo sie ihr Handy und ihren Schlüsselbund deponiert habe oder wo sie aktuelle Dokumente einge ordnet habe. Diese Defizite beunruhigten die Versicherte ausserordentlich, und er bitte um eine neuropsychologische Beurteilung und um Vorschläge für weitere Rehabilitationsmassnahmen (Urk. 8/45).</w:t>
      </w:r>
    </w:p>
    <w:p>
      <w:r>
        <w:rPr>
          <w:b/>
        </w:rPr>
        <w:t>E. 3.7</w:t>
      </w:r>
    </w:p>
    <w:p>
      <w:r>
        <w:t>Die Neuropsychologin Dr. phil. A.___ hielt in ihrem Bericht vom 3. Juli 2013 fest, das allgemeine Testleistungsniveau der Versicherten stelle sich gut durchschnittlich dar. Es entspreche insgesamt auch dem aufgrund der schulischen sowie beruflichen Aus- und Weiterbildung zu erwartenden Niveau (Urk. 8/47 S. 8 und 8/50 S. 8).</w:t>
      </w:r>
    </w:p>
    <w:p>
      <w:r>
        <w:t>Die erhobenen Befunde deuteten aus neuropsychologischer Sicht auf eine leichte kognitive Funktionsstörung im Bereich bi-fronto-subkortikaler Struk turen und tieferer Strukturen (Hirnstamm) hin. Im Vordergrund stünden qua litative Minderleistungen im Bereich der spezifischen Konzentrations- und Aufmerksamkeitsfunktionen, vor allem bei komplexeren Anforderungen, welche einen raschen und effizienten Wechsel des Aufmerksamkeitsfokus (Shift) erforderten. Während sich der Intensitätsaspekt der Aufmerksamkeit unbeeinträchtigt darstelle, bestünden vor allem Leistungsminderungen im Bereich der sogenannten exekutiv-attentionalen Leistungen (Urk. 8/47 S. 11 f . und 8/50 S. 11 f.).</w:t>
      </w:r>
    </w:p>
    <w:p>
      <w:r>
        <w:t>Hinzu kämen leicht verminderte Leistungen im Bereich der aufmerksam keitsna hen Merkleistungen, insbesondere in der verbal-auditiven und visuell-räumlichen Erfassungsspanne vorwärts sowie leichte Schwierig keiten in der komplexeren Handlungsplanung, welche zusammen mit visuel len Explora tions schwierigkeiten (Zeilen verrutschen, langes Suchen-Müssen und Nicht finden von Daten etc.) zu einer leichten bis deutlichen Verlangsa mung in zwei beruflichen Leistungstests (v.a. numerisch) führten (Urk. 8/47 S. 12 und 8/50 S. 12).</w:t>
      </w:r>
    </w:p>
    <w:p>
      <w:r>
        <w:t>Erschwerend hinzu kämen eine subjektiv geklagte und äusserlich beobacht bare erhöhte Schreckhaftigkeit sowie die Provokation somatischer Beschwer den (Übelkeit und Brechreiz sowie Kollapsneigung), insbesondere bei visuell stark beanspruchenden Aufgaben, zum Beispiel bei der mentalen Rotation respektive insbesondere nach der Durchführung spezifischer visuell (und zum Teil auch akustisch) anspruchsvoller PC-Tests mit rascher und langanhalten der Darbietung von zahlreichen Einzelreizfolgen im Millisekundenbereich (Urk. 8/47 S. 12 und 8/50 S. 12).</w:t>
      </w:r>
    </w:p>
    <w:p>
      <w:r>
        <w:t>Die von der Versicherten angegebenen kognitiven Beschwerden in ihrem beruf lichen Alltag (v.a. Wortfindungsprobleme und Kurzzeitgedächtnis störungen) seien vor dem Hintergrund der objektivierbaren vor allem kon zen t rativen Minderleistungen gut verständlich und erklärbar, zumal davon aus zugehen sei, dass sich diese unter Mehrfachbelastung, Zeitdruck, Stress und Ablenkung noch intensivierten (Urk. 8/47 S. 12 und 8/50 S. 12).</w:t>
      </w:r>
    </w:p>
    <w:p>
      <w:r>
        <w:t>Aus rein neuropsychologischer Sicht betrage die Einschränkung der berufli chen Leistungsfähigkeit der Versicherten in ihrer anspruchsvollen beruflichen Tätigkeit als Übersetzerin beim Y.___-Rat aufgrund der genannten kognitiven Leistungsminderungen theoretisch ca. 20 %. Eine allfällige weitere Reduktion der Leistungsfähigkeit aufgrund der somatischen Beschwerden, unter ande rem wegen der geklagten Schmerzen und insbesondere aufgrund der Sturz gefahr, welche im Vordergrund der gesamten Problematik stehe, müsse von ärztlicher Seite beurteilt und bei der Festlegung der Arbeitsfähigkeit mitbe rücksichtigt werden (Urk. 8/47 S. 12 f. und 8/50 S. 12 f.).</w:t>
      </w:r>
    </w:p>
    <w:p>
      <w:r>
        <w:t>Ein Beinahe-Sturzereignis während der Untersuchung (nach der Durchfüh rung von gezielten Konzentrationstests am PC) sei in einer entspannten, angst- und konfliktfreien Situation erfolgt, ohne erkennbares psychisches auslösendes Moment, jedoch nach längerer konzentrativer und stark visueller Beanspruchung. Es sei beim Aufstehen und Wegdrehen vom PC passiert. Gemäss Mumenthaler (Lehrbuch der Neurologie) träten Hirnstammanfälle viel fach plötzlich durch Bewegung oder Lagewechsel ausgelöst auf. Diese Beobachtung und die Angabe der Versicherten, durch die Einnahme des Antiepileptikums Rivotril habe die Anfallsfrequenz wirksam gesenkt werden können, erhärte den von psychiatrischer Seite geäusserten Verdacht auf eine Hirnstammepilepsie. Eine letztlich gültige Differentialdiagnose zu dissozia tiven Krampfanfällen (ICD-10: F44.5) müsse indessen neurologisch erfolgen (Urk. 8/47 S. 13 und 8/50 S. 13).</w:t>
      </w:r>
    </w:p>
    <w:p>
      <w:r>
        <w:t>Eine ambulante neuropsychologische Therapie mit einem gezielten Hirnleis tungstraining zur Verbesserung der beschriebenen kognitiven Defizite und zum Erlernen eines besseren Umgangs mit den geklagten Beschwerden im beruflichen und privaten Alltag (Coping-Strategien) sei angesichts der guten Motivation erfolgsversprechend und aufgrund des Leidensdrucks der Versi cherten auch sinnvoll. Zudem werde die Fortsetzung der psychiatrischen Behandlung, der Myoreflex-Therapie und der Neuro-Rehabilitation empfoh le n (Urk. 8/47 S. 13 und 8/50 S. 13).</w:t>
      </w:r>
    </w:p>
    <w:p>
      <w:r>
        <w:rPr>
          <w:b/>
        </w:rPr>
        <w:t>E. 3.8</w:t>
      </w:r>
    </w:p>
    <w:p>
      <w:r>
        <w:t>Im Kurzbericht des Interdisziplinären Zentrums für Schwindel- und Gleichge wichtsstörungen des Z.___ vom 5. März 2014 wurde anamnestisch festgehalten, es komme zu Stürzen mit gleichzeitigem kurzen Bewusstseinsverlust mit einer Frequenz von 2-3 mal pro Woche. Die Stürze träten überall auf. Schwindel sei derzeit kein Problem, jedoch bestünden erhebliche Gleichgewichtsstörungen. Rivotril habe hinsichtlich der Sturzfre quenz weiterhin geholfen (Urk. 8/66).</w:t>
      </w:r>
    </w:p>
    <w:p>
      <w:r>
        <w:t>Zur Beurteilung wurde vermerkt, die Zuordnung der Sturzereignisse bleibe offen. Die aktuelle Untersuchung habe keinen Hinweis auf einen zentral-vestibulären Ausfall ergeben. Der vom Zuweiser beschriebene vertikale Nys tag mus sei bei der aktuellen Untersuchung nicht zu sehen. Man habe mit der Versicherten besprochen, dass die umfassend erfolgten neurologischen Abklä rungen eine zentrale Ursache der Sturzatta cken nicht bestätigen konnten, allerdings formal zum Beispiel eine Hirn stammepilepsie nicht ausschlössen. Weitere Abklärungen seien von neuro-otologischer Seite bei anamnestisch und klinisch fehlendem Hinweis auf pe ripher- oder zentralvestibulären Aus fall nicht erforderlich. Es werde empfoh len, die Medikation mit Rivotril ange sichts der möglichen Differentialdiag nose einer Hirnstammepilepsie fortzu führen. Die Dosierung sollte allerdings nicht gesteigert und die Einnahme niedriger Dosen am Morgen angestrebt werden (Urk. 8/66 S. 2).</w:t>
      </w:r>
    </w:p>
    <w:p>
      <w:r>
        <w:rPr>
          <w:b/>
        </w:rPr>
        <w:t>E. 3.9</w:t>
      </w:r>
    </w:p>
    <w:p>
      <w:r>
        <w:t>Die magnetresonanztomographische Untersuchung des Gehirns am 26. März 2014 im Z.___ zeigte unspezifische Signalalterationen bifrontal, differentialdiagnostisch mikrovaskulär. Ansonsten ergaben sich keine Hinweise auf eine strukturelle Pathologie zerebral oder zerebellär. Un mittel bar nach der Untersuchung habe die Versicherte einen – ihr bekannten und typischen – Tonusverlust der Muskulatur erlitten. Nach vollständigem und rapidem Rückgang der Beschwerdesymptomatik sei sie nach Hause ent lassen worden (Urk. 8/58).</w:t>
      </w:r>
    </w:p>
    <w:p>
      <w:r>
        <w:rPr>
          <w:b/>
        </w:rPr>
        <w:t>E. 3.10</w:t>
      </w:r>
    </w:p>
    <w:p>
      <w:r>
        <w:t>Gestützt auf die geschilderte Aktenlage gelangte Dr. med. C.___, Fach ärztin FMH für Neurologie, am 11. Dezember 2014 zur Beurteilung, die Versicherte habe am 9. Juli 2012 keine äusseren Verletzungszeichen wie ein Hämatom oder Schürfwunden aufgewiesen. Die Kopfschmerzen und die Übelkeit, die wenige Stunden nach dem Ereignis aufgetreten seien, hätten sich innerhalb von 24 Stunden zurückgebildet. Die Computertomographie des Kopfes vom Unfalltag und eine spezialisierte Magnetresonanztomographie des Kopfes am 26. März 2012 hätten keine Hinweise auf strukturelle Hirn läsionen infolge des Sturzes vom 9. Juli 2012 ergeben. Nach eigener Ansicht der Bilddokumente gehe Dr. C.___ uneingeschränkt mit dem neuroradiolo gischen Befund konform (Urk. 8/71 S. 4).</w:t>
      </w:r>
    </w:p>
    <w:p>
      <w:r>
        <w:t>Am 1. Dezember 2012 habe die Versicherte ihre Berufstätigkeit in gleichem Umfang wie vor dem Ereignis vom 9. Juli 2012 wieder aufnehmen können. Es könne davon ausgegangen werden, dass spätestens zu diesem Zeitpunkt die Folgen des Kopfanpralles respektive Sturzes vom 9. Juli 2012 ausgeheilt gewesen seien (Urk. 8/71 S. 4).</w:t>
      </w:r>
    </w:p>
    <w:p>
      <w:r>
        <w:t>Die in der neuropsychologischen Untersuchung vom Juni 2013 dargestellten Auffälligkeiten seien unspezifisch und könnten beispielsweise auch im Rah men einer depressiven Störung auftreten. Wie ausgeführt sei im Rahmen des Sturzes vom 9. Juli 2012 mit überwiegender Wahrscheinlichkeit keine struk turelle Hirnläsion als Erklärung für diese neuropsychologischen Auffällig keiten aufgetreten (Urk. 8/71 S. 4).</w:t>
      </w:r>
    </w:p>
    <w:p>
      <w:r>
        <w:rPr>
          <w:b/>
        </w:rPr>
        <w:t>E. 4.1</w:t>
      </w:r>
    </w:p>
    <w:p>
      <w:r>
        <w:t>Strittig und zu prüfen ist unter anderem, ob die Beschwerdegegnerin auf die Aktenbeurteilung durch Dr. C.___ abstellen durfte, gemäss welcher die Be schwerdeführerin aus neurologischer Sicht ihre Berufstätigkeit seit dem 1. Dezember 2012 im gleichen Umfang wie vor dem Ereignis vom 9. Juli 2012 wieder ausüben kann.</w:t>
      </w:r>
    </w:p>
    <w:p>
      <w:r>
        <w:rPr>
          <w:b/>
        </w:rPr>
        <w:t>E. 4.2</w:t>
      </w:r>
    </w:p>
    <w:p>
      <w:r>
        <w:t>Hinsichtlich des Beweiswertes eines ärztlichen Berichtes ist entscheidend, ob der Bericht für die streitigen Belange umfassend ist, auf allseitigen Unter suchungen beruht, auch die geklagten Beschwerden berücksichtigt, in Kennt nis der Vor akten (Anamnese) abgegeben worden ist, in der Darlegung der medi zinischen Zu sammenhänge und in der Beurteilung der medizinischen Situa tion einleuch tet und ob die Schlussfolgerungen in der Expertise begrün det sind (BGE 134 V 231 E. 5.1, 125 V 351 E. 3a, 122 V 157 E. 1c).</w:t>
      </w:r>
    </w:p>
    <w:p>
      <w:r>
        <w:t>Auch den Berichten und Gutachten versicherungsinterner Ärzte und Ärzt innen kommt Beweiswert zu, sofern sie als schlüssig erscheinen, nachvoll zieh bar begründet sowie in sich widerspruchsfrei sind und keine Indizien gegen ihre Zuverlässigkeit bestehen. Die Tatsache allein, dass der befragte Arzt oder die befragte Ärztin in einem Anstellungsverhältnis zum Versi che rungsträger steht, lässt nicht schon auf mangelnde Objektivität und auf Befangenheit schliessen. Es bedarf vielmehr besonderer Umstände, welche das Misstrauen in die Unparteilichkeit der Beurteilung objektiv als begründet erscheinen lassen. Im Hinblick auf die erhebliche Bedeutung, welche den Arztberichten im Sozialversicherungsrecht zukommt, ist an die Unparteilich keit des Gut achters oder der Gutachterin allerdings ein strenger Massstab anzulegen (RKUV 1999 Nr. U 356 S. 572; BGE 135 V 465 E. 4.4, 125 V 351 E. 3b/ee, 122 V 157 E. 1c; vgl. auch BGE 123 V 331 E. 1c).</w:t>
      </w:r>
    </w:p>
    <w:p>
      <w:r>
        <w:rPr>
          <w:b/>
        </w:rPr>
        <w:t>E. 4.3</w:t>
      </w:r>
    </w:p>
    <w:p>
      <w:r>
        <w:t>Bezüglich der Ausführungen von Dr. C.___ wurde zutreffend bemerkt, dass sie die Be schwerdeführerin zwar nicht persönlich untersuchte (Urk. 1 S. 12). Ihre Beurteilung erfolgte jedoch in Kenntnis der relevanten Akten, insbeson dere nach der Einsichtnahme in die CT-Aufnahmen vom 9. Juli 2012 und die MRI-Aufnahmen vom 26. März 2012. Dr. C.___ hat ihre Einschätzung, die neuropsychologischen Befunde vom Juni 2013 seien nicht mit überwiegender Wahrscheinlichkeit mit einer strukturellen Hirnläsion zu erklären, denn auch unter Verweis auf die erhobenen bildgebenden Befunde nachvoll ziehbar be gründet. Insbesondere zog sie in Übereinstimmung mit den medizinischen Unterlagen in Betracht, die Kopfschmerzen und die Übelkeit, die wenige Stunden nach dem Unfallereignis begonnen hätten, hätten sich innerhalb vo n 24 Stunden zurückgebildet (Urk. 8/71 S. 4; vgl. Urk. 8/24 S. 4). In der Folge wurden Kopfschmerzen und Übelkeit während längerer Zeit nicht mehr the matisiert (vgl. Urk. 8/64 und 8/67). Einzig Dr. B.___ erwähnte in seinem Be richt vom 7. September 2012, primär hätten ein bifrontaler Kopfschmerz, Nausea, hohe Lärm- und Lichtempfindlichkeit und Koordinationsstörungen bestanden, woraus sich eine depressive Verstimmung und Sinnkrise ent wickelt habe (Urk. 8/28 S. 1). Im Bericht vom 20. November 2012 hielt Dr. B.___ lediglich noch eine depressive Stimmungslage, Inappetenz mit Gewichtsver lust, eine Konzentrations verminderung und Schlafstörungen als Befunde fest (Urk. 8/38 S. 2). Auch die Beschwerdeführerin nannte am 17. September 2012 und am 13. Dezember 2012 während ihrer Gespräche mit einer Suva-Mitarbeiterin bloss eine posttraumatische Belastungsstörung und Mühe be ziehungsweise Probleme mit der Konzentration als Beschwerden (Urk. 8/30 und 8/40).</w:t>
      </w:r>
    </w:p>
    <w:p>
      <w:r>
        <w:t>Weitere Anhaltspunkte für eine gesundheitlich bedingte Einschränkung der Arbeitsfähigkeit nach dem 1. Dezember 2012, mit welchen sich Dr. C.___ – wie von Seiten der Beschwerdeführerin geltend gemacht – hätte auseinander setzen müssen, waren im Zeitpunkt der Aktenbeurteilung nicht vorhanden. Vielmehr wurde im Bericht von Dr. phil. A.___ vom 3. Juli 2013 ausdrücklich festgehalten, die Versicherte habe erklärt, sie habe seit dem 1. Dezember 2012 bis heute das vertraglich vereinbarte 80%-Pensum wieder erfüllt (Urk. 8/47 S. 6 und 8/50 S. 6). Die erstmals mit der Einsprachebegrün dung vom 5. Mai 2015 vorgetragene Behauptung, die Beschwerdeführerin habe ihre Stelle inzwischen aufgrund der durch den Unfall (vom 9. Juli 2012) bedingten Beschwerden beziehungsweise die dadurch verursachte Arbeitsun fähigkeit verloren, wurde weder den damals eingereichten (Urk. 8/83 S. 5 mit Hinweis auf Urk. 8/88 S. 3 f.) noch mit den im Beschwerdeverfahren neu beigebrachten Unterlagen (Urk. 1 S. 6 und 11, je mit Hinweis auf Urk. 3/3-5) belegt. Sie findet auch in den weiteren Akten keine Stütze. In der Auflö sungs vereinbarung vom 7. Januar 2015 betreffend das Arbeitsverhältnis, wurde einleitend festgehal ten, die Beschwerdeführerin sei seit längerem aus gesundheitlichen Gründen in ihrer Arbeitsleistung eingeschränkt und seit dem 7. Februar 2014 ununter brochen vollständig arbeitsunfähig, wobei leider keine Aussicht auf eine Ge nesung bestehe (Urk. 3/5 S. 1 und 8/88 S. 3). Da raus lässt sich entgegen der von Seiten der Beschwerdeführerin vertretenen Auf fassung nicht folgern, sie habe ihre Arbeit wegen der nach dem Unfall (vom 9. Juli 2012) aufgetrete nen Einschränkungen, insbesondere der Wortfindungs- und Merkstörungen, aber auch der nach dem Unfall verschlimmerten Sturz problematik nie mehr befriedigend ausüben können (Urk. 1 S. 6). Der Vor wurf, Dr. C.___ hätte sich mit diesen Umständen in ihren Ausführungen aus einandersetzen müssen (Urk. 1 S. 11), erweist sich daher als zutreffend. Es kommt hinzu, dass die im Beschwerdeverfahren neu eingereichten Arbeits unfähigkeitsbescheinigungen von Fachärzten aus den Bereichen Chirurgie, Innerer Medizin, Gastroentero logie und Hepatologie ausgestellt wurden (vgl. Urk. 3/3 und 3/4). Sie vermö gen die neurologische Beurteilung von Dr. C.___ daher ohnehin nicht in Frage zu stellen.</w:t>
      </w:r>
    </w:p>
    <w:p>
      <w:r>
        <w:rPr>
          <w:b/>
        </w:rPr>
        <w:t>E. 4.4</w:t>
      </w:r>
    </w:p>
    <w:p>
      <w:r>
        <w:t>Aus dem Gesagten folgt, dass die Beschwerdegegnerin zu Recht auf die neuro logische Beurtei lung von Dr. C.___ abgestellt hat. Als Zwischenergeb nis ist daher festzuhalten, dass die Beschwerdeführerin seit dem 1. Dezember 2012 (zumindest) aus neurologischer Sicht wieder arbeitsfähig ist. Dement sprechend ist der Beschwerdegegnerin beizupflichten, dass insofern auch keine weiteren ärztlichen Behandlungsmassnahmen zur Diskussion stehen können, welche eine namhafte Verbesserung der Arbeitsfähigkeit zu bewir ke n vermöchten.</w:t>
      </w:r>
    </w:p>
    <w:p>
      <w:r>
        <w:rPr>
          <w:b/>
        </w:rPr>
        <w:t>E. 5.1</w:t>
      </w:r>
    </w:p>
    <w:p>
      <w:r>
        <w:t>In ihrem Einspracheentscheid erkannte die Beschwerdegegnerin auch zutref fend, dass – gemäss den damals vorhanden gewesenen Akten – kein Arzt der Versicherten eine Arbeitsunfähigkeit für die Zeit ab dem 1. Dezember 2012 bescheinigte. Vielmehr qualifizierte ihr Hausarzt Dr. B.___ die Versicherte ausdrücklich als ab dem 1. Dezember 2012 zu 0 % arbeitsunfähig (Urk. 8/42 S. 1). Diese Beurteilung wurde auch durch den Hinweis Dr. B.___ auf einen Arbeitsversuch (Urk. 8/42 S. 1), welcher den Angaben der Versicherten zu folge zwei Wochen dauern sollte (Urk. 8/42 S. 3), nicht relativiert. Vielmehr ist entscheidend, dass sich Dr. B.___ in der Folge offenbar nie dazu veranlasst sah, eine anderslautende Arbeitsfähigkeitsbeurteilung vorzunehmen, na ment lich der Beschwerde führerin wieder eine (teilweise) Arbeitsunfähigkeit zu attestieren (vgl. insbesondere Urk. 8/45).</w:t>
      </w:r>
    </w:p>
    <w:p>
      <w:r>
        <w:rPr>
          <w:b/>
        </w:rPr>
        <w:t>E. 5.2</w:t>
      </w:r>
    </w:p>
    <w:p>
      <w:r>
        <w:t>Erst im Beschwerdeverfahren wurde eine Bestätigung von Dr. med. G.___, Facharzt FMH für Innere Medizin, Gastroenterologie und Hepatologie, vom 4. März 2013 neu eingereicht. In derselben hielt er fest, die Beschwerdeführerin sei ab dem 3. März 2013 wegen Unfalls zu 100 % arbeitsunfähig, bis die freie Fingerbeweglichkeit wieder erreicht sei, und ver wies auf die Beurteilung durch die Ergotherapeutin (Urk. 3/4). Überdies wurden Arbeitsunfähigkeitsbescheinigungen von Dr. med. H.___, Facharzt FMH Chirurgie und Leitender Arzt im I.___, ab dem 10. Februar 2014 neu zu den Akten gegeben, wobei auf dem betreffenden Unfallschein ausdrücklich auf einen Schaden vom 10. bzw. 11. Februar 2014 verwiesen wurde (Urk. 3/3). Das letztgenannte Dokument weist einen derart engen zeitlichen Konnex zur Unfallmeldung vom 14. Februar 2014 (Blutver giftung nach Katzenbiss, Urk. 8/51) auf, dass seine Relevanz für den hier zur Diskussion stehenden Unfall vom 9. Juli 2012 mehr als fraglich erscheint.</w:t>
      </w:r>
    </w:p>
    <w:p>
      <w:r>
        <w:t>Der Rechtsvertreter der Beschwerdeführerin stellte denn auch hinsichtlich der Arztzeugnisse von Dr. G.___ und Dr. H.___ keine substantiierten Behauptungen zur Unfallkausalität, zur unfallbedingten Behandlungsbe dürf tig keit und zur unfallbedingten Arbeitsunfähigkeit auf (vgl. Urk. 1 und 13). Selbst wenn ohne Weiteres auf die neu eingereichten Unterlagen abzustellen wäre, vermöchten sie nichts daran zu ändern, dass zumindest zwischen dem 1. Dezember 2012 und dem 3. März 2013 und nach dem 4. März 2013 (be ziehungsweise mit Bezug auf den Unfall vom Februar 2014 nach dem 27. März 2014) aus ärztlicher Sicht keine Arbeitsunfähigkeit mehr bestätigt wurde, insbesondere auch keine unfallbedingte. Schliesslich wurde auch von Seiten der Beschwerdeführerin immerhin eingeräumt, dass zwischenzeitlich keine Arbeitsunfähigkeit mehr bestand (Urk. 1 S. 12). Ungeachtet dessen er geben sich aus den neu beigebrachten Dokumenten keinerlei Anhaltspunkte dafür, dass wegen des Unfalles vom 9. Juli 2012 nach dem 1. Dezember 2012 noch weitere ärztliche Behandlungsmassnahmen indiziert waren, von denen eine namhafte Verbesserung der Arbeitsfähigkeit der Beschwerdeführerin zu erwarten war.</w:t>
      </w:r>
    </w:p>
    <w:p>
      <w:r>
        <w:rPr>
          <w:b/>
        </w:rPr>
        <w:t>E. 5.3</w:t>
      </w:r>
    </w:p>
    <w:p>
      <w:r>
        <w:t>Es trifft zwar zu, dass die Neuropsychologin Dr. phil. A.___ am 3. Juli 2013 eine ambulante neuropsychologische Therapie mit einem geziel ten Hirnleistungstraining zur Verbesserung der kognitiven Defizite und zum Erlernen eines besseren Umgangs mit den geklagten Beschwerden im berufli chen und privaten Alltag (Coping-Strategien) angesichts der guten Motiva tion erfolgsversprechend und aufgrund des Leidensdrucks der Versicherten auch sinnvoll erachtete. Sie empfahl zudem die Fortsetzung der psychiatri schen Behandlung, der Myoreflex-Therapie und der Neuro-Rehabilitation (Urk. 8/47 S. 13 und 8/50 S. 13). In ihren Ausführungen legte Dr. phil. A.___ indessen nicht ansatzweise dar, dass von einer Fortsetzung der ärztlichen Behandlung eine namhafte Besserung der Arbeitsfähigkeit zu er warten ist. Ob mit weiteren Behandlungsmassnahmen eine Verbesserung des Gesundheitszustands erzielt werden könnte (vgl. Urk. 1 S. 13 und 14), ist nicht entscheidend und kann deshalb offen bleiben. Immerhin ist zu bemer ken, dass die Beschwerdegegnerin richtig erkannte, es seien in der Folge – soweit aus den Akten ersichtlich – keine weiteren durch den Unfall vom 9. Juli 2012 bedingten medizinischen Behandlungs massnahmen mehr durch geführt oder angeordnet worden. Ferner habe die Beschwerdeführerin am 14. Februar 2014 selbst erklärt, betreffend den Unfall vom 9. Juli 2012 nicht mehr in Behandlung zu sein (Urk. 2 S. 6 mit Hinweis auf Urk. 8/51).</w:t>
      </w:r>
    </w:p>
    <w:p>
      <w:r>
        <w:rPr>
          <w:b/>
        </w:rPr>
        <w:t>E. 5.4</w:t>
      </w:r>
    </w:p>
    <w:p>
      <w:r>
        <w:t>Aus dem Gesagten folgt, dass mit weiteren ärztlichen Behandlungen keine namhafte Besserung des Gesundheitszustandes d.h. keine massgebliche Stei gerung der Arbeitsfähigkeit mehr zu erwarten war und ist. Es wurde weder behauptet noch ist aus den vorhandenen Akten ersichtlich, dass Eingliede rungsmassnahmen der Invalidenversicherung zur Diskussion stehen. Die Beschwerdegegnerin vertrat daher zu Recht die Auffassung, die Voraussetz un gen für einen Fallabschluss seien erfüllt. Es kommt hinzu, dass selbst der Umstand einer noch laufenden beruflichen Massnahme den Fallabschluss in der Unfallversicherung nicht zu verhindern vermöchte, soweit der noch vor liegende Gesundheitsschaden nicht unfallkausal ist (vgl. das Urteil des Bun desgerichts 8C_651/2016 vom 15. Dezember 2016 E. 4.3 mit Hinweisen), und einer Prüfung der Adäquanzfrage bezüglich organisch nicht ausgewiesener Gesundheitsschäden nicht im Wege steht (vgl. das Urteil des Bundesgerichts 8C_205/013 E. 3.2.4 mit Hinweisen). Es ist folglich auch nicht zu beanstan den, dass die Beschwerdegegnerin den adäquaten Kausalzusammenhang zwischen den organisch nicht objektiv ausgewiesenen Beschwerden und dem Unfall vom 9. Juli 2012 geprüft hat.</w:t>
      </w:r>
    </w:p>
    <w:p>
      <w:r>
        <w:t>Bereits an dieser Stelle ist hinsichtlich der kognitiven Einschränkungen festzu halten, dass der Hinweis zutreffen mag, sie seien objektivierbar (Urk. 1 S. 15). Dies ändert indessen nichts an der Tatsache, dass es sich bei denselben gemäss der medizinischen Aktenlage nicht um objektiv ausgewiesene orga nische Unfallfolgen handelt, zumal sie nicht auf eine strukturelle Hirnläsion zurückzuführen sind (Urk. 8/71 S. 4). Es wurde auch richtig erkannt, dass Dr. phil. A.___ in ihrem neurologischen Bericht vom 3. Juli 2013 ausführte, eine allfällige weitere Reduktion der Leistungsfähigkeit der Versi cherten aufgrund der somatischen Beschwerden, unter anderem wegen der geklagten Schmerzen sowie insbesondere aufgrund der (vermehrten) Sturz gefahr, welche ihres Erachtens im Vordergrund der gesamten Problematik stehe, müsse aus ärztlicher Sicht beurteilt und bei der Festlegung der Arbeitsfähigkeit mitberücksichtigt werden (Urk. 8/47 S. 14 und 8/50 S. 14). Daraus allein lässt sich – entgegen der von Seiten der Beschwerdeführerin vertretenen Ansicht (Urk. 1 S. 13 ff.) – indessen nicht folgern, es bestehe ein Abklärungsbedarf hinsichtlich somatischer Beschwerden. Vielmehr ist zu berücksichtigen, dass keinerlei Hinweise auf einen peripher- oder zentralves tibulären Ausfall bestanden, weshalb eine zentrale Ursache der Sturzattacken nicht bestätigt werden konnte (Urk. 8/66 S. 2), und sich aus keiner der übri gen medizinischen Unterlagen konkrete Anhaltspunkte für ein (durch den Unfall vom 9. Juli 2012 verursachtes) physisches Leiden ergeben. Es erschei nen folglich auch keine weiteren Abklärungen in diese Richtung angezeigt.</w:t>
      </w:r>
    </w:p>
    <w:p>
      <w:r>
        <w:rPr>
          <w:b/>
        </w:rPr>
        <w:t>E. 6.1</w:t>
      </w:r>
    </w:p>
    <w:p>
      <w:r>
        <w:t>Beim Fehlen organisch objektiv ausgewiesener Beschwerden ist darüber zu entscheiden, ob der adäquate Kausalzusammenhang nach den Kriterien der sogenannten Psycho-Praxis oder der sogenannten Schleudertrauma-Praxis zu prüfen ist.</w:t>
      </w:r>
    </w:p>
    <w:p>
      <w:r>
        <w:t>Die Letztgenannte wurde auch als nach einem Schädelhirntrauma anwendbar erklärt, wenn und soweit sich die Folgen mit jenen eines Schleudertraumas der Halswirbelsäule vergleichen lassen (BGE 134 V 109 E. 6.2.2 mit Hinwei sen). Dazu gehört eine Häufung von Beschwerden wie diffuse Kopfschmer zen,</w:t>
      </w:r>
    </w:p>
    <w:p>
      <w:r>
        <w:t>Schwindel, Konzentrations- und Gedächtnisstörungen, Übelkeit, rasche Er müd barkeit, Visusstörungen, Reizbarkeit, Affektlabilität, Depression, We sens veränderung usw. (BGE 134 V 109 E. 6.2.1).</w:t>
      </w:r>
    </w:p>
    <w:p>
      <w:r>
        <w:t>Bei einer bloss milden traumatischen Hirnverletzung (Commotio Cerbri), die nicht den Grenzbereich einer Contusio cerebri erreicht, ist der adäquate Kausalzusammenhang indessen nach der sogenannten Psycho-Praxis zu prüfen (vgl. das Urteil des Bundesgerichts 8C_258/2013 vom 16. August 2013 E. 4.3.2). Dieselbe ist auch anwendbar, wenn die zum typischen Be schwerdebild eines Schleudertraumas der Halswirbelsäule gehörenden Beein trächtigungen zwar teilweise gegeben sind, im Vergleich zur vorliegenden ausgeprägten psychischen Problematik aber ganz in den Hintergrund treten (BGE 123 V 98; vgl. auch Urk. 2 S. 9). Schliesslich ist sie auch bei neuropsy chologischen Defiziten ohne organische Befunde, welche die Rechtsprechung den psychischen Problemen gleichgesetzt hat, die bei Dominanz als psychi sche Überlagerung zu betrachten sind, massgebend (vgl. das Urteil des Bun degerichts U 321/06 vom 25. April 2007 E. 4.1 mit den dortigen Verweisen; vgl. auch Urk. 2 S. 9).</w:t>
      </w:r>
    </w:p>
    <w:p>
      <w:r>
        <w:rPr>
          <w:b/>
        </w:rPr>
        <w:t>E. 6.2</w:t>
      </w:r>
    </w:p>
    <w:p>
      <w:r>
        <w:t>Die Beschwerdeführerin erlitt lediglich ein leichtes Schädelhirntrauma (Grad I nach Tönnis und Loew). Die nach dem Sturzereignis vom 9. Juli 2012 aufge tretenen Kopfschmerzen und die Nausea waren bereits im Verlauf des an schliessenden stationären Aufenthaltes im Z.___ regre dien t (Urk. 8/24 S. 4).</w:t>
      </w:r>
    </w:p>
    <w:p>
      <w:r>
        <w:t>Demgegenüber ist zu berücksichtigen, dass sich die Beschwerdeführerin be reits vor dem Unfall vom 9. Juli 2012 wiederholt in psychiatrische Behand lung begeben musste, wobei die letzte erst einige Monate zuvor begonnen hatte (Urk. 8/3 S. 2 und 8/67 S. 3 f.). Schon im Austrittsbericht des Z.___ vom 10. Juli 2012 wurde die Verdachtsdiagnose einer mit telgradigen depressiven Episode (ICD-10: F32.1) gestellt und das Vorlie g en psychosozialer Belastungsfaktoren vermerkt (Urk. 8/24 S. 1). Auch in der Neurologischen Klinik und Poliklinik des Z.___, wo sich die Beschwerdeführerin vom 16. bis zum 17. Juli 2012 aufgehalten hatte, wurde der Verdacht auf eine dissoziative Bewegungsstörung mithin auf ein psychisches oder zumindest auf ein psychosomatisches Leiden geäussert (Urk. 8/64 S. 1 sowie 8/67 S. 1 und 5). In diesem Zusammenhang fällt auf, dass die vor dem Unfall vom 9. Juli 2012 aufgetretenen Sturzattacken bereits früher einmal bei vermehrter Stressbelastung am Arbeitsplatz zugenommen hatten (Urk. 8/63 S. 1). Auch Dr. B.___ konstatierte eine Entwicklung in Richtung einer psychischen Problematik (Urk. 8/28 S. 1 und 8/38 S. 2).</w:t>
      </w:r>
    </w:p>
    <w:p>
      <w:r>
        <w:t>Unter den geschilderten Umständen ist die Auffassung der Beschwerdegegne rin zu teilen, dass die subjektiv wahrgenommenen somatischen Beschwerden und die kognitiven Einschränkungen ohne entsprechendes organisch objekti vierbares Korrelat im Vergleich zu einer ausgeprägten psychischen Proble matik stark in den Hintergrund rücken, so dass eine Prüfung des adäquaten Kausalzusammenhangs nach der sogenannten Psycho-Praxis (BGE 115 V 133) gerechtfertigt erscheint (Urk. 2 S. 11).</w:t>
      </w:r>
    </w:p>
    <w:p>
      <w:r>
        <w:rPr>
          <w:b/>
        </w:rPr>
        <w:t>E. 7.1</w:t>
      </w:r>
    </w:p>
    <w:p>
      <w:r>
        <w:t>Für die Beurteilung der Frage, ob ein Unfall nach dem gewöhnlichen Lauf der Dinge und der allgemeinen Lebenserfahrung geeignet ist, eine psychische Gesundheitsschädigung herbeizuführen, ist nach der in BGE 115 V 133 er gangenen Rechtsprechung auf eine weite Bandbreite von Versicherten abzu stellen. Dazu gehören auch jene Versicherten, die aufgrund ihrer Veran lagung für psychische Störungen anfälliger sind und einen Unfall seelisch we niger gut verkraften als Gesunde, somit im Hinblick auf die erlebnis mässige Verarbeitung des Unfalles zu einer Gruppe mit erhöhtem Risiko gehören, weil sie aus versicherungsmässiger Sicht auf einen Unfall nicht opti mal reagieren (BGE 115 V 133 E. 4b).</w:t>
      </w:r>
    </w:p>
    <w:p>
      <w:r>
        <w:t>Für die Bejahung des adäquaten Kausalzusammenhanges zwischen dem Unfall und psychischen Gesundheitsschädigungen ist im Einzelfall zu ver langen, dass dem Unfall für die Entstehung der Arbeits- beziehungsweise Erwerbsunfähigkeit eine massgebende Bedeutung zukommt. Dies trifft dann zu, wenn er objektiv eine gewisse Schwere aufweist oder mit anderen Worten ernsthaft ins Gewicht fällt (vgl. RKUV 1996 Nr. U 264 S. 288 E. 3b; BGE 115 V 133 E. 7 mit Hinweisen). Für die Beurteilung dieser Frage ist an das Unfallereignis anzuknüpfen, wobei – ausgehend vom augenfälligen Ge schehensablauf – folgende Einteilung vorgenommen wurde: banale bezieh ungs weise leichte Unfälle einerseits, schwere Unfälle anderseits und schliess lich der dazwischen liegende mittlere Bereich (BGE 115 V 133 E. 6; vgl. auch BGE 134 V 109 E. 6.1, 120 V 352 E. 5b/aa; SVR 1999 UV Nr. 10 E. 2).</w:t>
      </w:r>
    </w:p>
    <w:p>
      <w:r>
        <w:t>Bei der Einteilung der Unfälle mit psychischen Folgeschäden in leichte, mittel schwere und schwere Unfälle ist nicht das Unfallerlebnis des Betroffe nen massgebend, sondern das objektiv erfassbare Unfallereignis (vgl. BGE 120 V 352 E. 5b/aa, 115 V 133 E. 6; SVR 1999 UV Nr. 10 E. 2; RKUV 2005 Nr. U 549 S. 237, 1995 Nr. U 215 S. 91).</w:t>
      </w:r>
    </w:p>
    <w:p>
      <w:r>
        <w:rPr>
          <w:b/>
        </w:rPr>
        <w:t>E. 7.2</w:t>
      </w:r>
    </w:p>
    <w:p>
      <w:r>
        <w:t>Bei banalen Unfällen wie zum Beispiel bei geringfügigem Anschlagen des Kopfes oder Übertreten des Fusses und bei leichten Unfällen wie zum Beispiel einem gewöhnlichen Sturz oder Ausrutschen kann der adäquate Kausalzu sammenhang zwischen Unfall und psychischen Gesundheitsstörungen in der Regel ohne Weiteres verneint werden, weil aufgrund der allgemeinen Lebenserfahrung aber auch unter Einbezug unfallmedizinischer Erkenntnisse davon ausgegangen werden darf, dass ein solcher Unfall nicht geeignet ist, einen erheblichen Gesundheitsschaden zu verursachen (BGE 120 V 352 E. 5b/aa, 115 V 133 E. 6a).</w:t>
      </w:r>
    </w:p>
    <w:p>
      <w:r>
        <w:t>Bei Unfällen aus dem mittleren Bereich lässt sich die Frage, ob zwischen Un fall und Folgen ein adäquater Kausalzusammenhang besteht, nicht aufgrund des Unfalles allein schlüssig beantworten. Es sind daher weitere, objektiv erfassbare Umstände, welche unmittelbar mit dem Unfall im Zusammenhang stehen oder als direkte beziehungsweise indirekte Folgen davon erscheinen, in eine Gesamtwürdigung einzubeziehen. Als wichtigste Kriterien sind zu nennen: - besonders dramatische Begleitumstände oder besondere Eindrücklichkeit des Unfalls; - die Schwere oder besondere Art der erlittenen Verletzungen, insbesondere ihre erfahrungsgemässe Eignung, psychische Fehlentwicklungen auszulö sen ; - ungewöhnlich lange Dauer der ärztlichen Behandlung; - körperliche Dauerschmerzen; - ärztliche Fehlbehandlung, welche die Unfallfolgen erheblich verschlim mert; - schwieriger Heilungsverlauf und erhebliche Komplikationen; - Grad und Dauer der physisch bedingten Arbeitsunfähigkeit (BGE 134 V 109 E. 6.1, 115 V 133 E. 6c/aa). Der Einbezug sämtlicher objektiver Kriterien in die Gesamtwürdigung ist nicht in jedem Fall erforderlich. Je nach den konkreten Umständen kann für die Beurteilung des adäquaten Kausalzusammenhangs ein einziges Kriterium genügen. Dies trifft einerseits dann zu, wenn es sich um einen Unfall han delt, welcher zu den schwereren Fällen im mittleren Bereich zu zählen oder sogar als Grenzfall zu einem schweren Unfall zu qualifizieren ist (vgl. RKUV 1999 Nr. U 346 S. 428, 1999 Nr. U 335 S. 207 ff.; 1999 Nr. U 330 S. 122 ff.; SVR 1996 UV Nr. 58). Anderseits kann im gesamten mittleren Bereich ein einziges Kriterium genügen, wenn es in besonders ausgeprägter Weise erfüllt ist, wie zum Beispiel eine auffallend lange Dauer der physisch bedingten Arbeitsunfähigkeit infolge schwierigen Heilungsverlaufes. Kommt keinem Ein zelkriterium besonderes beziehungsweise ausschlaggebendes Gewicht zu, so müssen mehrere unfallbezogene Kriterien herangezogen werden. Dies gilt umso mehr, je leichter der Unfall ist. Handelt es sich beispielsweise um einen Unfall im mittleren Bereich, der aber dem Grenzbereich zu den leichten Un fällen zuzuordnen ist, müssen die weiteren zu berücksichtigenden Kriterien in gehäufter oder auffallender Weise erfüllt sein, damit die Adäquanz bejaht werden kann. Diese Würdigung des Unfalles zusammen mit den objektiven Kriterien führt zur Bejahung oder Verneinung der Adäquanz. Damit entfällt die Notwendigkeit, nach andern Ursachen zu forschen, die möglicherweise die psychisch bedingte Erwerbsunfähigkeit mitbegünstigt haben könnten (BGE</w:t>
      </w:r>
    </w:p>
    <w:p>
      <w:r>
        <w:t>115 V 133 E. 6c/bb, vgl. auch BGE 120 V 352 E. 5b/aa; RKUV 2001 Nr. U 4 42 S. 544 ff., Nr. U 449 S. 53 ff., 1998 Nr. U 307 S. 448 ff., 1996 Nr. U 256 S. 215 ff.; SVR 1999 UV Nr. 10 E. 2).</w:t>
      </w:r>
    </w:p>
    <w:p>
      <w:r>
        <w:rPr>
          <w:b/>
        </w:rPr>
        <w:t>E. 7.3</w:t>
      </w:r>
    </w:p>
    <w:p>
      <w:r>
        <w:t>Die Beschwerdeführerin wartete am 9. Juli 2012 auf das Tram, als sie von einem schnell vorbeirennenden Mann von hinten nach vorne zu Boden gestossen wurde. Sie prallte mit dem Kopf auf den Boden und verlor das Bewusstsein. Der Rettungsdienst brachte sie ins Z.___ (Urk. 8/13).</w:t>
      </w:r>
    </w:p>
    <w:p>
      <w:r>
        <w:t>Gemäss Zeugeneingaben sei die Beschwerdeführerin zu Boden geglitten und kurz bewusstlos gewesen (Urk. 8/13). Die Bewusstlosigkeit dauerte gemäss Angaben einer Zeugin ca. zwischen 20 und 30 Sekunden und trat zweimal ein (Urk. 8/14 S. 2). Die Beschwerdeführerin wies keine äusseren Verlet zungszeichen wie ein Hämatom oder Schürfwunden auf.</w:t>
      </w:r>
    </w:p>
    <w:p>
      <w:r>
        <w:t>Die Parteien haben vor diesem Hintergrund insoweit übereinstimmend und richtig erkannt, dass es sich maximal um einen mittelschweren Unfall han delte, wobei offen bleiben kann, ob er wie von der Beschwerdegegnerin behauptet in den Grenzbereich zu den leichten Unfällen einzuordnen ist (Urk. 1 S. 15 f. und 2 S. 12).</w:t>
      </w:r>
    </w:p>
    <w:p>
      <w:r>
        <w:rPr>
          <w:b/>
        </w:rPr>
        <w:t>E. 7.4</w:t>
      </w:r>
    </w:p>
    <w:p>
      <w:r>
        <w:t>Es ist der Beschwerdegegnerin beizupflichten, dass keines der relevanten Krite rien erfüllt ist. Zu erwähnen ist insbesondere das Fehlen einer schweren oder besonderen Verletzung. Die Beschwerdeführerin zog sich lediglich ein leichtes Schädelhirntrauma zu. Bereits ab dem 20. August 2012 war sie zu mindest wieder zu 60 % arbeitsfähig (Urk. 8/28 S. 3) und konnte ab dem 1. Dezember 2012 ihre Arbeit wieder im angestammten Pensum von 80 % verrichten (Urk. 8/42 S. 1). Jedenfalls bestehen keinerlei Anhaltspunkte für eine länger andauernde physisch bedingte Arbeitsunfähigkeit von relevantem Ausmass, so dass in dieser Hinsicht entgegen der von Seiten der Beschwer deführerin vertretenen Auffassung (Urk. 1 S. 16) kein Abklärungsbedarf besteht. Zusammenfassend ergibt sich somit, dass die Beschwerdegegnerin zu Recht einen Kausalzusammenhang zwischen den von der Beschwerdeführerin nach dem 1. Dezember 2012 geklagten nicht organisch objektiv ausgewiese nen Beschwerden und dem Unfall vom 9. Juli 2012 verneint hat. Dement sprechend verneinte sie auch zu Recht einen Anspruch auf weitere Unfall versicherungsleistungen. Dies führt zur Abweisung der Beschwerde. Das Gericht erkennt: 1.</w:t>
      </w:r>
    </w:p>
    <w:p>
      <w:r>
        <w:t>Die Beschwerde wird abgewiesen. 2.</w:t>
      </w:r>
    </w:p>
    <w:p>
      <w:r>
        <w:t>Das Verfahren ist kostenlos. 3.</w:t>
      </w:r>
    </w:p>
    <w:p>
      <w:r>
        <w:t>Zustellung gegen Empfangsschein an: - Rechtsanwalt Martin Hablützel - Rechtsanwalt Dr. Beat Frischkopf - Bundesamt für Gesundheit 4.</w:t>
      </w:r>
    </w:p>
    <w:p>
      <w:r>
        <w:t>Gegen diesen Entscheid kann innert 30 Tagen seit der Zustellung beim Bundesge 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 kunden sind beizulegen, soweit die Partei sie in Händen hat (Art. 42 BGG). Sozialversicherungsgericht des Kantons Zürich Die VorsitzendeDie Gerichtsschreiberin GrünigGohl Zschokke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