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UV.2015.00092 vom 21. Juni 2016</w:t>
      </w:r>
    </w:p>
    <w:p>
      <w:r>
        <w:t>ZH Sozialversicherungsgericht, 2016-06-21, DE</w:t>
      </w:r>
    </w:p>
    <w:p>
      <w:r>
        <w:rPr>
          <w:b/>
        </w:rPr>
        <w:t xml:space="preserve">Quelle: </w:t>
      </w:r>
      <w:r>
        <w:t>https://mcp.opencaselaw.ch/entscheid/zh_sozialversicherungsgericht_UV.2015.00092</w:t>
      </w:r>
    </w:p>
    <w:p>
      <w:r>
        <w:t>FR: ZH_SOZIALVERSICHERUNGSGERICHT UV.2015.00092 du 21 juin 2016</w:t>
      </w:r>
    </w:p>
    <w:p>
      <w:r>
        <w:t>IT: ZH_SOZIALVERSICHERUNGSGERICHT UV.2015.00092 del 21 giugno 2016</w:t>
      </w:r>
    </w:p>
    <w:p>
      <w:pPr>
        <w:pStyle w:val="Heading2"/>
      </w:pPr>
      <w:r>
        <w:t>Erwägungen</w:t>
      </w:r>
    </w:p>
    <w:p>
      <w:r>
        <w:rPr>
          <w:b/>
        </w:rPr>
        <w:t>E. 1</w:t>
      </w:r>
    </w:p>
    <w:p>
      <w:r>
        <w:t>X.___ , geboren 1970, war seit dem 1. April 2011 bei der Z.___ Bau geschäft AG als Bauarbeiter angestellt (Urk. 12/1 Ziff. 1, 3) und damit bei der Schweizerischen Unfallversicherungsanstalt (nachfolgend: Suva) obligatorisch gegen die Folgen von Unfällen versichert, als er sich am 28. August 2014 beim Heben einer schweren Vibrationsplatte am rechten Knie verletzte (Urk. 12/1, Urk. 12/33).</w:t>
      </w:r>
    </w:p>
    <w:p>
      <w:r>
        <w:t>Mit Verfügung vom 19. Januar 2015 (Urk. 12/49) stell te die Suva ihre Leistun gen gleichentags ein mit der Begründung, die bestehenden Beschwerden seien nicht mehr unfallbedingt, sondern ausschliesslich krankhafter Natur (S. 1 f. ).</w:t>
      </w:r>
    </w:p>
    <w:p>
      <w:r>
        <w:t>Am 3. Februar 2015 zog die Helsana als zuständige Krankenversicherung ihre Einsprache vom 27. Januar 2015 (Urk. 12/50) zurück (Urk. 12/54 ), wohingegen die vom Versicherten am 3. Februar 2015 erhobene Einsprache (Urk. 12/53/1-2 ) von der Suva mit Einspracheentscheid vom 14. April 2015 abgewiesen wurde (Urk. 12/59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 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2</w:t>
      </w:r>
    </w:p>
    <w:p>
      <w:r>
        <w:t>Gegen den Einspracheentscheid vom 14. April 2015 (Urk. 2) erhob der Versi cherte am 13. Mai 2015 Beschwerde und beantragte sinngemäss , dieser sei auf zuheben und es seien ihm weiterhin die gesetzlichen Leistungen zu erbringen; eventuell sei ein unabhängiges gerichtliches Gutachten zur Frage der Unfall kau salität einzuholen (Urk. 1 S. 3). Mit Eingabe vom 8. Juni 2015 (Urk. 6) reichte der Beschwerdeführer weitere medizinische Berichte (Urk. 7/17-20) ein.</w:t>
      </w:r>
    </w:p>
    <w:p>
      <w:r>
        <w:t>Die Suva beantragte mit Beschwerdeantwort vom 18. August 2015 (Urk. 10) und gestützt auf die neuerliche medizinische Beurteilung ihres Versicherungs mediziners (Urk. 11/1) die Abweisung der Beschwerde, was dem Beschwerde führer am 7. September 2015 zur Kenntnis gebracht wurde (Urk. 14). Das Gericht zieht in Erwägung: 1.</w:t>
      </w:r>
    </w:p>
    <w:p>
      <w:r>
        <w:rPr>
          <w:b/>
        </w:rPr>
        <w:t>E. 2.1</w:t>
      </w:r>
    </w:p>
    <w:p>
      <w:r>
        <w:t>Die Beschwerdegegnerin ging im angefochtenen Entscheid (Urk. 2) gestützt auf die Beurteilung ihres Versicherungsmediziner s davon aus, dass bei einer fri sche n Knorpelverletzung in der Grösse, wie sie im zu beurteilenden Fall vor liege, zu erwarten wäre, dass bei der Abscherung des Knorpels der darunter lie gende Knochen mitreagiere. Die fehlende Mitreaktion des unter dem Knorpel defekt liegenden Knochens gemäss der bildgebenden Untersuchung vom 9. September 2014 weise darauf hin, dass mit hoher Wahrscheinlichkeit der Knorpeldefekt älter als das Unfallereignis sei. Das Ereignis vom 28. August 2014 habe höchs tens zu einer vorübergehenden Verschlimmerung eines vorbestehen den Schaden s geführt. Mit überwiegender Wahrscheinlichkeit seien spätestens am 19. Januar 2015 der Status quo sine erreicht beziehungsweise keine Unfall folgen mehr gegeben (S. 4 f.).</w:t>
      </w:r>
    </w:p>
    <w:p>
      <w:r>
        <w:rPr>
          <w:b/>
        </w:rPr>
        <w:t>E. 2.2</w:t>
      </w:r>
    </w:p>
    <w:p>
      <w:r>
        <w:t>Demgegenüber machte der Beschwerdeführer beschwerdeweise (Urk. 1) geltend, gestützt auf die medizinischen Befunde sei der Knorpelschaden eindeutig frischer Natur und somit unfallbedingt. Gegen die Annahme, dass es sich um einen vorbestehenden Gesundheitsschaden handle, spreche auch die Tatsache, dass er bis zum 28. August 2014 keinerlei Beschwerden im Knie gehabt habe (S. 3 f.).</w:t>
      </w:r>
    </w:p>
    <w:p>
      <w:r>
        <w:rPr>
          <w:b/>
        </w:rPr>
        <w:t>E. 2.3</w:t>
      </w:r>
    </w:p>
    <w:p>
      <w:r>
        <w:t>Strittig und zu prüfen ist demnach die Leistungspflicht der Beschwerdegegnerin für die Folgen des Ereignisses vom 28. August 2014 auch über den 19. Januar 2015 hinaus und dabei insbesondere die Frage, ob und wenn ja , wann der</w:t>
      </w:r>
    </w:p>
    <w:p>
      <w:r>
        <w:t>Status quo sine vel ante (vgl. vorstehend E. 1.3) eingetreten ist.</w:t>
      </w:r>
    </w:p>
    <w:p>
      <w:r>
        <w:rPr>
          <w:b/>
        </w:rPr>
        <w:t>E. 3.1</w:t>
      </w:r>
    </w:p>
    <w:p>
      <w:r>
        <w:t>Die Erstkonsultation nach dem Unfallereignis vom 28. August 2014 fand am 8. September 2014 in der A.___-Klinik statt (vgl. Urk. 12/6). Der Patient berichte, beim Heben einer schweren Platte habe er sich das Knie im Sinne einer Aussenrotation bei fixiertem Unterschenkel verdreht, danach sei das Kniegelenk angeschwollen gewesen. Seither habe er Schmerzen im medialen Gelenksspalt. Er sei vor einigen Jahren bereits an diesem Knie operiert worden (S. 1). Gestützt auf den am 9. September 2014 erhobenen bildgebenden Befund (Magnetreso nanztomographie, MRI) im MR Institut (Bericht vom 10. September 2014, Urk. 12/5) diagnostizierten die Ärzte der A.___-Klinik im Bericht vom 10. September 2014 (Urk. 12/7) eine Partialruptur des medialen Seitenbandes sowie einen Knorpeldefekt des medialen Femurkondyls. Die Ärzte entschieden sich zur Anlage einer Kniegelenksorthese und empfahlen eine Entlastung auf Stützkrücken (S. 1 f.). Mit Zeugnis vom 16. September 2014 wurde einstweilen eine vollständige Arbeitsunfähigkeit vom 28. August bis 8. Oktober 2014 attes tiert (Urk. 12/10 S. 1).</w:t>
      </w:r>
    </w:p>
    <w:p>
      <w:r>
        <w:rPr>
          <w:b/>
        </w:rPr>
        <w:t>E. 3.2</w:t>
      </w:r>
    </w:p>
    <w:p>
      <w:r>
        <w:t>Im Verlaufsbericht vom 23. September 2014 (Urk. 12/9) berichteten die Ärzte, dass der Beschwerdeführer seit drei Wochen die Orthese in 30-75° Flexions stellung trage und auf Stützkrücken entlaste. Generell gebe er wenig Schmerzen an, nur bei Provokation verspüre er im Bereich des medialen Gelenkspaltes noch Schmerzen. Es erfolge eine Umstellung der Orthese auf freie Flexion-Extension (S. 1).</w:t>
      </w:r>
    </w:p>
    <w:p>
      <w:r>
        <w:t>Mit Bericht vom 17. Oktober 2014 (Urk. 3/9) hielten die Ärzte der A.___-Klinik fest, der Beschwerdeführer gebe eine nahezu komplette Beschwerde frei heit an. Es zeige sich ein durchwegs zufrie denstellender Heilungsverlauf. Die Orthese könne komplett weggelassen werden (S. 1).</w:t>
      </w:r>
    </w:p>
    <w:p>
      <w:r>
        <w:rPr>
          <w:b/>
        </w:rPr>
        <w:t>E. 3.3</w:t>
      </w:r>
    </w:p>
    <w:p>
      <w:r>
        <w:t>Mit Bericht vom 22. Oktober 2014 (Urk. 12/16) ersuchte PD Dr. med. B.___, Oberarzt Orthopädie Untere Extremitäten, A.___-Klinik, gestützt auf seine erhobene Diagnose „Knorpelschaden mediale Femurkondyle unfallbedingt nach Arbeitsunfall vom 28. August 2014“ sowie „konservativ ausgeheilte Parti al ruptur des Innenbandes“ (S. 1) die Beschwerdegegnerin um Kostengutsprache für eine Knorpelzell-Transplantation mit dem Produkt Novocart 3D (S. 2).</w:t>
      </w:r>
    </w:p>
    <w:p>
      <w:r>
        <w:rPr>
          <w:b/>
        </w:rPr>
        <w:t>E. 3.4</w:t>
      </w:r>
    </w:p>
    <w:p>
      <w:r>
        <w:t>Anlässlich der protokollarischen Befragung vom 12. November 2014 (Urk. 12/36 ) schilderte der Beschwerdeführer den Sachverhalt. Sein Arbeitskol lege und er seien dabei gewesen, die Einfahrt eines Zweifamilienhauses mit Verbundsteinen zu erstellen. Die Einfahrt sei zuerst relativ steil und danach komme eine flache Ebene. Zirka in der Mitte verlaufe quer eine Wasserrinne, die, da die Verbund steine noch nicht gewesen seien, noch zirka 8 cm erhöht ge wesen sei. Sein Kollege und er hätten die zirka 40 kg schwere Vibrationsplatte auf die andere Seite der Wasserrinne tragen wollen. Sie hätten die Platte, jeder auf einer Seite mit den Händen haltend und parallel zur Wasserrinne stehend, angehoben, um mit einer Körperdrehung die Platte auf die andere Seite zu tra gen. Bei diesem Vorgang hätte sich eigentlich planmässig sein eigener Körper samt den Beinen drehen müssen. Leider sei er aber mit dem rechten Fuss zu nahe an der Wasser rinne gestanden, weshalb der Fuss an der Erhöhung hängen geblieben sei und sich somit das rechte Bein nicht mit dem Oberkörper habe drehen können. Bei diesem Vorgang habe er sich das rechte Bein verdreht (S. 1). Sofort nach dem Un fall habe er Schmerzen im rechten Knie verspürt, jedoch auch noch die nächsten Tage weitergearbeitet. Am 5. September 2014 habe er dann die Arbeit wegen starken Schmerzen definitiv niederlegen müssen (S. 2).</w:t>
      </w:r>
    </w:p>
    <w:p>
      <w:r>
        <w:rPr>
          <w:b/>
        </w:rPr>
        <w:t>E. 3.5</w:t>
      </w:r>
    </w:p>
    <w:p>
      <w:r>
        <w:t>Am 17. Dezember 2014 erstattete Dr. med. C.___, Facharzt für Chirurgie und für Orthopädische Chirurgie und Traumatologie des Bewegungs ap parates, Versicherungsarzt der Beschwerdegegnerin, seine, gestützt auf die ihm zur Verfügung gestellte bildgebende Diagnostik, orthopädisch-chirurgische Be urteilung (Urk. 12/40). Er führte aus, im Vordergrund stehe die Frage, ob der Gesundheitsschaden im Bereich der medialen Femurkondyle des rechten Knie gelenks in ursächlichem Zusammenhang zum Ereignis vom 28. August 2014 stehe (S. 5). Als Gesundheitsschaden sei ein zirka 3 cm 2 grosser viertgradiger, das heisse bis auf den Knochen reichender Knorpeldefekt im Bereich der media len Femurkondyle in der Hauptbelastungszone ausgewiesen. Bildmorpholo gisch e Kriterien in dem zeitnah angefertigten MRI würden wahrscheinlich ma chen, dass der Knorpeldefekt wesentlich älter als 10 Tage sei. Unfallmechanis mus und Verhalten nach dem inkriminierten Ereignis sprächen gegen eine Ver ursachung des Knorpelschadens durch das Ereignis vom 28. August 2014. Es sprächen mehr Argumente dafür, dass sich der Beschwerdeführer den Knorpel schaden bei dem viele Jahre zurückliegenden Skiunfall zugezogen habe (S. 9 f.).</w:t>
      </w:r>
    </w:p>
    <w:p>
      <w:r>
        <w:rPr>
          <w:b/>
        </w:rPr>
        <w:t>E. 3.6</w:t>
      </w:r>
    </w:p>
    <w:p>
      <w:r>
        <w:t>Am 15. Januar 2015 nahm Dr. med. D.___, Facharzt für Orthopädische Chirurgie, Suva-Kreisarzt, Stellung (Urk. 12/46) und hielt fest, dass die gestellte Diagnose Partialruptur mediales Seitenband überwiegend wahrscheinlich eine Folge des Unfallereignisses vom 28. August 2014 sei, hingegen sei die Diagnose Knorpeldefekt medialer Femur kondyl nicht unfallkausal (Ziff. 1). Dieses habe zwar zu einer vorübergehenden Verschlimmerung geführt, sei aber nicht rich tungs weisend gewesen (Ziff. 3). Die Behandlung der Seitenbandruptur sei seiten s der A.___-Klinik am 21. Oktober 2014 erfolgreich abgeschlossen worden. Was den Knorpelschaden betreffe, sei von einer maximalen 4-wöchigen, vor übergehenden Verschlimme rung auszugehen (Status quo sine). Die geplante Opera tion gehe zu Lasten der Krankenkasse (Ziff. 4).</w:t>
      </w:r>
    </w:p>
    <w:p>
      <w:r>
        <w:rPr>
          <w:b/>
        </w:rPr>
        <w:t>E. 3.7</w:t>
      </w:r>
    </w:p>
    <w:p>
      <w:r>
        <w:t>PD Dr. B.___ ersuchte mit Schreiben vom 27. Januar 2015 (Urk. 12/52) um Wiedererwägung. Ihm liege der Arthroskopie-Bericht vom 26. Februar 1998 (vgl. Urk. 7/18) vor mit der Diagnose eines medialen basisnahen Meniskus längs risses am Knie gelenk rechts mit damaliger orthoskopischer Innen menis kus-Naht. Damals sei kein Knorpelschaden im Bereich der medialen Femurkondyle beschrieben wor den. In nochmaliger eingehender Beurteilung der MRI-Bilder des rechten Knie gelenks vom 9. September 2014 zeige sich hier ganz klar keine Läsion im Be reich des Innenbandes als Ursache der Beschwerden. Des Weiteren würden sich ein klarer intraartikulärer Erguss und kein weiterer Binnenbefund im rechten Kniegelenk als Grund dafür zeigen, dass der Knorpelschaden ursäch lich für diesen Erguss und damit frisch sei (S. 1). Ausserdem sei zu beachten, dass die Beurteilung von Knorpelschäden im Sinne von Trauma oder degene ra tiv bis zum heutigen Zeitpunkt in der Literatur nur schlecht hinterlegt sei (S. 2).</w:t>
      </w:r>
    </w:p>
    <w:p>
      <w:r>
        <w:rPr>
          <w:b/>
        </w:rPr>
        <w:t>E. 3.8</w:t>
      </w:r>
    </w:p>
    <w:p>
      <w:r>
        <w:t>Mit Beurteilung vom 23. Juli 2015 (Urk. 11/1) nahm Dr. C.___ zum Wieder erwä gungsgesuch der A.___-Klinik (vgl. vorstehend E. 3.7) und zu den wei teren vom Beschwerdeführer eingereichten Dokumenten betreffend den Knieun fall aus dem Jahre 1998 (Urk. 7/18-20) Stellung. Er gelangte zum Schluss, dass sich im Schreiben der A.___ -Klinik (PD Dr. B.___ ) vom 27. Januar 2015 keine neuen Argumente fänden, die wahrscheinlich machten, dass der Knorpel schaden durch das Ereignis vom 28. August 2014 verursacht worden sei. Die zusätzlichen Unterlagen zum Unfall aus dem Jahre 1998 wür den belegen, dass damals eine Meniskusverletzung stattgefunden habe (Skiun fall). Der Längsriss des Innenmeniskus sei durch eine Krafteinwirkung verur sacht worden, die ge eignet gewesen sei, auch den Knorpelschaden im Bereich der medialen Femur kondyle des rechten Kniegelenks zu verursachen. Ferner nahm er – näher aus ge führt – Stellung zu der Argumentation von PD Dr. B.___ (S. 5 am Schluss ).</w:t>
      </w:r>
    </w:p>
    <w:p>
      <w:r>
        <w:t>Zusammenfassend könne – so Dr. C.___ - festgehalten werden, dass nicht mit dem Beweisgrad der überwiegenden Wahrscheinlichkeit nachgewiesen werden könne, dass der Knorpelschaden eine Folge des Ereignisses vom 28. August 2014 sei. Da dieser Beweis nicht erbracht werden könne, entfalle die Leis tungspflicht der Beschwerdegegnerin. Es sprächen mehr und gewichtigere Ar gumente dafür, dass sich der Beschwerdeführer diesen Gesundheitsschaden bei dem Verdreh trauma im Jahre 1998 zugezogen habe (S. 6).</w:t>
      </w:r>
    </w:p>
    <w:p>
      <w:r>
        <w:rPr>
          <w:b/>
        </w:rPr>
        <w:t>E. 4.1</w:t>
      </w:r>
    </w:p>
    <w:p>
      <w:r>
        <w:t>Vorliegend ist unbestritten, dass sich der Beschwerdeführer am 28. August 2014 das Knie verdreht hat. Unstrittig ist auch die Behandlung betreffend die Parti al ruptur des medialen Seitenbandes im rechten Knie, welche (je nach Ansicht) Folge eines längere Zeit zurückliegenden Ereignisses (Skiunfall im Jahre 1998) war und daher hier im streitigen Fall keine Unfallfolge darstellt (vgl. vorstehend E. 3.8) beziehungsweise im hier strittigen Zeitpunkt ohnehin ausgeheilt war (vgl. vorstehend E. 3.3).</w:t>
      </w:r>
    </w:p>
    <w:p>
      <w:r>
        <w:t>Strittig ist aber, ob im Zeitpunkt der Einstellung der Versicherungsleistungen noch Unfallfolgen gegeben waren bezüglich der Knorpelläsion im rechten Knie.</w:t>
      </w:r>
    </w:p>
    <w:p>
      <w:r>
        <w:rPr>
          <w:b/>
        </w:rPr>
        <w:t>E. 4.2</w:t>
      </w:r>
    </w:p>
    <w:p>
      <w:r>
        <w:t>In seiner Beschwerde stellte sich der Beschwerdeführer auf den Standpunkt, ge stützt auf die Einschätzung seines behandelnden Arztes PD Dr. B.___ sei der Knorpelschaden frischer Natur und damit unfallkausal.</w:t>
      </w:r>
    </w:p>
    <w:p>
      <w:r>
        <w:t>Nach dem Unfallereignis vom 28. August 2014 stellten die erstbehandelnden Ärzte der A.___-Klinik gestützt auf die bildgebende Untersuchung vom 9. September 2014 nebst der hier nicht (mehr) strittigen Partialruptur des me dia len Seitenbandes, welche konservativ ausheilte (vgl. vorstehend E. 3.3), einen Knorpeldefekt der medialen Femurkondyle fest (vgl. vorstehend E. 3.1). PD Dr. B.___ ersuchte am 22. Oktober 2014 um Kostengutsprache für eine Knorpelzell-Transplantation (vgl. vorstehend E. 3.3), da sich gestützt auf die Ergebnisse der MRI-Untersuchung vom 9. September 2014 ein klarer intraartiku lärer Erguss ohne weiteren Binnenbefund gezeigt habe, woraus er schloss, dass der Knorpelschaden als alleinige Ursache für diesen neuen Erguss in Frage komme, mithin ursächlich für den Körperschaden sei (vgl. vorstehend E. 3.7). Demgegenüber verneinte Dr. C.___ den ursächlichen Zusammenhang zum Er eignis vom 28. August 2014. Er führte in seiner Beurteilung vom 17. Dezember 2014 (vgl. vorstehend E. 3.5) aus, die zeitnah angefertigten bildgebenden Unter suchungen würden wahrscheinlich machen, dass der Knorpeldefekt älter und damit vorbestehend sei.</w:t>
      </w:r>
    </w:p>
    <w:p>
      <w:r>
        <w:rPr>
          <w:b/>
        </w:rPr>
        <w:t>E. 4.3</w:t>
      </w:r>
    </w:p>
    <w:p>
      <w:r>
        <w:t>Die Beurteilung durch Dr. C.___ (vgl. vorstehend E. 3.5 und 3.8) erfüllt die nach der Rechtsprechung für eine beweiskräftige medizinische Entscheidgrund lage vorausgesetzten Kriterien (vgl. vorstehend E. 1.4). Denn der Suva-Versiche rungsarzt legte unter Hinweis auf den Unfallhergang (protokollarische Befra gung des Beschwerdeführers vom 12. November 2014, vgl. vorstehend E. 3.4), die klinischen Befunde im Verlauf in überzeugender Weise dar, dass der Knor peldefekt mit dem im Sozialversicherungsrecht massgebenden Beweisgrad der überwiegenden Wahrscheinlichkeit nicht durch das versicherte Unfallereignis verursacht worden sei . Insbesondere erläuterte er nachvollziehbar, dass als Gesundheitsschaden ein zirka 3 cm 2 grosser viertgradiger Knorpeldefekt im Bereich der medialen Femurkondyle ausgewiesen sei, die bildgebenden Befunde jedoch auf einen älteren, das heisst vor dem Ereignis vom 28. August 2014 eingetretenen Schaden hinweisen würden. Die zusätzlichen Unterlagen zum Ski unfall (Verdrehtrauma) würden belegen, dass damals eine Meniskusverlet zun g stattgefunden habe. Der Längsriss des Innenmeniskus sei durch eine Kraft ein wirkung verursacht worden, die geeignet sei, auch den Knorpelschaden im Berei ch der medialen Femurkondyle des rechten Kniegelenks zu verursachen. Ausserdem sprächen Unfallmechanismus und das Verhalten des Beschwerde führers nach dem Ereignis nicht für eine Schädigung.</w:t>
      </w:r>
    </w:p>
    <w:p>
      <w:r>
        <w:t>Damit übereinstimmend ist im Weiteren die Beurteilung durch Kreisarzt Dr. D.___ vom 15. Januar 2015 (vgl. vorstehend E. 3.6), wonach die Diagnose Knorpel de fekt medialer Femurkondyl nicht unfallkausal sei. Diese habe zwar nach Ansicht des Kreisarztes zu einer vorübergehenden Verschlimmerung geführt, sei jedoch nicht richtungsweisend gewesen.</w:t>
      </w:r>
    </w:p>
    <w:p>
      <w:r>
        <w:t>Die Richtigkeit dieser Sachverhaltsdarstellung zeigt sich schliesslich auch im Umstand, dass die Krankenversicherung des Beschwerdeführers ihre Einsprache gegen die Verfügung vom 19. Januar 2015 zurückzog (Urk. 12/54).</w:t>
      </w:r>
    </w:p>
    <w:p>
      <w:r>
        <w:rPr>
          <w:b/>
        </w:rPr>
        <w:t>E. 4.4</w:t>
      </w:r>
    </w:p>
    <w:p>
      <w:r>
        <w:t>An dieser überzeugenden Beurteilung vermag - entgegen der Ansicht des Be schwerdeführers - die Einschätzung durch PD Dr. B.___ keine ernsthafte Zweifel zu wecken.</w:t>
      </w:r>
    </w:p>
    <w:p>
      <w:r>
        <w:t>Die Ärzte der A.___-Klinik und vor allem PD Dr. B.___</w:t>
      </w:r>
    </w:p>
    <w:p>
      <w:r>
        <w:t>setzten sich mit der Frage des Unfallmechanismus und des klinischen Verlaufs nicht auseinan der, weshalb ihre Beurteilung der Unfallkausalität nicht zu überzeugen vermag. Insbesondere habe PD Dr. B.___ gemäss den nachvollziehbaren Ausfüh rungen von Dr. C.___ lediglich ein MRI beurteilt, welches im Gegensatz zur Arth roskopie keine Differenzierung zwischen einem klaren und einem trüben Er geb nis zulasse. Selbst wenn nur ein intraartikulärer Erguss bestehe, so Dr. C.___ , sage dieser nichts über die Unfallkausalität aus, womit nicht mit dem Beweis grad der überwiegenden Wahrscheinlichkeit erstellt sei, dass der Knorpelscha den durch das Ereignis vom 28. August 2014 verursacht worden sei (Urk. 11/1 S. 5).</w:t>
      </w:r>
    </w:p>
    <w:p>
      <w:r>
        <w:rPr>
          <w:b/>
        </w:rPr>
        <w:t>E. 4.5</w:t>
      </w:r>
    </w:p>
    <w:p>
      <w:r>
        <w:t>Soweit PD Dr. B.___ auf Fachliteratur verweist ( Urk. 12/45 S. 2-21 ), ist an zumerken, dass übereinstimmende, aufgrund konkreter Befunde und Untersu chungsergebnisse fallbezogen begründete Beurteilungen stärker zu gewichten sind und im Einzelfall mehr zu überzeugen vermögen als allgemeine medizini sche Fachartikel. Gemäss der höchstrichterlichen Rechtsprechung ist es Ver waltung und Gericht denn auch unter der Geltung des Grundsatzes der freien Beweiswürdigung verwehrt, aufgrund von allgemein zugänglichen, populär medizinischen Abhandlungen oder auch aufgrund eigener Erfahrungen von den begründeten ärztlichen Schlussfolgerungen abzuweichen (8C_837/2008 E. 8.2; 8C_682/2010, E. 3.2). Ebenfalls nicht zulässi g ist sodann die vom Beschwerde führer vorgebrachte Argumentation, wonach es sich eindeutig um Unfallfolgen handle, nachdem das Knie vor dem Unfall beschwerdefrei gewesen sei (vgl. Urk. 1 S. 4 ). Dieses Vorbringen gemäss dem Grundsatz „post hoc ergo propter hoc“ ist beweisrechtlich nicht zulässig (BGE 119 V 335 E. 2b/bb S. 341 f.; SVR 2008 UV Nr. 11 S. 34, U 290/06 E. 4.2.3).</w:t>
      </w:r>
    </w:p>
    <w:p>
      <w:r>
        <w:rPr>
          <w:b/>
        </w:rPr>
        <w:t>E. 5</w:t>
      </w:r>
    </w:p>
    <w:p>
      <w:r>
        <w:t>Insgesamt sind nach dem Gesagten die aktuell noch bestehenden krankhaften Befunde des rechten Knies mit überwiegender Wahrscheinlichkeit nicht ursäch lich auf das Ereignis vom 28. August 2014 zurückzuführen . Gestützt auf die überzeugenden Ausführungen von Dr. C.___ ist vielmehr davon auszugehen, dass sich der Beschwerdeführer den Knorpelschaden im rechten Knie bei dem Verdrehtrauma im Jahr 1998 zugezogen hat . Dass die Beschwerdegegnerin ihre Leistungen per 19. Januar 2015 eingestellt hat, ist demnach nicht zu beanstan den. Der Sachverhalt ist in diesem Sinne als erstellt zu betrachten, womit sich auch die Einholung des beschwerdeweise (Urk. 1 S. 3) geltend gemachten Gerichtsgutachtens erübrigt.</w:t>
      </w:r>
    </w:p>
    <w:p>
      <w:r>
        <w:t>Bei diesem Ergebnis kann darüber hinaus die Frage der Beschwerdegegnerin, ob überhaupt von einem Unfall gesprochen werden könne, da vorliegend kaum et was Ungewöhnliches beziehungsweise Programmwidriges erkennbar sei (vgl. Urk. 2 S. 5 ff.), offen gelassen werden.</w:t>
      </w:r>
    </w:p>
    <w:p>
      <w:r>
        <w:t>Dies führt zur Abweisung der Beschwerde. Das Gericht erkennt: 1.</w:t>
      </w:r>
    </w:p>
    <w:p>
      <w:r>
        <w:t>Die Beschwerde wird abgewiesen. 2.</w:t>
      </w:r>
    </w:p>
    <w:p>
      <w:r>
        <w:t>Das Verfahren ist kostenlos. 3.</w:t>
      </w:r>
    </w:p>
    <w:p>
      <w:r>
        <w:t>Zustellung gegen Empfangsschein an: - BVT-Office, Y.___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