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UV.2014.00093 vom 15. August 2014</w:t>
      </w:r>
    </w:p>
    <w:p>
      <w:r>
        <w:t>ZH Sozialversicherungsgericht, 2014-08-15, DE</w:t>
      </w:r>
    </w:p>
    <w:p>
      <w:r>
        <w:rPr>
          <w:b/>
        </w:rPr>
        <w:t xml:space="preserve">Quelle: </w:t>
      </w:r>
      <w:r>
        <w:t>https://mcp.opencaselaw.ch/entscheid/zh_sozialversicherungsgericht_UV.2014.00093</w:t>
      </w:r>
    </w:p>
    <w:p>
      <w:r>
        <w:t>FR: ZH_SOZIALVERSICHERUNGSGERICHT UV.2014.00093 du 15 août 2014</w:t>
      </w:r>
    </w:p>
    <w:p>
      <w:r>
        <w:t>IT: ZH_SOZIALVERSICHERUNGSGERICHT UV.2014.00093 del 15 agosto 2014</w:t>
      </w:r>
    </w:p>
    <w:p>
      <w:pPr>
        <w:pStyle w:val="Heading2"/>
      </w:pPr>
      <w:r>
        <w:t>Erwägungen</w:t>
      </w:r>
    </w:p>
    <w:p>
      <w:r>
        <w:rPr>
          <w:b/>
        </w:rPr>
        <w:t>E. 1</w:t>
      </w:r>
    </w:p>
    <w:p>
      <w:r>
        <w:t>0 /121) und der Rechtslage steht ( Art. 26 des Bundesgesetzes über die Unfallversicherung, Art. 38 der Verord nung über die Unfallversicherung und BGE 107 V 136 sowie BGE 116 V 41 E.</w:t>
      </w:r>
    </w:p>
    <w:p>
      <w:r>
        <w:rPr>
          <w:b/>
        </w:rPr>
        <w:t>E. 6</w:t>
      </w:r>
    </w:p>
    <w:p>
      <w:r>
        <w:t>) , dass die Beschwerde somit gutzuheissen und dem Bes chwerdeführer mit Wirkung ab 1. Mai 2013 eine Hilflosenentschädigung für eine Hilflosigkeit schweren Grades zuzusprechen ist, dass die obsiegende beschwerdeführende Person Anspruch auf Ersatz der Parteikosten hat, welche ohne Rücksicht auf den Streitwert nach der Bedeutung der Streitsa che, der Schwierigkeit des Prozesses und dem Mass des Obsiegens bemessen werden ( Art. 61 Abs. 1 lit . g des Bundesgesetzes über den Allgemeinen Teil des Sozialversicherungsrechts, § 34 Abs. 3 des Gesetzes über das Sozialversiche rungsgericht ), dass vorliegend eine Prozessentschädigung von Fr. 1’</w:t>
      </w:r>
    </w:p>
    <w:p>
      <w:r>
        <w:rPr>
          <w:b/>
        </w:rPr>
        <w:t>E. 9</w:t>
      </w:r>
    </w:p>
    <w:p>
      <w:r>
        <w:t>- Schweizerische Unfallversicherungsanstalt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