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UV.2013.00274 vom 30. September 2015</w:t>
      </w:r>
    </w:p>
    <w:p>
      <w:r>
        <w:t>ZH Sozialversicherungsgericht, 2015-09-30, DE</w:t>
      </w:r>
    </w:p>
    <w:p>
      <w:r>
        <w:rPr>
          <w:b/>
        </w:rPr>
        <w:t xml:space="preserve">Quelle: </w:t>
      </w:r>
      <w:r>
        <w:t>https://mcp.opencaselaw.ch/entscheid/zh_sozialversicherungsgericht_UV.2013.00274</w:t>
      </w:r>
    </w:p>
    <w:p>
      <w:r>
        <w:t>FR: ZH_SOZIALVERSICHERUNGSGERICHT UV.2013.00274 du 30 septembre 2015</w:t>
      </w:r>
    </w:p>
    <w:p>
      <w:r>
        <w:t>IT: ZH_SOZIALVERSICHERUNGSGERICHT UV.2013.00274 del 30 settembre 2015</w:t>
      </w:r>
    </w:p>
    <w:p>
      <w:pPr>
        <w:pStyle w:val="Heading2"/>
      </w:pPr>
      <w:r>
        <w:t>Erwägungen</w:t>
      </w:r>
    </w:p>
    <w:p>
      <w:r>
        <w:rPr>
          <w:b/>
        </w:rPr>
        <w:t>E. 1</w:t>
      </w:r>
    </w:p>
    <w:p>
      <w:r>
        <w:t>Der 1982 geborene X.___</w:t>
      </w:r>
    </w:p>
    <w:p>
      <w:r>
        <w:t>war vom 16. August 2004 bis 31. März 2011 als Gipser bei der Y.___ angestellt und damit bei der Schweizerischen Unfallversicherungsanstalt (SUVA) obligatorisch versichert (Urk. 11/1 , Urk. 11/151 ). Mit Schadenmeldung UVG vom 19. Dezember 2008 (Urk. 11/1) liess er dieser mitteilen, er habe sich, als er am 13. Dezember 2008 ausgerutscht und die Treppe hinunter gestürzt sei, am linken Ell en bogen verletzt. Die not fallmässig konsultierten Ärzte des Z.___ , Departement Chi rurgie, Klinik für Unfallchirurgie, diagnostizierten eine dislozierte intraart i kuläre distale Humerusfraktur links, welche sie noch am Unfalltag operativ versorgten (Urk. 11/7). Die SUVA anerkannte ihre Leistungspflicht im Zusammenhang mit dem fragliche Ereignis in der Folge und erbrachte Taggeld- sowie Heilbehand lungsleistungen .</w:t>
      </w:r>
    </w:p>
    <w:p>
      <w:r>
        <w:t>Nachdem a m 4. Juni 2009 eine elektive partielle Metallentfer nung im linken Ell enbogen (Urk. 11/43) erfolgt war, liess die SUVA den Versi cherten am 6. Oktober 2009 und erneut am 13. September 2010 von PD Dr. med. A.___ , Facharzt FMH für Orthopädische Chirurgie, kreisärztlich unter suchen (vgl. Berichte vom 7. Oktober 2009 [Urk. 11/66] und vom 14. September 2010 [Urk. 11/120]). Mit Schreiben vom 3. Februar 2011 (Urk. 11/140) teilte sie ihm daraufhin mit, dass sie die Taggeld- und Heilbehandlungsleistungen per 28. Februar 2011 einstellen werde, da von der Fortsetzung der ärztlichen Behandlung keine namhafte Besserung des Gesundheitszustands mehr zu erwarten sei. Mit Verfügung vom 7. April 2 011 (Urk. 11/161) vereinte sie sein en Anspruch sowohl auf eine Rente als auch auf eine Integritätsentschädigung. Nachdem der Versicherte gegen diesen En tscheid Einsprache erhoben (Urk. 11/164 , Urk. 11/175) und die SUVA die von der Sozialversicherungsanstalt des Kantons Zürich, IV-Stelle, in Auftrag gegebene Expertise des B.___ vom 4. Juli 2011 (Urk. 11/180) beigezogen hatte, holte sie am 12. Juli 2012 eine Beurteilung ihres Versicherungsmediziners Dr. med. C.___ , Facharzt FMH für Neurologie, ein (Urk. 11/194). In der Folge liess sie den Versicherten am 16. Mai und 5. Juni 2013 von Dr. med. D.___ , Fach arzt FMH für Rheumatologie, EMBA, MAS Versicherungsmedizin, Chefarzt der MEDAS E.___ ,</w:t>
      </w:r>
    </w:p>
    <w:p>
      <w:r>
        <w:t>untersuchen (vgl. Expertise vom 12. Juni 2013, Urk. 11/211). In teilweiser Gutheissung seiner Einsprache sprach sie dem Versi cherten daraufhin am 18. Oktober 2013 mit Wirkung ab 1. März 2011 eine auf einem Invaliditätsgrad von 13 % beruhende Rente zu ; an der Verweigerung einer Integritätsentschädigung hielt sie fest (Urk. 2).</w:t>
      </w:r>
    </w:p>
    <w:p>
      <w:r>
        <w:rPr>
          <w:b/>
        </w:rPr>
        <w:t>E. 1.1.1</w:t>
      </w:r>
    </w:p>
    <w:p>
      <w:r>
        <w:t>Wird die versicherte Person infolge eines Unfalles zu mindestens 10 % invalid (Art. 8 des Bundesgesetzes über den Allgemeinen Teil des Sozialversicherungs rechts [ATSG]), so hat sie Anspruch auf eine Invalidenrente (Art. 18 Abs. 1 des Bundesgesetzes über die Unfallversicherung [UVG]). Invalidität ist die voraus sicht lich bleibende oder längere Zeit dauernde ganze oder teilweise Erwerbsun fähigkeit (Art. 8 Abs. 1 ATSG). Für die Bestimmung des Invaliditätsgrades wird das Erwerbseinkommen, das die ver sicherte Person nach Eintritt der unfallbe dingten Invalidität und nach Durchführung allfälliger Eingliederungsmassnah men durch eine ihr zumutbare Tätigkeit bei ausgeglichener Arbeitsmarktlage erzielen könnte, in Beziehung gesetzt zum Erwerbseinkommen, das sie erzielen könnte, wenn sie nicht invalid geworden wäre (Art. 16 ATSG).</w:t>
      </w:r>
    </w:p>
    <w:p>
      <w:r>
        <w:rPr>
          <w:b/>
        </w:rPr>
        <w:t>E. 1.1.2</w:t>
      </w:r>
    </w:p>
    <w:p>
      <w:r>
        <w:t>Für die Bestimmung des Invalideneinkommens ist primär von der beruflich-erwerb 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 3b/ aa und bb , vgl. auch BGE 129 V 472 E. 4.2.1). Für die Invaliditätsbemessung wird praxisgemäss auf die standar 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 grunde liegt, wes halb der massgebliche Tabellenlohn auf die entsprechende betriebsübliche Wo chenarbeitszeit aufzurechnen ist (BGE 129 V 472 E. 4.3.2, 126 V 75 E. 3b/ bb , 124 V 321 E. 3b/ aa ; AHI 2000 S. 81 E. 2a).</w:t>
      </w:r>
    </w:p>
    <w:p>
      <w:r>
        <w:rPr>
          <w:b/>
        </w:rPr>
        <w:t>E. 1.1.3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 te dafür bestehen, dass die versicherte Person wegen eines oder mehrerer dieser Merkmale ihre gesundheitlich bedingte (Rest )Ar beitsfähigkeit auf dem all ge mei 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1.1.4</w:t>
      </w:r>
    </w:p>
    <w:p>
      <w:r>
        <w:t>Nach Gesetz und Rechtsprechung ist der Fall unter Einstellung der vorüberge 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der Invaliditäts bemessung der SUVA gestützt auf die medizinischen Abklärungen zugrunde gelegte Invalideneinkommen verbessert und so der die Invalidenrente der Unfallversicherung bestimmende Invaliditätsgrad beeinflusst werden kann (vgl. Urteil des Bundesgericht 8C_588/2013 vom 16.</w:t>
      </w:r>
    </w:p>
    <w:p>
      <w:r>
        <w:t>Januar 2014 E. 3.5).</w:t>
      </w:r>
    </w:p>
    <w:p>
      <w:r>
        <w:rPr>
          <w:b/>
        </w:rPr>
        <w:t>E. 1.2</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 rat die Bemessung der Entschädigung. Von dieser Befugnis hat er in Art. 36 der Verordnung über die Unfallversicherung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 tätsentschädigung nach der gesamten Beeinträchtigung fest gesetzt (Abs. 3).</w:t>
      </w:r>
    </w:p>
    <w:p>
      <w:r>
        <w:rPr>
          <w:b/>
        </w:rPr>
        <w:t>E. 2</w:t>
      </w:r>
    </w:p>
    <w:p>
      <w:r>
        <w:t>Gegen diesen Einspracheentscheid (Urk. 2) liess X.___ am 18. November 2013 mit folgenden Anträgen Beschwerde erheben (Urk. 1 S. 2): "1.</w:t>
      </w:r>
    </w:p>
    <w:p>
      <w:r>
        <w:t>Es seien die Verfügung der Beschwerdegegnerin vom 7. April 2011 sowie der Einspracheentscheid der Beschwerdegegnerin vom 18. Oktober 2013 aufzuheben. 2.</w:t>
      </w:r>
    </w:p>
    <w:p>
      <w:r>
        <w:t>Es sei bei der MEDAS E.___ , ev. einer anderen geeigneten medizi nischen Gutachterstelle eine Untersuchung der Beweglichkeit des linken Armes des Beschwerdeführers unter Narkose durchzuführen.</w:t>
      </w:r>
    </w:p>
    <w:p>
      <w:r>
        <w:t>Eventualiter sei die Angelegenheit an die Beschwerdegegnerin zurückzu weisen und diese anzuweisen, vor Erlass einer Entscheidung über die Ansprüche des Beschwerdeführers nach UVG bei der MEDAS E.___ , ev. bei einer anderen geeigneten medizinischen Gutachterstelle eine Untersuchung der Beweglichkeit des rechten Armes des Beschwer deführers unter Narkose durchzuführen. 3.</w:t>
      </w:r>
    </w:p>
    <w:p>
      <w:r>
        <w:t>Es sei dem Beschwerdeführer eine Rente nach UVG mit einem Inva li di täts grad von 100 % sowie eine angemessene Integritätsent schädigung gemäss UVG zuzusprechen. 4.</w:t>
      </w:r>
    </w:p>
    <w:p>
      <w:r>
        <w:t>Es sei dem Beschwerdeführer die unentgeltliche Rechtspflege mit dem Unterzeichneten als unentgeltlichem Rechtsbeistand zu gewähren. 5.</w:t>
      </w:r>
    </w:p>
    <w:p>
      <w:r>
        <w:t>Alles unter Kosten- und Entschädigungsfolge zulasten der Beschwerde gegnerin .“</w:t>
      </w:r>
    </w:p>
    <w:p>
      <w:r>
        <w:t>Die SUVA schloss am 23. Dezember 2013 auf Abweisung der Beschwerde (vgl. Beschwerdeantwort, Urk. 10), was dem Beschwerdeführer am 7. Januar 2014 zur Kenntnis gebracht wurde (Urk. 13).</w:t>
      </w:r>
    </w:p>
    <w:p>
      <w:r>
        <w:t>Auf die Ausführungen der Parteien und die eingereichten Unterlagen ist, soweit für die Entscheidfindung erforderlich, in den nachstehenden Erwägungen ein zugehen. Das Gericht</w:t>
      </w:r>
    </w:p>
    <w:p>
      <w:r>
        <w:t>zieht in Erwägung: 1.</w:t>
      </w:r>
    </w:p>
    <w:p>
      <w:r>
        <w:rPr>
          <w:b/>
        </w:rPr>
        <w:t>E. 2.1</w:t>
      </w:r>
    </w:p>
    <w:p>
      <w:r>
        <w:t>Die SUVA begründete ihren Einspracheentscheid vom 18. Oktober 2013 (Urk. 2) – unter Hinweis auf die neurologische Beurteilung ihres Versicherungsmedizi ners Dr. C.___ vom 12. Juli 2012 (Urk. 11/194) , das rheumatologische Gutach ten der MEDAS E.___ vom 12. Juni 2013 (Urk. 11/211) und die Berichte ihres Kreisarztes PD Dr. A.___ vom 12. Januar und 8. [richtig: 25.] Februar 2011 (Urk. 11/ 137 und Urk. 11/ 155 ) – damit, dass der Besc hwerdeführer aufgrund der auf den am 13. Dezember 2008 erlittenen Sturz zurückzuführen den</w:t>
      </w:r>
    </w:p>
    <w:p>
      <w:r>
        <w:t>physischen Beschwerden</w:t>
      </w:r>
    </w:p>
    <w:p>
      <w:r>
        <w:t>in einer behinderungsangepassten Tätigkeit zu 100 % arbeitsfähig und ein 13 % unter dem Valideneinkommen liegendes Salär zu erzielen in der Lage sei (Urk. 2 S. 6 ff. , Urk. 10 S. 4 ) .</w:t>
      </w:r>
    </w:p>
    <w:p>
      <w:r>
        <w:t>Die leichte Sekundär arthrose am linken Ell en bogen stelle keine entschädigungspflichtige Integritäts einbusse dar (Urk. 2 S. 10 ff.). Die geklagte psychische Symptomatik stehe, wenn überhaupt in einem natürlichen, so jedenfalls in keinem adäquaten Kau sal zusammenhang zum fraglichen Unfall und vermöge daher keinen Leistungs anspruch zu begründen (Urk. 2 S. 8 ff . )</w:t>
      </w:r>
    </w:p>
    <w:p>
      <w:r>
        <w:rPr>
          <w:b/>
        </w:rPr>
        <w:t>E. 2.2</w:t>
      </w:r>
    </w:p>
    <w:p>
      <w:r>
        <w:t>Der Beschwerdeführer stellte sich demgegenüber auf den Standpunkt, der Gut ach ter der MEDAS habe ihm nicht geglaubt, dass die demonstrierte massive Ein schränkung der Beweglichkeit des linken Arms konstant in allen Lebensbe reichen bestehe, und gemutmasst, dass sich dies im Rahmen einer Untersuchung in Narkose verifizieren lasse. Indem die SUVA die entsprechende Abklärung in der Folge nicht veranlasst habe, habe sie seinen Anspruch auf rechtliches Gehör verletzt. Das Ergebnis der – vom hiesigen Gericht zu veranlassenden – Untersu chung des linken Arms in Narkose werde zeigen, dass er in jeglicher Tätigkeit zu 100 % arbeitsunfähig sei und damit Anspruch auf eine Rente aufgrund eines Invaliditätsgrad s von 100 % und auf eine Integritätsentschädigung habe (Urk. 1 S. 3 f.).</w:t>
      </w:r>
    </w:p>
    <w:p>
      <w:r>
        <w:rPr>
          <w:b/>
        </w:rPr>
        <w:t>E. 3</w:t>
      </w:r>
    </w:p>
    <w:p>
      <w:r>
        <w:t>. Dezember 2008 verbleibenden Gesund heitsschaden und dessen Auswirkungen auf das Leistungsvermögen im Zeit punkt des Fallabschlusses per Ende Februar 2011 geht aus den medizinischen Akten im Wesentlichen Folgendes hervor:</w:t>
      </w:r>
    </w:p>
    <w:p>
      <w:r>
        <w:t>Die Ärzte des Z.___ , Departement Chirurgie, Klinik für Unfall chirurgie, stellten, nachdem sie den Beschwerdeführer vom 13. bis 21. De zem ber 2008 stationär behandelt hatte, in ihrem Bericht vom 22. Dezem ber 2008 folgende Diagnosen (Urk. 11/7 S. 1): - Dislozierte intraartikuläre distale Humerusfraktur links mit - Abkippung des Capitulum</w:t>
      </w:r>
    </w:p>
    <w:p>
      <w:r>
        <w:t>humeri nach ventral - Rezidivierende Epistaxis</w:t>
      </w:r>
    </w:p>
    <w:p>
      <w:r>
        <w:t>Der Beschwerdeführer sei auf der Treppe gestürzt und habe sich dabei den Arm angeschlagen. Wegen starker Schmerzen im Ellenbogen und einer deutlichen Schwellung habe er sich daraufhin auf der Notfallstation vorgestellt. Noch am Unfalltag sei eine Chevron-Osteotomie mit offener Reposition und Schraube n osteo synthese des distalen Humerus links durchgeführt worden . Nach kompli kationslosem Verlauf und bei reizlosen Wundverhältnissen sei d er Beschwerde führer am 21. Dezember 2008 nach Hause entlassen worden.</w:t>
      </w:r>
    </w:p>
    <w:p>
      <w:r>
        <w:rPr>
          <w:b/>
        </w:rPr>
        <w:t>E. 3.1</w:t>
      </w:r>
    </w:p>
    <w:p>
      <w:r>
        <w:t>7</w:t>
      </w:r>
    </w:p>
    <w:p>
      <w:r>
        <w:t>Nach Kenntnisnahme des Befunds der radiologischen Untersuchung vom 4. Fe bruar 2011 hielt Kreisarzt PD Dr. A.___ am 25. Februar 2011 fest, das Oste o syn thesematerial sei in situ. Ein Frakturspalt lasse sich nicht erkenne n ; ledig lich im Bereich des Radiusköpfchens fänden sich kleine Ossikel . Im Übrigen bestünden keine wesentlichen degenerativen Veränderungen. Ein Integritäts schaden in ent schädigungspflichtiger Höhe lasse sich nicht feststellen (Urk. 11/155).</w:t>
      </w:r>
    </w:p>
    <w:p>
      <w:r>
        <w:rPr>
          <w:b/>
        </w:rPr>
        <w:t>E. 3.2</w:t>
      </w:r>
    </w:p>
    <w:p>
      <w:r>
        <w:t>1</w:t>
      </w:r>
    </w:p>
    <w:p>
      <w:r>
        <w:t>In seiner – im Auftrag der SUVA verfassten – rheumatologischen Expertise vom 12. Juni 2013 stellte Dr. D.___ nachstehende Diagnosen (Urk. 11/211 S. 24): - Präsentation einer erheblichen Funktionsstörung des linken Arms, nicht mit einer rheumatologischen Erkrankung erklärbar - Status nach distaler intraartikulärer Humerusfraktur links am 13. Dezember 2008 - Status nach Chevron-Osteotomie und Osteosynthese am 13. Dezember 2008 - Status nach partieller Osteosynthesematerialentfernung am 4. Juni 2009 - radiologisch leichte posttraumatische Ellenbogengelenksarthrose - Unspezifische Rückenschmerzen</w:t>
      </w:r>
    </w:p>
    <w:p>
      <w:r>
        <w:t>Aus somatischer Sicht sei von einer weiteren Behandlung keine namhafte Bes serung mehr zu erwarten. Der Beschwerdeführer sei einer dem von PD Dr. A.___ am 12. Januar 2011 definierten Zumutbarkeitsprofil entsprechenden Tätigkeit zu 100 % arbeitsfähig. Die leichte Sekundärarthrose im linken Ellenbogengelenk begründe keinen entschädigungspflichtigen Integritätsschaden. 4. 4.1</w:t>
      </w:r>
    </w:p>
    <w:p>
      <w:r>
        <w:t>Aufgrund der medizinischen Akten ist zu schliessen, dass von der weiteren Be handlung de s linken Ellenbogens über Ende Februar 2011 hinaus kein namhaf ter Erfolg mehr zu erwarten war (vgl. insbesondere Urk. 11/ 211 S. 24 ) . So waren nach dem operativen Eingriff vom 4. Juni 2009 (Entfernung der Zugschraube der Chevron-Osteotomie und Zuggurtung</w:t>
      </w:r>
    </w:p>
    <w:p>
      <w:r>
        <w:t>Olecranon links) keine chirurgische n Massnahmen mehr indiziert (Urk. 11/111 S. 2, Urk. 11/167 S. 2), und die Phy sio - und die Ergotherapie waren schon seit einiger Zeit abgeschlossen (vgl. etwa Urk. 11/111 S. 11, Urk. 11/126a). I nsofern ist nicht zu beanstanden, dass die SUVA den Fall per 1. März 2011 abschloss (E. 1.1.4). 4.2 4.2.1</w:t>
      </w:r>
    </w:p>
    <w:p>
      <w:r>
        <w:t>Fest steht und unbestritten ist , dass der Beschwerdeführer als Folge des Unfalls einen Status nach dislozierter distaler Humerusfraktur mit offener Reposition und Osteosynthese am 13. Dezember 2008 sowie Entfernung der Olecranon - Zugschraube und Zuggurtung</w:t>
      </w:r>
    </w:p>
    <w:p>
      <w:r>
        <w:t>Olecranon links am 4. Juni 2009 aufweist , wobei sich bis zum Zeitpunkt des Fallabschlusses eine leichte posttraumatische Ellen bogengelenksarthrose gebildet hatte ( vgl. hiezu insbesondere Urk. 11/167 S. 1,</w:t>
      </w:r>
    </w:p>
    <w:p>
      <w:r>
        <w:t>Urk. 11/211 S. 24 ). 4.2.2</w:t>
      </w:r>
    </w:p>
    <w:p>
      <w:r>
        <w:t>Die – nach einem anfänglich unauffälligen Heilungsverlauf mit Wiedererreichen einer guten Ellenbogenbeweglichkeit und vollständig mögliche m Faustschluss beziehungsweise</w:t>
      </w:r>
    </w:p>
    <w:p>
      <w:r>
        <w:t>schon bald nach dem Unfall vom 13. Dezember 2008 erfolgte r Wiederaufnahme der angestammten Tätigkeit als Gipser (unter Ausschluss kör perlich schwerer Arbeiten) im Pensum von 50 % - ab Mitte August 2009 neu beziehungsweise massiv verstärkt geklagten verschiedenen Beschwerden liessen sich im Rahmen der im Laufe der Zeit durchgeführten fundierten einschlägigen Abklärungen keinem objektivierbaren organischen Substrat zuordnen (vgl. hiezu insbesondere Urk. 11/77 S. 1, Urk. 11/79, Urk. 11/ 94, Urk. 11/111 S. 2, Urk. 11/135, Urk. 11/157 , Urk. 11/167 S. 2 , Urk. 11/211 S. 23 ) . 4.2.3</w:t>
      </w:r>
    </w:p>
    <w:p>
      <w:r>
        <w:t>Dass im Laufe der Zeit überdies ein CRPS auf ge tr e t en wäre , wie es die Ortho päden der H.___ (Bericht vom 5. Juli 2010, Urk. 11/111) und die Anästhesisten des Z.___ (Bericht vom 3. November 2010, Urk. 11/127 S. 2) – im Wesentlichen gestützt auf die anamnestischen Angaben des Beschwerdeführers und nicht etwa auf einschlägige Unter suchungs befunde - feststellten, ist nicht anzunehmen. So schlossen die Ärzte des L.___ eine derartige Gesundheitsstörung in ihrer – auf fundierten , im gleichen Monat wie die Untersuchung der letztgenannten Ärzte durchgeführten entsprechenden Abklärungen beruhenden - Beurteilung vom 11. November 2010 mit überzeugender Begründung aus (Urk. 11/135). Diese Einschätzung stimmt nicht nur mit derjenigen des Kreisarztes PD Dr. A.___ vom 14. September 2010 (Urk. 11/120 S. 6) überein, son dern wurde in der Folge auch vom Versicherungsmediziner Dr. C.___ (vgl. Bericht vom 12. Juli 2012, Urk. 11/194 S. 12) und vom Gutachter Dr. D.___ (vgl. Expertise vom 12. Juni 2013, Urk. 11/211 S. 20 ff.) mit einlässlicher Begründung bestätigt. Dass sich im Rahmen weiterer Abklärungen, namentlich einer Untersuchung des linken Ellen bogens unter Narkose (Urk. 1), dennoch noch ein CRPS als Ursache für die geklagten somatischen Beeinträchtigungen feststellen liesse, ist angesichts der im Laufe der Zeit durchgeführten umfassenden und fundierten fachärztlichen Untersuchungen nicht anzunehmen (antizipierte Beweiswürdigung; BGE 122 V 157 E. 1d mit Hinweisen). Daran ändert auch der Hinweis des Gut achters Dr. D.___ auf die – von ihm als nicht erforderlich erachtete - Option einer Untersuchung in Narkose nichts. Von dieser erwartet Dr. D.___ nämlich lediglich den Nachweis einer weitgehend freien Beweglichkeit des linken Arms (Urk. 11/211 S. 23) und nicht etwa einen ein CRPS bestätigenden Befund (vgl. Urk. 11/211 S. 25) .</w:t>
      </w:r>
    </w:p>
    <w:p>
      <w:r>
        <w:t>Betreffend die Beweglichkeit der linken Extremität g ibt es in den Akten im Übri gen Anhaltspunkte dafür , dass der – sich auffällig verhaltende und wider sprüchliche Angaben machende</w:t>
      </w:r>
    </w:p>
    <w:p>
      <w:r>
        <w:t>– Beschwerdeführer , der trotz der demonstrier ten funktionellen Einarmigkeit gelegentlich ein Auto lenkt (Urk. 11/211 S. 22) ,</w:t>
      </w:r>
    </w:p>
    <w:p>
      <w:r>
        <w:t>erheblich aggravierte (vgl. hiezu etwa Urk. 11/126a, Urk. 11/211 S. 23, S. 24 und S. 27). Hinzuweisen ist in diesem Zusammenhang insbesondere auf das Schreiben von Dr. F.___ an Kreisarzt PD Dr. A.___ vom 8. März 201 1. Darin hielt Ersterer fest, seine medizinische Praxisassistentin habe beobachtet, wie der Beschwerdeführer nach dem Verlassen der Praxis den linken Arm und die linke Hand zunehmend benutzt habe. Er habe am Automaten mit der linken Hand eine Tramfahrkarte gelöst und auch mit der linken Hand sein Mobiltelefon bedient. Das geschilderte stehe zum jeweils anlässlich der Konsultationen präsen tierten Verhalten in krassem Widerspruch. Es sei dringend eine Observa tion angezeigt. Die geklagten ausgeprägten Beschwerden hätten sich nie richtig erklären lassen und schon immer Anlass zu Verdacht auf eine Aggravation gegeben (Urk. 11/157). Anzumerken ist, dass Dr. F.___</w:t>
      </w:r>
    </w:p>
    <w:p>
      <w:r>
        <w:t>der Hausarzt des Be schwerdeführers ist und Hausärzte nach einer Erfahrungstatsache im Hinblick auf ihre auftragsrechtliche Vertrauensstellung in Zweifelsfällen eher zu Gunsten ihrer Patienten aussagen (BGE 135 V 465 E. 4.5, 125 V 351 E. 3b/cc). 4.2.4</w:t>
      </w:r>
    </w:p>
    <w:p>
      <w:r>
        <w:t>Was die Auswirkungen der somatischen Unfallfolgen auf das Leistungsver mögen anbelangt, geht a us den zitierten Arztberichten übereinstimmend hervor, dass dem Beschwerdeführer die angestammte Tätigkeit als Gipser wegen der aus dem Unfall vom 13. Dezember 2008 verbleibenden physischen Beeinträchtigung (belastungsabhängige Schmerzen im Ellenbogengelenk) nicht mehr zumutbar ist (vgl. hiezu etwa Urk. 11/53, Urk. 11/66 S. 4, Urk. 11/86 S. 2, Urk. 11/180 S. 42, Urk. 11/211 S. 24).</w:t>
      </w:r>
    </w:p>
    <w:p>
      <w:r>
        <w:t>In einer b ehinderungsangepasste n Tätigkeit ist er aus physischer Sicht indes gemäss den übereinstimmenden - in Anbetracht der objekti vierbaren Befunde und der daraus resultierenden funktionellen Einschrän kun gen durchaus einleuchtenden – Beurteilungen des Gutachters Dr. D.___ (Expertise vom 12. Juni 2013, Urk. 11/211 S. 24), der Chirurgen des Z.___ (Bericht vom 14. Januar 2010, Urk. 11/86 S. 2) und des Kreisarztes PD Dr. A.___ (Bericht vom 12. Januar 2011, Urk. 11/137 S. 2), uneingeschränkt arbeitsfähig . Auf die Beurteilung der Experten des B.___ , die dem Beschwerdeführer – aufgrund eines erhöhten Pausenbedarfs – eine ledig lich 85%ige Arbeitsfähigkeit in einer behinderungsangepassten (einarmigen) Tätigkeit attestierten (vgl. Gutachten vom 4. Juli 2011, Urk. 11/191 S. 8 f.), kann insofe rn nicht abgestellt werden, als sie die se Leistungseinbusse nicht mit organisch nachweisbaren Untersuchungsergebnissen, sondern mit den vom Beschwerdeführer – keinem organischen Substrat zuordenbaren - geklagten Beschwerden beziehungsweise den von ihm demonstrierten funktionellen Ein schränkungen begründeten. An zumerken bleibt , dass selbst bei funktioneller Einarmigkeit grundsätzlich von der ( vollzeitlichen ) Zumutbarkeit einer Ver weistätigkeit auszugehen wäre (Urk. 1 S. 4 ; vgl. hiezu etwa Urteil des Bundes gerichts 8C_100/2012 vom 29. März 2012 E. 3.4 mit Hinweisen). 4.3</w:t>
      </w:r>
    </w:p>
    <w:p>
      <w:r>
        <w:t>Zwar gibt es in den medizinischen Akten verschiedentlich Hinweise auf psy chische Beschwerden . Dass d er Beschwerdeführer im Zeitpunkt des Fallab schlus ses eine erhebliche psychische Störung aufwies, ist aufgrund der vorhan denen medizinischen Berichte indes nicht anzunehmen und wurde vom Beschwerdeführer auch gar nicht geltend gemacht (Urk. 1). So wurde die Psy chotherapie im I.___ gemäss dem Beschwerdefüh rer auf Empfehlung der behandelnden Psychologin</w:t>
      </w:r>
    </w:p>
    <w:p>
      <w:r>
        <w:t>mangels vorhandener psy chischer Probleme bereits nach fünf Sitzungen wieder beendet (vgl. Urk. 11/180 S. 29 ; vgl. hiezu auch Urk. 11/211 S. 11 ), und die begutachtende Psychiaterin des B.___</w:t>
      </w:r>
    </w:p>
    <w:p>
      <w:r>
        <w:t>gelangte mit einleuchtender Begründung zum Schluss, dass sich k eine (auch keine unfallfremde) psychische Gesundheits störung diagnostizieren lasse (Urk. 11/180 S. 31).</w:t>
      </w:r>
    </w:p>
    <w:p>
      <w:r>
        <w:t>Eine entsprechende Leistungspflicht der SUVA fiele im Übrigen schon deshalb ausser Betracht, weil – wie diese zutreffend darlegte (Urk. 2 S. 9 f.) - der fragli che Unfall (Sturz auf der Treppe mit Anschlagen des Ellenbogens) unter Berücksichtigung des konkreten Hergangs und der daraus resultierenden Folgen jedenfalls nicht als adäquat kausale Ursache einer allfälligen sich später ent wickelten psychischen Beeinträchtigung qualifiziert werden könnte (vgl. hiezu BGE 115 V 133). 4.4</w:t>
      </w:r>
    </w:p>
    <w:p>
      <w:r>
        <w:t>Bei der Ermittlung des Invaliditätsgrades ging die SUVA gestützt auf die ent spre chenden Angaben der früheren Arbeitgeberin des Beschwerdeführers (Urk. 11/ 147 ) für das Jahr 2011 von einem Validenlohn von Fr. 67‘353 . -- aus. Bei der Berechnung des Invalideneinkommens von Fr. 58 ‘ 828.40 stellte sie zu Recht auf den Tabellenwert für Hilfsarbeitertätigkeiten ab und gelangte so – unter Berücksichtigung der betriebsüblichen wöchentlichen Arbeitszeit sowie der bis 2011 eingetretenen Nominallohnentwicklung und unter Gewährung eines ( angesichts der unfallbedingten funktionellen Einschränkungen als ange messen erscheinenden) leidensbedingten Abzugs von 5 % - zu einem Invalidi tätsgrad von rund 1 3 % (Urk. 11/221 S. 3). Die Zusprache einer Rente in ent sprechender Höhe ( Urk. 2 S. 7 f.) erweist sich demnach als rechtens . 4 . 5</w:t>
      </w:r>
    </w:p>
    <w:p>
      <w:r>
        <w:t>Was schliesslich den aus dem Unfall vom 13 . Dezember 2008 resultierenden Integritätsschaden anbelangt, legte der Kreisarzt PD Dr. A.___ – gestützt auf die Ergebnisse seiner zweimaligen klinischen Untersuchung</w:t>
      </w:r>
    </w:p>
    <w:p>
      <w:r>
        <w:t>und die bildgebenden Befunde – überzeugend dar, dass die unfallbedingte Schädigung am linken Ellenbogen mit einer unter 5 % liegenden Integritätseinbusse gle ichzusetzen sei (Urk. 11/ 155 ).</w:t>
      </w:r>
    </w:p>
    <w:p>
      <w:r>
        <w:t>Diese Einschätzung wurde vom Gutachter Dr.</w:t>
      </w:r>
    </w:p>
    <w:p>
      <w:r>
        <w:t>D.___ aufgrund der Befunde der von ihm am 16. Mai 2013 veranlassten erneuten radiologischen Untersuchung (unter anderem) des linken Ellenbogens (Anhang zu Urk. 11/211) am 12. Juni 2013 bestätigt (Urk. 11/211 S. 24) . Ein einen Anspruch auf eine Entschädigung zeitigender Integritätsschaden liegt folglich nicht vor. 4.6</w:t>
      </w:r>
    </w:p>
    <w:p>
      <w:r>
        <w:t>Nac h dem Gesagten erweist sich die Zusprache einer auf einem Invaliditätsgrad von 13 % basierende n Rente und die Verweigerung einer Integritätsentschädi gung als rechtens. Die Beschwerde ist demnach abzuweisen . 5. 5.1</w:t>
      </w:r>
    </w:p>
    <w:p>
      <w:r>
        <w:t>Da die Voraussetzungen (BGE 103 V 46, 100 V 61, 98 V 115) erfüllt sind (Urk. 9), ist dem Beschwerdeführer antragsgemäss (Urk. 1 S. 2) die unentgeltli che Rechtsverbeiständung zu bewilligen, und es ist ihm in der Person von Rechtsanwalt Patrick Wagner, Zürich, ein unentgeltlicher Rechtsvertreter zu bestellen. 5.2</w:t>
      </w:r>
    </w:p>
    <w:p>
      <w:r>
        <w:t>Der unentgeltliche Rechtsvertreter des Besch werdeführers , der - trotz zweima liger telefonischer Aufforderung (Urk. 14 f.) - keine Honorar note einreichte, ist für seine Bemühungen und Barausalgen mit einem als angemessen erscheinen den Betrag von Fr. 1‘600.-- (inklusive Mehrwertsteuer) aus der Gerichtskasse zu entschädigen. Das Gericht beschliesst:</w:t>
      </w:r>
    </w:p>
    <w:p>
      <w:r>
        <w:t>In Bewilligung des Gesuchs vom 18. November 2013 wird dem Beschwerdeführer die unentgeltliche Rechtsverbeiständung in der Person von Rechtsanwalt Patrick Wagner , Zürich, gewährt, und erkennt sodann: 1.</w:t>
      </w:r>
    </w:p>
    <w:p>
      <w:r>
        <w:t>Die Beschwerde wird abgewiesen. 2.</w:t>
      </w:r>
    </w:p>
    <w:p>
      <w:r>
        <w:t>Das Verfahren ist kostenlos. 3.</w:t>
      </w:r>
    </w:p>
    <w:p>
      <w:r>
        <w:t>Der unentgeltliche Rechtsvertreter des Beschwerdeführers, Rechtsanwalt Patrick Wagner, Zürich, wird mit Fr. 1‘600 .-- (inkl. Barauslagen und MWSt ) aus der Gerichts kasse entschädigt. Der Beschwerdeführer wird auf die Nachzahlungspflicht gemäss § 16 Abs. 4 GSVGer hingewiesen. 4.</w:t>
      </w:r>
    </w:p>
    <w:p>
      <w:r>
        <w:t>Zustellung gegen Empfangsschein an: - Rechtsanwalt Patrick Wagner - Rechtsanwalt Reto Bachmann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3.3</w:t>
      </w:r>
    </w:p>
    <w:p>
      <w:r>
        <w:t>Die Ärzte des Z.___ , Departement Chirurgie, Klinik für Unfall chirurgie, gaben am 20. Juli 2009 an, der Beschwerdeführer habe betref fend den linken Ellenbogen wieder den vollen Bewegungsumfang erreicht, klage aber noch über anstrengungsabhängige Beschwer den (Urk. 11 /56) .</w:t>
      </w:r>
    </w:p>
    <w:p>
      <w:r>
        <w:rPr>
          <w:b/>
        </w:rPr>
        <w:t>E. 3.4</w:t>
      </w:r>
    </w:p>
    <w:p>
      <w:r>
        <w:t>Nachdem er den Beschwerdeführer am 6. Oktober 2009 untersucht hatte, hielt Kreisarzt PD Dr. A.___ in seinem tags darauf verfassten Bericht fest, nach der gravierenden intraartikulären Verletzung im Bereich des Ellenbogengelenks zeige sich wieder ein sehr gutes Bewegungsausmass . Der Beschwerdeführer sei indes noch durch Schmerzen und einen Kraftverlust beeinträchtigt. Wohl auf grund einer Steigerung der Arbeitsbelastung im August 2009 sei es zu einer Schmerz exazerbation gekommen. Es sei noch eine neurologische Untersuchung indiziert. Die angestammte Tätigkeit sei längerfristig wahrscheinlich nicht mehr zumutbar (Urk. 11/66 S. 4).</w:t>
      </w:r>
    </w:p>
    <w:p>
      <w:r>
        <w:rPr>
          <w:b/>
        </w:rPr>
        <w:t>E. 3.5</w:t>
      </w:r>
    </w:p>
    <w:p>
      <w:r>
        <w:t>Die Ärzte des Z.___ , Departement für Chirurgie, Klinik für Unfallchirurgie , hielten, nachdem sie den Beschwerdeführer am 23. November 2009 untersucht hatten, in ihrem Bericht vom 25. November 2009 fest, die angegebenen motorischen Ausfallerscheinungen a m linken Arm seien klinisch schwer objektivierbar (Urk. 11 /77 S. 1).</w:t>
      </w:r>
    </w:p>
    <w:p>
      <w:r>
        <w:rPr>
          <w:b/>
        </w:rPr>
        <w:t>E. 3.6</w:t>
      </w:r>
    </w:p>
    <w:p>
      <w:r>
        <w:t>Die neurologische und elektrodiagnostische Untersuchung vom 22. Dezember 2009 ergab gemäss den Ärzten des Z.___ , Departement für Chirurgie, Klinik für Wiederherstellungschirurgie, durchwegs un auffällige Befunde. Aufgrund der klinischen Befunde sei von einem posttraumatischen Schmerzzustand mit nicht unerheblicher funktioneller Überlagerung auszuge hen. Es sei eine stationäre Neurorehabilitation zu empfehlen (vgl. Bericht vom 23. Dezember 2009, Urk. 11/ 79 S. 2).</w:t>
      </w:r>
    </w:p>
    <w:p>
      <w:r>
        <w:rPr>
          <w:b/>
        </w:rPr>
        <w:t>E. 3.7</w:t>
      </w:r>
    </w:p>
    <w:p>
      <w:r>
        <w:t>Am 14. Januar 2010 hielten die Ärzte des Z.___ , Depar tement für Chirurgie, Klinik für Unfallchirurgie, fest, die Wiedereingliederung in den Beruf sei zu empfehlen (Urk. 11/86 S. 1). Körperlich schwere Arbeiten seien dem Beschwerdeführer nicht mehr zumutbar; für leichte bis mittelschwere Tätigkeiten bestehe indes eine 100%ige Arbeitsfähigkeit (S. 2 ; vgl. auch Urk. 11/87 ).</w:t>
      </w:r>
    </w:p>
    <w:p>
      <w:r>
        <w:rPr>
          <w:b/>
        </w:rPr>
        <w:t>E. 3.8</w:t>
      </w:r>
    </w:p>
    <w:p>
      <w:r>
        <w:t>Das – wegen einer vom Beschwerdeführer angegebenen progredienten Gefühls störung im linken Arm und im linken Bein – am 7. April 2010 durchgeführte kraniale MRI ergab, abgesehen von einer ätiologisch unspezifischen Gliose links subependymal am Frontalhorn, unauffällige Befunde (vgl. Bericht Dr. med. G.___ , Facharzt FMH für Radiologie, vom 8. April 2010 , Urk. 11/94 ).</w:t>
      </w:r>
    </w:p>
    <w:p>
      <w:r>
        <w:rPr>
          <w:b/>
        </w:rPr>
        <w:t>E. 3.9</w:t>
      </w:r>
    </w:p>
    <w:p>
      <w:r>
        <w:t>Am 21. Mai 2010 wurde der Beschwerdeführer von den Ärzten des Z.___ , Klinik für Psychiatrie und Psychotherapie, untersucht. Diese stellten in ihrem Bericht vom nämlichen Datum (Anhang 2 zu Urk. 11/180) fol gende Diagnosen: - Dissoziative Armparese links, ICD-10 F44.4 - schmerzbedingte Minderinnervation in der Hand möglich, in der Schul ter kaum wahrscheinlich - neurologisch für dissoziative Parese sprechende Befunde, elektrodiag nostisch kein Nachweis einer Läsion des peripheren Nervensystems - psychosoziale Belastungsfaktoren vorhanden - Leichte Depression, ICD-10 F32.0</w:t>
      </w:r>
    </w:p>
    <w:p>
      <w:r>
        <w:rPr>
          <w:b/>
        </w:rPr>
        <w:t>E. 3.10</w:t>
      </w:r>
    </w:p>
    <w:p>
      <w:r>
        <w:t>Gestützt auf die Ergebnisse ihrer klinischen Untersuchung vom 14. Juni 2010 und der am 5. Juli 2010 durchgeführten CT- Arthrographie des rechten [richtig wohl: linken] Ell en bogens (Urk. 11/110) stellten die Ärzte der H.___ , Orthopädie, am 5. Juli 2010 folgende Diagnosen (Urk. 11/111 S. 1): - CRPS bei: - Schmerzpersistenz und muskulärer Schwäche bei - Status nach komplexer Ellenbogenfraktur links am 13. Dezember 2008 mit - Radiusköpfchen- Meisselfraktur links und dislozierter intraartikulärer distaler Humerusfraktur links - Status nach Chevron-Osteotomie, offener Reposition, Schraubenoste osynthese des Humerus links am 13. Dezember 2</w:t>
      </w:r>
    </w:p>
    <w:p>
      <w:r>
        <w:rPr>
          <w:b/>
        </w:rPr>
        <w:t>E. 3.11</w:t>
      </w:r>
    </w:p>
    <w:p>
      <w:r>
        <w:t>Die Psychiater beziehungsweise Psychologen des I.___ stellten am 9. Juli 2010 nachstehende Diagnosen (Urk. 123 S. 1): - Anhaltende somatoforme Schmerzstörung, ICD-10 F45.4 - Mittelgradige depressive Episode, ICD-10 F32.1 - Dissoziative Armparese links, ICD-10 F44.4, mit/bei - schmerzbedingter Minderinnervation , in der Hand möglich, in der Schulter kaum wahrscheinlich - neurologisch für dissoziative Parese sprechende Befunde, elektro diagnostisch kein Nachweis einer Läsion des peripheren Nervensys tems - Status nach Operation am 13. Dezember 2008, Revision im Juni 2009</w:t>
      </w:r>
    </w:p>
    <w:p>
      <w:r>
        <w:t>Aus Sicht des Beschwerdeführers hingen die Beschwerden mit dem Unfall zusam men (S. 2).</w:t>
      </w:r>
    </w:p>
    <w:p>
      <w:r>
        <w:rPr>
          <w:b/>
        </w:rPr>
        <w:t>E. 3.12</w:t>
      </w:r>
    </w:p>
    <w:p>
      <w:r>
        <w:t>Nachdem er den Beschwerdeführer am 13. September 2010 erneut untersucht hatte, hielt Kreisarzt PD Dr. A.___ in seinem Bericht vom 14. September 2010 (Urk. 11/120) fest, es liessen sich keine Auffälligkeiten betreffend Temperatur oder Kolorit der Haut, Haar- oder Nagelwuchs, Schwellungszustand oder Al lodynie feststellen. Abgesehen von der als schmerzhaft und stark eingeschränkt geschilderten Beweglichkeit sei lediglich eine deutlich schweissige Handinnen fläche bei gleichzeitig dauerhaft in Fauststellung gehaltener Hand festzustellen. Eine klassische, auf ein CRPS hinweisende Befundkonstellation sei nicht zu erkennen. Gleichwohl sei aufgrund der deutlichen Umfang s differenzen von einem Mindergebrauch des linken Arms auszugehen. Es sei eine Untersuchung in der J.___ indiziert (S. 6).</w:t>
      </w:r>
    </w:p>
    <w:p>
      <w:r>
        <w:rPr>
          <w:b/>
        </w:rPr>
        <w:t>E. 3.13</w:t>
      </w:r>
    </w:p>
    <w:p>
      <w:r>
        <w:t>Nachdem sie im Rahmen einer beruflichen Standortbestimmung am 12. Oktober 2010 ein Gespräch mit dem Beschwerdeführer geführt hatten, gaben die Berufs- und Laufbahnberater der K.___ in ihrem Bericht vom 18. Oktober 2010 an, das Verhalten des Beschwerdeführers bezüglich seines Arm s und Ell enbogens b eziehungsweise der Unfallfolgen sei auffällig. Während des Gespräch s</w:t>
      </w:r>
    </w:p>
    <w:p>
      <w:r>
        <w:t>habe er in stark angespannter Haltung auf dem Stuhl gesessen , demonstrativ laut geatmet und teilweise ge stöhnt. Von der Berufsberaterin darauf angesprochen, habe er sein Verhalten kurze Zeit etwas an gepasst , dann aber bald wieder an seinen linken Arm und an seine Hand gegriffen und seine Mimik verzerrt. Augenkontakt mit ihm sei kaum möglich gewesen; oft habe er zu Boden geschaut . Seine Erzählungen hätten s ich immer wieder um seine br ennenden Schmerzen im Arm gedreht . Der einzige Anlass, der die niederge schlagene Stimmung beim Versicherten etwas verändert habe, sei die Aussage der Berufsberaterin gewesen , dass die S UVA das Taggeld wahrscheinlich nicht unbegrenzt weiter zahlen werde, weshalb es</w:t>
      </w:r>
    </w:p>
    <w:p>
      <w:r>
        <w:t>lohnenswert sein könne, die beruf liche Zukunft (etwa eine allfällige berufliche Abklärung) zu besprechen. Auf diese Aussage habe der Beschwerdeführer aufbrausend reagiert . Er habe sich ausserstande erklärt, anzugeben, wie viele Stunden er einsatz- b eziehungsweise abk l ärungsfähig sei . Eine andere Tätigkeit als diejenige als Gipser könne er sich nicht vorstellen. Er stehe weiterhin in psychiatrischer Behandlung im I.___ ; Medikamente erhalte er ausschliesslich über seinen Hausarzt Dr.</w:t>
      </w:r>
    </w:p>
    <w:p>
      <w:r>
        <w:t>F.___ . Die Physio- und die Ergotherapie seien abgeschlossen. D ie Voraus setzungen für erfolgsversprechende b erufliche Eingliederungsmassnah men seien angesichts der Tatsache, dass sich der Beschwerdeführer weder als abklärungs- noch als arbeitsfähig betrachte,</w:t>
      </w:r>
    </w:p>
    <w:p>
      <w:r>
        <w:t>nicht gegeben. Es sei, sobald dies aus medizini scher Sicht möglich sei (es stehe noch eine Untersuchung i m L.___</w:t>
      </w:r>
    </w:p>
    <w:p>
      <w:r>
        <w:t>an ), der Fallabschluss zu empfehlen (Urk. 11/126a).</w:t>
      </w:r>
    </w:p>
    <w:p>
      <w:r>
        <w:rPr>
          <w:b/>
        </w:rPr>
        <w:t>E. 3.16</w:t>
      </w:r>
    </w:p>
    <w:p>
      <w:r>
        <w:t>Unter Berücksichtigung der aktuellen Arztberichte gelangte Kreisarzt PD Dr. A.___ am 12. Januar 2011 zum Schluss, dass die deutliche Ausweitung der Beschwerden über das linke Ellenbogengelenk keine Folge des Unfalls vom 13. Dezember 2008 darstelle. Der Beschwerdeführer sei rein unfallbedingt in der Lage, ganztags einer Tätigkeit nachzugehen , die kein linksseitiges Heben und Tragen von Lasten über 10 kg, keine repetitiven Bewegungen im Ellenbogenge lenk , keine volle Str e ckung des Ellenbogengelenks, keine Arbeiten mit Vibratio nen erzeugenden Maschinen und keine Handrotation (Schraubendreher) erfordere. Der Fall könne nun abgeschlossen werden. Die Beurteilung eines all fälligen Integritätsschadens werde erfolgen, wenn aktuelle konventionelle Rönt genaufnahmen des linken Ell en bogens vorlägen (Urk. 11/137 S. 2).</w:t>
      </w:r>
    </w:p>
    <w:p>
      <w:r>
        <w:rPr>
          <w:b/>
        </w:rPr>
        <w:t>E. 3.18</w:t>
      </w:r>
    </w:p>
    <w:p>
      <w:r>
        <w:t>Die Ärzte der M.___ , Obere Extremitäten, stellten am 4. Mai 2011 folgende Diagnosen (Urk. 11/167 S. 1): - Beschriebene Restbeschwerden im Bereich des linken Ellenbogenge lenkes mit/bei - Zustand nach auswärtiger Osteosynthese einer komplexen Ellen bogenfraktur links vom 13. Dezember 2008 mit Radiusköpfchen - M eisselfraktur links und dislozierter intraartikuläre r distaler Hume rusfraktur links - St atus nach Chevron-O steotomie , offener Reposition, Schraubenos teo synthese vom 13. Dezember 2</w:t>
      </w:r>
    </w:p>
    <w:p>
      <w:r>
        <w:rPr>
          <w:b/>
        </w:rPr>
        <w:t>E. 3.20</w:t>
      </w:r>
    </w:p>
    <w:p>
      <w:r>
        <w:t>In seiner auf den Akten beruhenden neurologischen Einschätzung vom 12. Juli 2012 gelangte der SUVA-Versicherungsmediziner Dr. C.___ zum Schluss, dass der Beschwerdeführer zu keinem Zeitpunkt an einem CRPS gelitten habe. Zur Beurteilung der Arbeitsfähigkeit sei die Einholung eines Gutachtens indi ziert (Urk. 11/194 S. 12).</w:t>
      </w:r>
    </w:p>
    <w:p>
      <w:r>
        <w:rPr>
          <w:b/>
        </w:rPr>
        <w:t>E. 008</w:t>
      </w:r>
    </w:p>
    <w:p>
      <w:r>
        <w:t>- Status nach partieller Osteosynthesematerialentfer nung links vom 4. Juni 2009 - Anamnestisch Verdacht auf dissoziative Armparese links und anhalt ende somatoforme Schmerzstörung mit/bei - mitt elgradigen depressiven Episoden</w:t>
      </w:r>
    </w:p>
    <w:p>
      <w:r>
        <w:t>Eine vernünftige klinische Untersuchung sei aufgrund der sehr dramatisch geschil derten Beschwerden und auch der K ontrakturen im Ellenbogengelenk</w:t>
      </w:r>
    </w:p>
    <w:p>
      <w:r>
        <w:t>sowie im Bereich der gesamten Hand und der Finger nicht möglich gewesen (S. 1). Es sei äusserst schwierig, d as Schmerzbild und die zumindest klinisch im ponierenden Kontrakturen, am eindrücklichsten an der Hand mit Flexionskon traktur im Handgelenk und Flexionskontraktur der MCP-Gelenke sämtlicher Finger, einem morphologischen Korrelat zuzuordnen. Das Ergebnis der aktuel len radiologische n Bildgebung erklär e das Ausmass der klinisch zu erhebenden Funktionseinschränkung nicht. Auf weiterreichende Abklärungen sei verzichtet worden, da dem Beschwerdeführer keine vernünftige chirurgische Option an ge boten werden könne (S. 2). 3. 19</w:t>
      </w:r>
    </w:p>
    <w:p>
      <w:r>
        <w:t>Am 24. Mai sowie am 8. und 20. Juni 2011 wurde der Beschwerdeführer im Auftrag der IV-Stelle von den Ärzten des B.___ polydisziplinär untersucht. In ihrem Gutachten vom 4. Juli 2011 stellten diese nachstehende Diagnosen mit Auswirkung auf die Arbeitsfähigkeit (Urk. 11/180 S. 38): - Chronisches Schmerzsyndrom linker Ell en bogen, linker Unterarm und linke Hand - S tatus nach Treppensturz mit dislozierter distaler Humerusfraktur</w:t>
      </w:r>
    </w:p>
    <w:p>
      <w:r>
        <w:t>(13. Dezember 2008) - Status nach offener Reposition und Osteosynthese (13. Dezember 2008 ) - Entfernung der Olecranon -Zugschraube ( 4. Juni 2009 ) - Beugekontraktur der Finger IV und V links - sensibles Ausfallsyndrom Finger IV und V links und ulnare Seite lin ker Unterarm - deutliches Streckdefizit linker Ell en bogen - Verdacht auf Sudeck'sche</w:t>
      </w:r>
    </w:p>
    <w:p>
      <w:r>
        <w:t>Algodystrophie im 3. Stadium</w:t>
      </w:r>
    </w:p>
    <w:p>
      <w:r>
        <w:t>Keinen Einfluss auf die Arbeitsfähigkeit hätten folgende Diagnosen : - Lumbospondylogenes Syndrom, Verdacht auf S 1 -Wurzelreizung links - Anamnestisch mittelgradige depressive Episode , ICD-10 F 32.1 - Anam n estisch anhaltende somatoforme Schmerzstörung , ICD-10 F 45.4 - Anam n estisch dissoziative Armparese links , ICD-10 F 44.4</w:t>
      </w:r>
    </w:p>
    <w:p>
      <w:r>
        <w:t>Seit der Entfernung der Zugschraube und der Zuggurtung am 4. Juni 2009 be stehe in der angest a mmten Tätigkeit eine 100%ige und in einer leidensange passten Tätigkeit eine 15%ige Arbeitsunfähigkeit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