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UV.2013.00229 vom 18. März 2015</w:t>
      </w:r>
    </w:p>
    <w:p>
      <w:r>
        <w:t>ZH Sozialversicherungsgericht, 2015-03-18, DE</w:t>
      </w:r>
    </w:p>
    <w:p>
      <w:r>
        <w:rPr>
          <w:b/>
        </w:rPr>
        <w:t xml:space="preserve">Quelle: </w:t>
      </w:r>
      <w:r>
        <w:t>https://mcp.opencaselaw.ch/entscheid/zh_sozialversicherungsgericht_UV.2013.00229</w:t>
      </w:r>
    </w:p>
    <w:p>
      <w:r>
        <w:t>FR: ZH_SOZIALVERSICHERUNGSGERICHT UV.2013.00229 du 18 mars 2015</w:t>
      </w:r>
    </w:p>
    <w:p>
      <w:r>
        <w:t>IT: ZH_SOZIALVERSICHERUNGSGERICHT UV.2013.00229 del 18 marzo 2015</w:t>
      </w:r>
    </w:p>
    <w:p>
      <w:pPr>
        <w:pStyle w:val="Heading2"/>
      </w:pPr>
      <w:r>
        <w:t>Erwägungen</w:t>
      </w:r>
    </w:p>
    <w:p>
      <w:r>
        <w:rPr>
          <w:b/>
        </w:rPr>
        <w:t>E. 1.1</w:t>
      </w:r>
    </w:p>
    <w:p>
      <w:r>
        <w:t>Gemäss Art. 6 des Bundesgesetzes über die Unfallversicherung (UVG) werden so weit das Gesetz nichts anderes bestimmt - die Ver siche rungsleistungen bei Berufsunfällen, Nichtberufsunfällen und Berufskrankheiten gewährt (Abs. 1). Die Leistungspflicht eines Unfallversicherers gemäss UVG setzt voraus, dass zwischen dem Unfallereignis und dem eingetretenen Schaden (Krankheit, Inva lidität, Tod) ein natürlicher und ein adäquater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 cher Kausalzusammenhang besteht, ist eine Tatfrage, worüber die Verwal tung beziehungsweise im Beschwerdefall das Gericht im Rahmen der ihm oblie gen 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w:t>
      </w:r>
    </w:p>
    <w:p>
      <w:r>
        <w:rPr>
          <w:b/>
        </w:rPr>
        <w:t>E. 1.3</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26. April 1995). Das Dahinfallen jeder kausalen Be deutung von unfallbedingten Ursachen eines Ge sundheitsschadens muss mit dem im Sozialversicherungsrecht üblichen Be weis grad der überwiegenden Wahr scheinlichkeit nachgewiesen sein (RKUV 2000 Nr. U 363 S. 45; BGE 119 V 7 E. 3c/ aa ). Da es sich hie r bei um eine anspruchs-auf he bende Tatfrage handelt, liegt aber die entsprechende Beweislast - anders als bei der Frage, ob ein leistungsbegründender natürlicher Kausal zusammen hang ge geben ist - nicht bei der versicherten Person, sondern beim Unfallver si cherer (RKUV 1994 Nr. U 206 S. 328 f. E. 3b, 1992 Nr. U 142 S. 76). Der Unfall versicherer hat jedoch nicht den Beweis für unfallfremde Ursachen zu erbrin gen, sondern nur, dass die unfallbedingten Ursachen des Gesundheits schadens ihre kausale Be deutung verloren haben (Urteile des Bundesgerichts U 381/04 vom 2. Februar 2006 E. 3.1 und 8C_354/2007</w:t>
      </w:r>
    </w:p>
    <w:p>
      <w:r>
        <w:t>vom 4. August 2008 E. 2.2, je mit Hinweisen). 2. 2.1</w:t>
      </w:r>
    </w:p>
    <w:p>
      <w:r>
        <w:t>Die Beschwerdegegnerin stellte sich im angefochtenen Einspracheentscheid auf den Standpunkt, gestützt auf die Beurteilung von Dr. B.___ vom 1 2. Juni und 1 9. August 2013 sei mit überwiegender Wahrscheinlichkeit davon auszuge hen, dass der Status quo sine vel ante für das Ereignis vom 2 7. Mai 2012 per 3 1. Juli 2012 eingetreten sei respektive</w:t>
      </w:r>
    </w:p>
    <w:p>
      <w:r>
        <w:t>ab diesem Zeitpunkt keine Unfallfolgen mehr vorhanden gewesen seien . Urs ächlich für die danach geklagten Beschwer den und die Operation vom 1 3. Mai 2013 sei eindeutig der Vorzustand eines Knick-Senkfuss es . M it dem Grad der überwiegenden Wahrscheinlichkeit könne ein Trauma als Ursache</w:t>
      </w:r>
    </w:p>
    <w:p>
      <w:r>
        <w:t>für die noch bestehenden Beschwerden ausgeschlossen werden (Urk. 2 S.</w:t>
      </w:r>
    </w:p>
    <w:p>
      <w:r>
        <w:rPr>
          <w:b/>
        </w:rPr>
        <w:t>E. 3</w:t>
      </w:r>
    </w:p>
    <w:p>
      <w:r>
        <w:t>und bean tragte die Ausrichtung weitergehender Unfallversicherungsleistungen , ins beson dere die Übernahme der Kosten für die Operation vom 1 3. Mai 2013 samt Nach behandlungen ( Urk. 8/K14).</w:t>
      </w:r>
    </w:p>
    <w:p>
      <w:r>
        <w:t>Zur Begründung verwies sie auf die Ausfüh rungen ihres Vertrauensarztes Dr. med. C.___ , Facharzt FMH für Ortho pädie und Traumatologie ( vgl. Urk. 8/K14</w:t>
      </w:r>
    </w:p>
    <w:p>
      <w:r>
        <w:t>und 8/M9 ) . Dazu äusserte sich Dr. B.___ am 19. August 2013 schriftlich (Urk. 8/ M10 ). Mit Einsprache entscheid vom 3 0. August 2013 wies die Helsana Unfall AG die Einsprachen ab (Urk. 2 = 8/K16 ). 2.</w:t>
      </w:r>
    </w:p>
    <w:p>
      <w:r>
        <w:t>Dagegen erhob die Sanitas Grundversicherungen AG mit Eingabe vom 1. Oktober 2013 (Urk. 1) Be schwerde mit dem Antrag, der Einspracheentscheid vom 3 0. August 2013 sei aufzuheben und es seien die gesetzlichen Unfallversi cherungsleistungen über den 3 1. Juli 2012 hinaus zu vergüten. Zusammen mit der Beschwerdeschrift reichte sie unter anderem weitere Stellungnahmen von Dr. C.___ vom 1 1. und 25. September 2013 ein ( vgl. Urk. 3/6).</w:t>
      </w:r>
    </w:p>
    <w:p>
      <w:r>
        <w:t>Die Be schwer degeg nerin schloss in der Beschwerdeantwort vom 3 0. Oktober 2013 auf Abwei sung der Beschwerde (Urk. 7 S. 2) und verwies auf die beigelegte Beur teilung von Dr. B.___ vom 2 6. Oktober 2013 (Urk. 8/M13) . Mit Verfügung vom 3 1. Oktober 2013 wurde X.___ zum Prozess beigeladen ( Urk. 9). Dieser liess sich nicht vernehmen, was den Parteien mit Schreiben vom 11. Dezember 2013 mitgeteilt wurde ( Urk. 11).</w:t>
      </w:r>
    </w:p>
    <w:p>
      <w:r>
        <w:t>Auf die Ausführungen der Parteien und die neu eingereichten Unterlagen wird, so weit erforderlich, in den Erwägungen eingegangen. Das Gericht zieht in Erwägung: 1.</w:t>
      </w:r>
    </w:p>
    <w:p>
      <w:r>
        <w:rPr>
          <w:b/>
        </w:rPr>
        <w:t>E. 8</w:t>
      </w:r>
    </w:p>
    <w:p>
      <w:r>
        <w:t>) . 5 .2</w:t>
      </w:r>
    </w:p>
    <w:p>
      <w:r>
        <w:t>In seiner Stellungnahme vom 1 0. Juli 2013 ( Urk. 8/ M9 ) hielt</w:t>
      </w:r>
    </w:p>
    <w:p>
      <w:r>
        <w:t>Dr. C.___</w:t>
      </w:r>
    </w:p>
    <w:p>
      <w:r>
        <w:t>fest, dass der Versicherte vor dem Unfall beschwerdefrei gewesen sei. Das Os tibiale</w:t>
      </w:r>
    </w:p>
    <w:p>
      <w:r>
        <w:t>externum komme, je nachdem, ob man auch kleine oder nur die grösseren zähle, bei 2 bis 14 % der Bevölkerung vor. Meistens mache es keine Beschwer den. Beschwerden könnten auftreten durch :</w:t>
      </w:r>
    </w:p>
    <w:p>
      <w:r>
        <w:t>1.</w:t>
      </w:r>
    </w:p>
    <w:p>
      <w:r>
        <w:t>Ein g rosses Überbein (Schuhdruckbeschwerden)</w:t>
      </w:r>
    </w:p>
    <w:p>
      <w:r>
        <w:t>2.</w:t>
      </w:r>
    </w:p>
    <w:p>
      <w:r>
        <w:t>Einen z unehmende n Knick -S enkfuss</w:t>
      </w:r>
    </w:p>
    <w:p>
      <w:r>
        <w:t>3.</w:t>
      </w:r>
    </w:p>
    <w:p>
      <w:r>
        <w:t>Ein Trauma .</w:t>
      </w:r>
    </w:p>
    <w:p>
      <w:r>
        <w:t>Die Ursachen 1 und 2 seien nicht vorhanden. Die Beschwerden seien durch den Unfall ausgelöst worden. Ohne diesen seien die Beschwerden nicht denkbar, da anderweitige Ursachen nicht vorhanden seien. 5 .3</w:t>
      </w:r>
    </w:p>
    <w:p>
      <w:r>
        <w:t>Dr. B.___ wies in seiner Stellungnahme vom 1 9. August 2013 ( Urk. 8/M10) darauf hin, dass der Vorzustand eines Knick-Senkfusses als ätiopathogenetische Möglichkeit des Beschwerdebeginns zu berücksichtigen sei. Ein entsprechender Befund werde im Arztbericht vom 9. Januar 2013 ( Urk. 8/M3) erwähnt . Es sei unwahrscheinlich, dass der Knick-Senkfuss traumatischen Ursprungs gewesen sei. Im Übrigen spreche auch die anlässlich der CT-Untersuchung vom 8. Juni 2012 festgestellte Osteophytose für einen aktiven Krankheitsprozess, der schon subklinisch vor dem Ereignis vom 2 7. Mai 2012 strukturelle Veränderungen bei einem aussergewöhnlich grossen Os tibiale</w:t>
      </w:r>
    </w:p>
    <w:p>
      <w:r>
        <w:t>externum hervorgerufen habe. 5 .4</w:t>
      </w:r>
    </w:p>
    <w:p>
      <w:r>
        <w:t>Am 1 1. September 2013 führte Dr. C.___ aus, er habe den Knick-Senkfuss sehr wohl berücksichtigt. Dem diesbezüglichen ärztlichen Bericht sei zu ent nehmen, dass eine leichte Knick- Senkfüssigkeit des Rückfusses bestehe, welche sich im Zehenstand gut redressiere. Dies sei in der Regel ein Befund ohne Krankheitswert. Es handle sich nicht etwa um einen dekompensierten oder gar fixierten Senkfuss. Deswegen erscheine der Befund auch nicht unter den Diag nosen und es werde auf ihn bei der Beurteilung und der Nachbehandlung nicht weiter eingegangen.</w:t>
      </w:r>
    </w:p>
    <w:p>
      <w:r>
        <w:t>Erst von einer gröberen, also nicht leichten Deformität würde man eine grössere Belastung der Tibialis</w:t>
      </w:r>
    </w:p>
    <w:p>
      <w:r>
        <w:t>posterior -Sehne erwarten und damit eine mögliche Irritation des Os tibiale</w:t>
      </w:r>
    </w:p>
    <w:p>
      <w:r>
        <w:t>externum . Der Argumentation, dass der leichte Knick-Senkfuss schon eine eindeutige Ursache sei , könne er nicht folgen. Die Diagnose eines traumatisierten Os tibiale</w:t>
      </w:r>
    </w:p>
    <w:p>
      <w:r>
        <w:t>externum beim Unfall vom 2 7. Mai 2012 sei unbestritten. Die Wahrscheinlichkeit, dass hier das Überbein destabilisiert und in der Folge symptomatisch geworden sei, sei gut nachvoll ziehbar, vor allem bei einem davor absolut beschwerdefreien Patienten ( Urk. 3/6 S. 2 ).</w:t>
      </w:r>
    </w:p>
    <w:p>
      <w:r>
        <w:t>Nach Einsichtnahme in die CT-Aufnahme vom 8. Juni 2012 und die MRI-Auf nahme vom 1 4. Januar 2013 hielt Dr. C.___ in einer weiteren Stellung nahme vom 2 5. September 2013 daran f est, dass die Operation vom 13. Mai 2013 auf den Unfall vom 2 7. Mai 2012 zurückzuführen sei ( Urk. 3/6 S. 3 ). Zur Begründung führte er an , dass es sich beim symptomatisch en Os tibiale</w:t>
      </w:r>
    </w:p>
    <w:p>
      <w:r>
        <w:t>exter num vor alle m um ein Krankheitsbild des späten K indes alters mit Häufung zwischen 12 und 16 Jahren (überwiegend bei Mädchen) handle. Im Erwachse nenalter sei die traumatische Auslösung durch eine Lockerung der Synchond rose häufiger.</w:t>
      </w:r>
    </w:p>
    <w:p>
      <w:r>
        <w:t>Beschwerden seitens de s Os tibiale</w:t>
      </w:r>
    </w:p>
    <w:p>
      <w:r>
        <w:t>externum , bedingt dur ch einen Knick-Senk fuss, seien bei schweren Deformitäten denkbar. Entweder als Schuhdruckbe schwerden durch verstärktes Vors p ringen des Os tibiale</w:t>
      </w:r>
    </w:p>
    <w:p>
      <w:r>
        <w:t>externum oder durch die dann grössere Belastung der Tibialis</w:t>
      </w:r>
    </w:p>
    <w:p>
      <w:r>
        <w:t>posterior -Sehne. Im Fall des Versicher ten seien aber keine Schuhdruckbeschwerden beschrieben und auch keine gröbere Deformität.</w:t>
      </w:r>
    </w:p>
    <w:p>
      <w:r>
        <w:t>Zusammenfassend sei festzuhalten, dass weder ein grosses Überbein mit Schuh druckbeschwerden noch ein erheblicher Knicksenkfuss vorlägen , die für die Beschwerden verantwortlich gemacht werden könnten. Als Ursache verbleibe eine Traumatisierung beziehungsweise Lockerung der Synchondrose durch den Unfall ( Urk. 3/6/3) . 5 .5</w:t>
      </w:r>
    </w:p>
    <w:p>
      <w:r>
        <w:t>Dr. B.___ vertrat in seiner Stellungnahme vom 2 6. Oktober 2013 (Urk. 8/M13) den Standpunkt, dass es sich bei den Ausführungen von Dr. C.___ über die Altershäufigkeit des Os tibiale</w:t>
      </w:r>
    </w:p>
    <w:p>
      <w:r>
        <w:t>externum um allgemeines Wissensgut innerhalb des orthopädischen Fachgebietes handle. Sie würden das Auftreten von Beschwerden in anderen Altersgruppen indessen nicht aus schliessen. Der Umstand, dass im Erwachsenenalter ein Trauma am Fuss beim Vorliegen eines Os tibiale</w:t>
      </w:r>
    </w:p>
    <w:p>
      <w:r>
        <w:t>externum beschwerdeauslösend sein könne, spreche nicht auch grundsätzlich gegen einen Beschwerdebeginn ohne Trauma aufgrund anderer Faktoren.</w:t>
      </w:r>
    </w:p>
    <w:p>
      <w:r>
        <w:t>Sofern sich am Os tibiale</w:t>
      </w:r>
    </w:p>
    <w:p>
      <w:r>
        <w:t>externum degenerative Veränderungen abspielten, könnten diese Beschwerden verursachen, müssten es aber nicht. Insofern sei der Vergleich von Dr. C.___ mit einem arthrotischen Gelenkschaden zutreffend. Im Röntgenbild erkennbare degenerative Veränderungen müssten zutreffender weise keine Symptome verursachen. Wenn aber Symptome und eine Arthrose vorhanden seien, dann werde in aller Regel ein kausaler Zusammenhang anzu nehmen sein. Dies treffe auf die im vorliegenden Fall vorhandenen degenerati ven Veränderungen ebenso zu.</w:t>
      </w:r>
    </w:p>
    <w:p>
      <w:r>
        <w:t>Unabhängig davon, ob der Knick-Senkfuss sehr ausgeprägt sein müsse, um im Sinne der Prädisposition beschwerdeauslösend zu wirken, wie es Dr. C.___ vermute, oder nicht, lege die Tatsache, dass diese Abweichung der Fussform vom Normalen im Bericht der F.___ -Klinik vom 9. Dezember 2013 nur am linken Fuss beschrieben werde (auf der gleichen Seite wie das Vorkommen des Os tibiale</w:t>
      </w:r>
    </w:p>
    <w:p>
      <w:r>
        <w:t>externum ), lege einen kausalen Zusammenhang nahe.</w:t>
      </w:r>
    </w:p>
    <w:p>
      <w:r>
        <w:t>Das CT vom 8. J u ni 2012 habe ein ausserordentlich gross es Os tibiale als Befund ergebe n , welcher sich mit der Feststellung von Dr. C.___ , dass keine gröbere Deformität vorliege, nicht in Einklang bringen lasse.</w:t>
      </w:r>
    </w:p>
    <w:p>
      <w:r>
        <w:t>Gesamthaft sei festzuhalten, dass der linke Fuss durch das Ereignis vom 2 7. Mai 2012 nicht derart zusätzlich im Sinne von strukturellen Veränderungen geschä digt worden sei, dass eine traumatisch zu begründende Verletzungsfolge etabliert worden wäre, die eine andauernde Versicherungsleistungspflicht der Beschwerdegegnerin nach sich ziehen würde. Das fragliche Ereignis sei in versi cherungsmedizinischer Hinsicht als austauschbarer Zufallsanlass zu bewerten, da alltägliche Stressoren (z.B. Sport) zu annähernd gleicher Zeit dieselbe Symptomatik hätten bewirken können. 6 .</w:t>
      </w:r>
    </w:p>
    <w:p>
      <w:r>
        <w:t>6 .1</w:t>
      </w:r>
    </w:p>
    <w:p>
      <w:r>
        <w:t>Es ist unbestritten und ergibt sich aus den Akten, dass der Versicherte</w:t>
      </w:r>
    </w:p>
    <w:p>
      <w:r>
        <w:t>bereits vor dem Unfallereignis vom 2 7. Mai 2012 ein Os tibiale</w:t>
      </w:r>
    </w:p>
    <w:p>
      <w:r>
        <w:t>externum</w:t>
      </w:r>
    </w:p>
    <w:p>
      <w:r>
        <w:t>aufwies , das – der Regel entsprechend – weder symptomatisch war noch Beschwerden ver ursachte ( Urk. 8/M2 , 8/M8 und 8/M9 ) . Gemäss den insoweit übereinstimmenden Ausführungen von Dr. C.___ und Dr. B.___</w:t>
      </w:r>
    </w:p>
    <w:p>
      <w:r>
        <w:t>können bei einem Os tibiale</w:t>
      </w:r>
    </w:p>
    <w:p>
      <w:r>
        <w:t>externum Beschwerden auftreten durch ein grosses Überbein ( Schuh druckbeschwerden ) , ein en zunehmende n Knick-Senkfuss oder ein Trauma ( Urk. 8/M8,</w:t>
      </w:r>
    </w:p>
    <w:p>
      <w:r>
        <w:t>8/M9 und</w:t>
      </w:r>
    </w:p>
    <w:p>
      <w:r>
        <w:t>8/M10 ) . 6 .2</w:t>
      </w:r>
    </w:p>
    <w:p>
      <w:r>
        <w:t>Au fgrund der computertomographischen Untersuchung vom 8. Juni 2012 gelangte Dr. D.___ zum nachvollziehbaren Schluss, dass eine Traumatisierung stattgefunden habe (Urk. 8/M2) . Er stellte jedoch weder eine Fraktur noch anderweitige strukturelle Verletzungen, sondern lediglich vorbestehende dege nerative Veränderungen fest. Insbesondere ergaben sich keine Anhalt s punkte für eine Lockerung der Synchondrose , welche Dr. C.___ als traumatische Ursa che für ein Fortbestehen der Beschwerden anführt (vgl. Urk. 3/6/2 und 3/6/3) . Ein entsprechender Befund wurde denn auch nicht im Rahmen der MRI-Auf nahme vom 1 4. Januar 2013 erhoben ( Urk. 8/M5) . 6 .3</w:t>
      </w:r>
    </w:p>
    <w:p>
      <w:r>
        <w:t>Es ist deshalb</w:t>
      </w:r>
    </w:p>
    <w:p>
      <w:r>
        <w:t>im Einklang mit Dr. B.___ davon auszugehen, dass das Os tibiale</w:t>
      </w:r>
    </w:p>
    <w:p>
      <w:r>
        <w:t>externum durch das Unfallereignis vom 1 6. Februar 2012 zwar sympto matisch wurde . Ein Andauern der durch das Trauma verursachen Beschwerden bis zum operativen Eingriff vom 1 3. Mai 2013 lässt sich mit den erhobenen Befunden aber nicht erklären</w:t>
      </w:r>
    </w:p>
    <w:p>
      <w:r>
        <w:t>( Urk. 8/M9) . Ab dem 2 2. Juli 2012 (vgl. Urk. 8/M1) bis zum Januar 2013 (vgl. Urk. 8/M3) sind denn auch keine Beschwerden mehr durch ärztliche Berichte dokumentiert. Solche ergeben sich erst wieder aus dem Bericht von Dr. E.___ vom 9. Januar 2013, in welchem als Befunde auch die leichte Knick- Senkfüssigkeit und ein prominen tes respektive ausserordentlich grosses Os ti b iale</w:t>
      </w:r>
    </w:p>
    <w:p>
      <w:r>
        <w:t>externum</w:t>
      </w:r>
    </w:p>
    <w:p>
      <w:r>
        <w:t>erhoben wu rden (Urk. 8/M3). Damit fallen nebst den vorhandenen degenerativen Veränderungen</w:t>
      </w:r>
    </w:p>
    <w:p>
      <w:r>
        <w:t>nach den dargelegten und unbestrittenen</w:t>
      </w:r>
    </w:p>
    <w:p>
      <w:r>
        <w:t>ätiopathogenetischen Möglichkeiten nur diese Befunde als Ursache der nach dem 22. Juli 2012 (neu) geäusserten Beschwerden in Betracht .</w:t>
      </w:r>
    </w:p>
    <w:p>
      <w:r>
        <w:t>6 .4</w:t>
      </w:r>
    </w:p>
    <w:p>
      <w:r>
        <w:t>Nach dem Gesagten ist nicht zu bean stan den, dass die Beschwerdegegnerin die rund zehn Monate nach dem Unfall ge klagten Beschwerden nicht mehr einer unfall be dingten Ursache zuordnete, sondern nur noch auf unfallfremde Ursa chen zurück führte. Die Beschwerdegegnerin ging unter Berücksichtigung des geschilderten zeitlichen Ablaufes auch zu Recht davon aus, dass ab Ende Juli 2012 der natürliche Kausalzusammenhang zwischen dem Unfall vom 16. Februar 2012 und den ab Januar 2013 dokumentierten Beschwerden über wiegend wahr scheinlich nicht mehr ausgewiesen respektive weggefallen war.</w:t>
      </w:r>
    </w:p>
    <w:p>
      <w:r>
        <w:t>Der angefochtene Einspracheentscheid vom 3 0. August 2013 (Urk. 2) ist folg lich rechtens und die Beschwerde ist abzuweisen. Das Gericht erkennt: 1.</w:t>
      </w:r>
    </w:p>
    <w:p>
      <w:r>
        <w:t>Die Beschwerde</w:t>
      </w:r>
    </w:p>
    <w:p>
      <w:r>
        <w:t>wird abgewiesen. 2.</w:t>
      </w:r>
    </w:p>
    <w:p>
      <w:r>
        <w:t>Das Verfahren ist kostenlos. 3.</w:t>
      </w:r>
    </w:p>
    <w:p>
      <w:r>
        <w:t>Zustellung gegen Empfangsschein an: - Sanitas - Helsana Versicherungen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