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UV.2013.00213 vom 12. Juli 2016</w:t>
      </w:r>
    </w:p>
    <w:p>
      <w:r>
        <w:t>ZH Sozialversicherungsgericht, 2016-07-12, DE</w:t>
      </w:r>
    </w:p>
    <w:p>
      <w:r>
        <w:rPr>
          <w:b/>
        </w:rPr>
        <w:t xml:space="preserve">Quelle: </w:t>
      </w:r>
      <w:r>
        <w:t>https://mcp.opencaselaw.ch/entscheid/zh_sozialversicherungsgericht_UV.2013.00213</w:t>
      </w:r>
    </w:p>
    <w:p>
      <w:r>
        <w:t>FR: ZH_SOZIALVERSICHERUNGSGERICHT UV.2013.00213 du 12 juillet 2016</w:t>
      </w:r>
    </w:p>
    <w:p>
      <w:r>
        <w:t>IT: ZH_SOZIALVERSICHERUNGSGERICHT UV.2013.00213 del 12 luglio 2016</w:t>
      </w:r>
    </w:p>
    <w:p>
      <w:pPr>
        <w:pStyle w:val="Heading2"/>
      </w:pPr>
      <w:r>
        <w:t>Erwägungen</w:t>
      </w:r>
    </w:p>
    <w:p>
      <w:r>
        <w:rPr>
          <w:b/>
        </w:rPr>
        <w:t>E. 1.1</w:t>
      </w:r>
    </w:p>
    <w:p>
      <w:r>
        <w:t>Nach Art. 10 Abs. 1 des Bundesgesetzes über die Unfallversicherung (UVG) hat die versicherte Person Anspruch auf die zweckmässige Behandlung ihrer Un fallfolgen. Den gesetzlich umschriebenen Anspruch auf Heilbehandlung hat die versicherte Person so lange, als von der Fortsetzung der ärztlichen Behandlung eine namhafte Verbesserung ihres Gesundheitszustandes erwartet werden kann und allfällige Eingliederungsmassnahmen der Invalidenversicherung (IV) nicht abgeschlossen sind (Art. 19 Abs. 1 UVG e contrario ).</w:t>
      </w:r>
    </w:p>
    <w:p>
      <w:r>
        <w:t>Ist sie infolge des Unfalls voll oder teilweise arbeitsunfähig, so steht ihr gemäss Art. 16 Abs. 1 UVG ein Taggeld zu. Wird sie infolge des Unfalls zu mindestens 10 Prozent invalid, so hat sie Anspruch auf eine Invalidenrente (Art. 18 Abs. 1 UVG). Wenn die versicherte Person durch den Unfall eine dauernde erhebliche Schädigung der körperlichen, geistigen oder psychischen Integrität erleidet, steht ihr nach Art. 24 Abs. 1 UVG eine angemessene Integritätsentschädigung zu.</w:t>
      </w:r>
    </w:p>
    <w:p>
      <w:r>
        <w:rPr>
          <w:b/>
        </w:rPr>
        <w:t>E. 1.2</w:t>
      </w:r>
    </w:p>
    <w:p>
      <w:r>
        <w:t>Bereits mit Verfügung vom 22. März 2012 (Urk. 9/K385) hatte die Helsana Unfall AG die Taggeld- und Heilbehandlungsleistungen per 29. Februar 2012 ein ge stellt, nachdem ihr von der involvierten Motorhaftpflichtversicherung (Mobi liar Versicherungen) ein Observationsbericht (vgl. Urk. 9/K379) zugestellt und dieser ärztlicherseits durch die Dres . B.___ und I.___ beurteilt worden war. Zur Be gründung wurde ausgeführt, dass zwischen dem Unfall vom 12. Dezember 2009 und den nach dem 29. Februar 2012 noch bestehenden Ge sundheitsbeein träch ti gungen kein natürlicher Kausalzusammenhang mehr be stehe und überdies auch die Adäquanz zu verneinen sei. Die gegen die genannte Verfügung erho bene Einsprache vom 25. April 2012 (Urk. 9/K398) wies die Helsana Unfall AG mit Entscheid vom 15. August 2013 (Urk. 2 = Urk. 9/K428) ab.</w:t>
      </w:r>
    </w:p>
    <w:p>
      <w:r>
        <w:rPr>
          <w:b/>
        </w:rPr>
        <w:t>E. 1.2.1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 in Unfall die alleinige oder un mittelbare Ursache gesundheitlicher Störungen ist; es genügt, dass das schä 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1.2.2</w:t>
      </w:r>
    </w:p>
    <w:p>
      <w:r>
        <w:t>Diese Beweisgrundsätze gelten ohne Weiteres auch in</w:t>
      </w:r>
    </w:p>
    <w:p>
      <w:r>
        <w:t>Fällen mit Schleuder ver let zungen der Halswirbelsäule, Schädelhirntraumata und äquiva lenten Ver letz ungen. Ist ein Schleudertrauma (vgl. BGE 117 V 369 E. 3e ) der Halswirbelsäule diag nos tiziert und liegt ein für diese Verletzung typisches Beschwerdebild mit einer Häufung von Be schwerden wie diffuse Kopfschmerzen, Schwindel, Kon zen tra tions - und Ge dächtnisstörungen, Übelkeit, rasche Ermüdbarkeit, Visusstö rung en , Reizbarkeit, Affektlabilität, Depression, Wesensveränderung und so weiter vor, so ist der natürliche Kausalzusammenhang zwischen dem Unfall und der danach einge tretenen Arbeits- beziehungsweise Erwerbsunfähigkeit in der Regel anzuneh men. Es ist zu betonen, dass es gemäss obiger Begriffsum schrei bung für die Be jahung des natürlichen Kausalzusammenhangs genügt, wenn der Unfall für eine bestimmte gesundheitliche Störung eine Teilursache darstellt (BGE 117 V 359 E. 4b).</w:t>
      </w:r>
    </w:p>
    <w:p>
      <w:r>
        <w:rPr>
          <w:b/>
        </w:rPr>
        <w:t>E. 1.3.1</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1.3.3</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 si che rungsmässiger Sicht auf einen Unfall nicht optimal reagieren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 Für die Beurteilung dieser Frage ist an das Unfallereignis anzuknüpfen, wobei – ausgehend vom augenfälligen Geschehensablauf – folgende Einteilung vorgenommen wurde: banale beziehungsweise leichte Unfälle einerseits, schwere</w:t>
      </w:r>
    </w:p>
    <w:p>
      <w:r>
        <w:t>Unfälle anderseits und schliesslich der dazwischen liegende mittlere Bereich (BGE 115 V 133 E. 6; vgl. auch BGE 134 V 109 E. 6.1, 120 V 352 E. 5b/ aa ; SVR 1999 UV Nr. 10 E. 2).</w:t>
      </w:r>
    </w:p>
    <w:p>
      <w:r>
        <w:t>Bei der Einteilung der Unfälle mit psychischen Folgeschäden in leichte, mittel schwere und schwere Unfälle ist nicht das Unfallerlebnis des Betroffenen mass gebend, sondern das objektiv erfassbare Unfallereignis (vgl. BGE 120 V 352 E.</w:t>
      </w:r>
    </w:p>
    <w:p>
      <w:r>
        <w:t>5b/ aa , 115 V 133 E. 6; SVR 1999 UV Nr. 10 E. 2; RKUV 2005 Nr. U 549 S. 237 , 1995 Nr. U 215 S. 91).</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 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 1999 Nr. U 335 S.</w:t>
      </w:r>
    </w:p>
    <w:p>
      <w:r>
        <w:t>207 ff.; 1999 Nr. U 330 S.</w:t>
      </w:r>
    </w:p>
    <w:p>
      <w:r>
        <w:t>122 ff.; SVR 1996 UV Nr. 58). Anderseits kann im gesamten mittleren Bereich ein einziges Kriterium genügen, wenn es in besonders ausgeprägter Weise erfüllt ist, wie zum Beispiel eine auffallend lange Dauer der physisch bedingten Arbeitsunfähigkeit infolge schwie ri gen Heilungsverlaufes. Kommt keinem Einzelkriterium besonderes bezieh ungsweise ausschlaggebendes Gewicht zu, so müssen mehrere unfallbezogene Krite rien herangezogen werden. Dies gilt umso mehr, je leichter der Unfall ist. Han 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 sammen mit den objektiven Kriterien führt zur Bejahung oder Verneinung der Adäquanz. Damit entfällt die Notwendigkeit, nach andern Ursachen zu for schen , die möglicherweise die psychisch bedingte Erwerbsunfähigkeit mitbe günstigt haben könnten (BGE 115 V 133 E. 6c/ bb , vgl. auch BGE 120 V 352 E. 5b/ aa ; RKUV 2001 Nr. U 442 S. 544 ff., Nr. U 449 S. 53 ff., 1998 Nr. U 307 S. 448 ff., 1996 Nr. U 256 S. 215 ff.; SVR 1999 UV Nr. 10 E. 2).</w:t>
      </w:r>
    </w:p>
    <w:p>
      <w:r>
        <w:rPr>
          <w:b/>
        </w:rPr>
        <w:t>E. 1.3.4</w:t>
      </w:r>
    </w:p>
    <w:p>
      <w:r>
        <w:t>Die Beurteilung des adäquaten Kausalzusammenhangs zwischen einem Unfall und der infolge eines Schleudertraumas der Halswirbelsäule auch nach Ablauf einer ge wissen Zeit nach dem Unfall weiterbestehenden gesundheitlichen Be ein trächtigun gen, die nicht auf organisch nachweisbare Funktionsausfälle zu rück zuführen sind, hat nach der in BGE 117 V 359 begründeten Rechtsprechung des Bundesgerichts in analoger Anwendung der Methode zu erfolgen, wie sie für psychische Störun gen nach einem Unfall entwickelt worden ist (vgl. BGE 123 V 98 E.</w:t>
      </w:r>
    </w:p>
    <w:p>
      <w:r>
        <w:t>3b, 122 V 415 E.</w:t>
      </w:r>
    </w:p>
    <w:p>
      <w:r>
        <w:t>2c). Es ist im Einzelfall zu verlangen, dass dem Unfall eine massgebende Bedeu tung für die Entstehung der Arbeits- bezie hungsweise der Erwerbsunfähigkeit zu kommt. Das trifft dann zu, wenn er eine gewisse Schwere aufweist oder mit ande ren Worten ernsthaft ins Gewicht fällt. Dem nach ist zunächst zu ermitteln, ob der Unfall als leicht oder als schwer zu betrachten ist oder ob er dem mittleren Bereich angehört. Auch hier ist der adäquate Kausalzusammenhang zwischen Unfall und gesundheitlicher Beein 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oben zitierten Rechtsprechung (BGE 115 V 133) für die Be ur tei lung des adäquaten Kausalzusammenhangs zwischen einem Unfall und einer psy chischen Fehlentwicklung für relevant erachtet hat, wird bei der Beur teilung des adäquaten Kausalzusammenhangs zwischen einem Unfall mit Schleuder trauma der Halswirbelsäule und den in der Folge eingetretenen Be schwerden auf eine Dif ferenzierung zwischen physischen und psychischen Komponenten verzichtet, da es bei Vorliegen eines solchen Traumas nicht ent scheidend ist, ob Beschwerden medizinisch eher als organischer und/oder psy chischer Natur be zeichnet werden (BGE 134 V 109; RKUV 2001 Nr. U 442 S. 544 ff., 1999 Nr. U 34 1 S. 409 E. 3b, 1998 Nr. U 272 S. 173 E. 4a; BGE 117 V 359 E. 5d/ aa und 367 E. 6a).</w:t>
      </w:r>
    </w:p>
    <w:p>
      <w:r>
        <w:rPr>
          <w:b/>
        </w:rPr>
        <w:t>E. 1.3.5</w:t>
      </w:r>
    </w:p>
    <w:p>
      <w:r>
        <w:t>Die zum Schleudertrauma entwickelte Rechtsprechung wendet das Bundesge richt sinngemäss auch bei der Beurteilung des adäquaten Kausalzusammen hangs zwischen einem Unfall und den Folgen eines Schädel-Hirn-Traumas (BGE 117 V 369 E. 4b) oder den Folgen einer dem Schleudertrauma ähnlichen Verletzung der Halswirbelsäule an (vgl. RKUV 1999 Nr. U 341 S. 408 E. 3b; SVR 1995 UV Nr. 23 S. 67 E. 2; ferner BGE 134 V 109 E. 10.2 f.).</w:t>
      </w:r>
    </w:p>
    <w:p>
      <w:r>
        <w:rPr>
          <w:b/>
        </w:rPr>
        <w:t>E. 1.3.6</w:t>
      </w:r>
    </w:p>
    <w:p>
      <w:r>
        <w:t>Die Beurteilung der Adäquanz in denjenigen Fällen, in denen die zum typischen Beschwerdebild eines Schleudertraumas der Halswirbelsäule gehörenden Beein trächtigungen zwar teilweise gegeben sind, im Vergleich zu einer ausgeprägten psychischen Problematik aber ganz in den Hintergrund treten, ist nach der Praxis des Bundesgerichts nicht nach den für das Schleudertrauma in BGE 117 V 359 entwickelten Kriterien, sondern nach den in BGE 115 V 133 für psychi sche Fehlentwicklungen nach einem Unfall aufgestellten Kriterien vorzunehmen (BGE 127 V 102 E. 5b/ bb , 123 V 98 E. 2a, RKUV 1995 Nr. U 221 S. 113 ff., SVR 1995 UV Nr. 23 S. 67 E. 1; ferner BGE 134 V 109 E. 10.2 f.).</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a) Eventualiter sei der Beschwerdeführerin ab 1. März 2012 durch die Beschwerdegegnerin eine UV-Rente auf der Basis ei nes IV-Grads von 44 %, subeventualiter von minimal 16 %, auszurichten.</w:t>
      </w:r>
    </w:p>
    <w:p>
      <w:r>
        <w:t>b) Eventualiter sei der Beschwerdeführerin eine Integritätsent schädigung in Höhe von 30 % auszurichten.</w:t>
      </w:r>
    </w:p>
    <w:p>
      <w:r>
        <w:rPr>
          <w:b/>
        </w:rPr>
        <w:t>E. 2.1</w:t>
      </w:r>
    </w:p>
    <w:p>
      <w:r>
        <w:t>Die Beschwerdegegnerin begründete im angefochtenen Einspracheentscheid (Urk. 2 ) die Einstellung der Versicherungsleistungen per Ende Februar 2012 im Wesentlichen damit, es sei gestützt auf die medizinischen Beurteilungen erstellt, dass zum genannten Zeitpunkt der medizinische Endzustand erreicht gewesen sei . Demzufolge seien die Taggeld- und Heilbehandlungsleistungen eingestellt wor den . Im J.___ -Gutachten werde aufgrund einer leichten neuropsychologi schen, schmerzbedingten Störung eine Arbeitsunfähigkeit von 10 % attestiert. Die Be schwerdegegnerin verneinte jedoch das Vorliegen eines adäquaten Kau salzu sammenhangs zwischen dieser Gesundheitsstörung und dem erlittenen Unfall vom 12. Dezember 200 9. Beim fraglichen Unfall, einer frontal-seitlich ver setz te n Kollision, handle es sich um einen mittelschweren Unfall im Grenzbe reich zu den leichten Unfällen. Deshalb müssten die massgeblichen Kriterien, um die Adäquanz zu begründen, in gehäufter oder auffallender Weise erfüllt sein. Seien aber nicht mehr als drei der sieben Adäquanzkriterien erfüllt (ohne dass diese in besonders ausgeprägter oder auffallender Weise gegeben seien), reiche dies praxis gemäss zur Adäquanzbejahung nicht aus. Bei der Prüfung der Ad ä quanz kriterien kam die Beschwerdegegnerin zum Schluss, dass höchstens zwei Kri te rien erfüllt seien, jedoch nicht in besonders ausgeprägter oder auffal lender Weise. Allenfalls seien die Kriterien „Schwere oder besondere Art der er littenen Verletzungen“ und „fortgesetzte, spezifische, belastende ärztliche Be handlung“ bis zu einem gewissen Grad erfüllt. Selbst wenn, wie von der Be schwerde führerin geltend gemacht, der erlittenen Unfall den mittelschweren Unfällen im engeren Sinne zuzuordnen wäre und die beiden Adäquanzkriterien tatsächlich zu bejahen wären, würde dies nicht ausreichen, um die Adäquanz zu begrün den. Im Übrigen hielt die Beschwerdegegnerin dafür, dass der von der Mobiliar, der zuständigen Motorhaftpflichtversicherung, in Auftrag g egebene Observa tions bericht korrekt erstellt worden sei. Gestützt auf die im Observati onsbericht</w:t>
      </w:r>
    </w:p>
    <w:p>
      <w:r>
        <w:t>festgehaltenen Tätigkeiten sei en die bereits vorhanden gewesenen Zweifel an den geltend gemachten Beschwerden und der Arbeitsunfähigkeit be stätigt worden. Die gelieferten Bilder hätten darauf schliessen lassen, dass keine Einschrän kungen bestünden, auch nicht in der Arbeitsfähigkeit.</w:t>
      </w:r>
    </w:p>
    <w:p>
      <w:r>
        <w:t>Im vorliegenden Prozess hielt die Beschwerdegegnerin an dieser Sichtweise fest. Sie erneuerte ihre Kritik am H.___ -Gutachten und hielt demgegenüber am J.___ -Gutachten beziehungsweise an den darin gezogenen Schlüssen und ge machten Ein schätzungen fest. Entsprechendes gilt auch für die Beurteilung der Adäquanz (vgl. Urk. 8, 18, 20 und 31).</w:t>
      </w:r>
    </w:p>
    <w:p>
      <w:r>
        <w:rPr>
          <w:b/>
        </w:rPr>
        <w:t>E. 2.2</w:t>
      </w:r>
    </w:p>
    <w:p>
      <w:r>
        <w:t>Demgegenüber liess die Beschwerdeführerin im Wesentlichen vortragen, dass sie anlässlich des Unfalls vom 12. Dezember 2009 eine leichte traumatische Hirn verletzung , eine Schädelprellung frontal links sowie Prellungen des Thorax, des linken Ellenbogens, des linken Handgelenks sowie des linken Knies erlitten habe . Noch heute habe sich kein wirklich stabiler Gesundheitszustand einge stellt. Die unfallbedingte Behandlung könne noch nicht als abgeschlossen be trachtet wer den. Die Beschwerdeführerin habe zeitweise starke Schmerzen im Kopf-/ Schulte r bereich , welche ihr ein dauerndes ungestörtes Arbeiten verun möglichten. In der Folge habe sich auch ein Analgetika-Abusus entwickelt. Vor dem Unfall vom 12. Dezember 2009 sei die Beschwerdeführerin beschwerdefrei gewesen und ganz</w:t>
      </w:r>
    </w:p>
    <w:p>
      <w:r>
        <w:t>ohne Probleme einem 100%igen Arbeitspensum nachgegan gen. Unmittelbar nac h dem Unfall seien die Leistungen der Beschwerdeführerin rapide abgefallen. Das von der Beschwerdegegnerin eingeholte H.___ -Gutachten habe ergeben, dass die diagnostizierten Beschwerden mit überwiegender Wahr scheinlichkeit allein auf den Unfall zurückzuführen seien. Die medizinisch-the oretische Arbeitsfähigkeit werde mit 80 % (Neuropsychologe) respektive mit 60 % (Psychiater) veran schlagt . Zu Unrecht anerkenne die Beschwerdegegnerin dieses Gutachten nicht, sondern stütze sich auf eine abweichende Beurteilung des J.___ ( J.___ -Gutachten). Das J.___ -Gutachten sei ausserordentlich versiche rungsfreundlich ausgefallen, wider spreche aber nicht nur dem H.___ -Gutachten sondern auch den Einschätzungen der behandelnden Ärzte. Zudem seien die J.___ -Gutachter nicht unbefangen gewesen, sondern massgeblich durch den Überwachungsbericht beeinflusst worden . In der Praxis habe sich gezeigt, dass die Beschwerdeführerin am Arbeitsplatz lediglich mit einem Pensum von 60</w:t>
      </w:r>
    </w:p>
    <w:p>
      <w:r>
        <w:t>% eingesetzt werden könne.</w:t>
      </w:r>
    </w:p>
    <w:p>
      <w:r>
        <w:t>Vorliegend sei nicht nur der natürliche Kausalzusam menhang zu bejahen, son dern insbesondere auch die Adäquanz. Letztere sei ohne</w:t>
      </w:r>
    </w:p>
    <w:p>
      <w:r>
        <w:t>Weiteres gegeben, weil mit der diagnostizierten leichten traumatischen Hirnverletzung ein orga nisches Verletzungsbild vorliege. Aber auch bei Anwen dung der Adäquanzkriterien ergibt sich keine anderes Resultat. Offenbar stehe im vorliegenden Fall, wie das unter anderem die H.___ - und J.___ -Gutachten vermuten liessen, die psychische Problematik im Vordergrund, weshalb die entsprechenden Adäquanzkriterien zur Anwendung kämen. Ausgehend von ei nem Unfall „nahe dem mittleren Bereich“ (S. 12) seien die Kriterien „besondere Art der Verletzung“ (Hirnverletzung), „unge wöhnlich lange Dauer der Behand lung“, „körperliche Dauerschmerzen“, „schwieriger Heilverlauf“, „ärztliche Fehl behandlung “, und „Dauer der erheb lichen Arbeitsunfähigkeit“ erfüllt. Damit sei festzuhalten, dass die Beschwerde führerin seit dem Unfallereignis in ihrer Ge sundheit in extremem Ausmass beein trächtigt sei und sich dieser Gesundheits schaden in einer klar reduzierten Arbeitsfähigkeit niederschlage (Urk. 1). Die durchgeführte Observation sie nicht geeignet, die Dauerschmerzen der Be schwerdeführerin in Frage zu stellen (Urk. 15 ).</w:t>
      </w:r>
    </w:p>
    <w:p>
      <w:r>
        <w:t>Die von der Beschwerdegegnerin neu eingereichten Gutachten seien nicht ver wertbar, denn bei ihnen handle es sich um reine Aktengutachten, die natur ge mäss nicht auf allseitigen Untersu chungen beruhten. Zudem stünden sämtliche dieser Gutachter in einer nahen Beziehung zur Beschwerdegegnerin respektive zur Haftpflichtversicherung, die ein Interesse am Ausgang dieses Verfahrens habe (Urk. 26).</w:t>
      </w:r>
    </w:p>
    <w:p>
      <w:r>
        <w:rPr>
          <w:b/>
        </w:rPr>
        <w:t>E. 2.3</w:t>
      </w:r>
    </w:p>
    <w:p>
      <w:r>
        <w:t>Strittig und zu prüfen ist, ob die Beschwerdegegnerin zu Recht ihre Taggeld- und Heilbehandlungsleistungen per Ende Februar 2012 einstellte, weil der medi zinische Endzustand erreicht war, und gleichzeitig den Anspruch der Beschwer deführerin auf e ine Invalidenrente und eine Int egritätsentschädigung verneinte, weil die noch geklagten Gesundheitsbeeinträchtigungen nicht auf das Unfaller eignis vom 12. Dezember 2009 zurückzuführen sind (Verneinung des natürli chen Kausalzusammenhangs und der Adäquanz). 3.</w:t>
      </w:r>
    </w:p>
    <w:p>
      <w:r>
        <w:t>Von den umfangreichen medizinischen Akten werden nachstehend nur diejeni gen auszugsweise wiedergegeben, die Aufschlüsse zu den streitentscheidenden Fragen, namentlich zur Kausalitätsfrage, geben.</w:t>
      </w:r>
    </w:p>
    <w:p>
      <w:r>
        <w:rPr>
          <w:b/>
        </w:rPr>
        <w:t>E. 3</w:t>
      </w:r>
    </w:p>
    <w:p>
      <w:r>
        <w:t>Alles unter Kosten- und Entschädigungsfolgen zzgl. MWSt zulas ten der Beschwerdegegnerin</w:t>
      </w:r>
    </w:p>
    <w:p>
      <w:r>
        <w:rPr>
          <w:b/>
        </w:rPr>
        <w:t>E. 3.1</w:t>
      </w:r>
    </w:p>
    <w:p>
      <w:r>
        <w:t>Dr. D.___ , Dr. F.___ und lic . phil. G.___ hielten in ihrem Gut achten ( H.___ -Gutachten) vom 22. September 2011 (Urk. 10/M33; vgl. auch die Teilgutachten [ebenfalls unter Urk. 10/M33 geführt]) folgende Diagnosen fest (S. 29 f.): Neurologische Diagnosen mit Auswirkung auf die Arbeitsfähigkeit -</w:t>
      </w:r>
    </w:p>
    <w:p>
      <w:r>
        <w:t>Chronische Neuropathie N. ulnaris links infolge Prellung des Nervs im Sulcus</w:t>
      </w:r>
    </w:p>
    <w:p>
      <w:r>
        <w:t>N. ulnaris bei vorgeschädigtem N. ulnaris links (chroni sches posttraumatisches N. ulnaris Syndrom links mit neuropathi schen Schmerzen im Bereich des linken Ellbogens mit leichten sensiblen und wahrscheinlich diskreten motorischen Defiziten). -</w:t>
      </w:r>
    </w:p>
    <w:p>
      <w:r>
        <w:t>Persistierendes postcommoti on elles Syndrom mit leichten neuropsy chologischen und affektiven Störungen, Kopf-, Gesichts- und Nackenschmerzen und erhöhter Ermüdbarkeit. ohne Auswirkungen auf die Arbeitsfähigkeit</w:t>
      </w:r>
    </w:p>
    <w:p>
      <w:r>
        <w:t>Leichtes zerviko-zephales Syndrom Neuropsychologische Diagnosen -</w:t>
      </w:r>
    </w:p>
    <w:p>
      <w:r>
        <w:t>Leichte Hirnfunktionsstörung Rheumatologische Diagnosen mit Auswirkungen auf die Arbeitsfähigkeit</w:t>
      </w:r>
    </w:p>
    <w:p>
      <w:r>
        <w:t>keine [...] Psychiatrische Diagnosen mit Auswirkung auf die Arbeitsfähigkeit -</w:t>
      </w:r>
    </w:p>
    <w:p>
      <w:r>
        <w:t>Chronische Schmerzstörung mit somatischen und psychischen Fak toren ICD-10 (GM 2009) F45.41 -</w:t>
      </w:r>
    </w:p>
    <w:p>
      <w:r>
        <w:t>mit dysfunktionalen Durchhaltestrategien/Ignorieren der Schmerzen sowie ängstlichen Begleitsymptomen in der Folge des Unfalls vom 12.12.2009 -</w:t>
      </w:r>
    </w:p>
    <w:p>
      <w:r>
        <w:t>Reak tive depressive Störung, ICD-10 F32.0 -</w:t>
      </w:r>
    </w:p>
    <w:p>
      <w:r>
        <w:t>aktuell leichtgradig, reaktiv auf den Unfall und seine lebens verändernden Folgen -</w:t>
      </w:r>
    </w:p>
    <w:p>
      <w:r>
        <w:t>St atus n ach früheren depressiven Reaktionen (Ehekrise, Scheidung, Überfor derung mit autistischem Sohn) -</w:t>
      </w:r>
    </w:p>
    <w:p>
      <w:r>
        <w:t>Psychoorganisches Syndrom n ach Schädel-Hirn-Trauma, ICD-10 F07.2, leichtgradig ohne Auswirkung auf die Arbeitsfähigkeit -</w:t>
      </w:r>
    </w:p>
    <w:p>
      <w:r>
        <w:t>Emotional-expressive Persönlichkeit mit Selbstwertstabilisierung über Leistungsorientierung -</w:t>
      </w:r>
    </w:p>
    <w:p>
      <w:r>
        <w:t>Differentialdiagnose: subsyndromale ADHS F90.0 (Hyperaktivität, Impulsivität, emotionale Instabilität) oder akzentuierte Persönlich keitszüge , ICD-10 Z73</w:t>
      </w:r>
    </w:p>
    <w:p>
      <w:r>
        <w:t>Die Gutachter führten zudem aus, dass die erheblichen Verletzungen, welche die Beschwerdeführerin anlässlich des Unfalls vom 12. Dezember 2009 erlitten habe , dauerhafte leichte kognitive Störungen hinterlassen hatten . Sie seien mehreren Ursachen zuzuschreiben. Im Vorder grund stehe das persistierende postkom mo tio nelle Syndrom. Dieses sei durch den Kopfanprall verursacht worden und werde von Kopf- und Gesichtsschmer zen links begleitet. Zusätzlich behinderten Nacken- und linke Armschmerzen die neuropsychologischen Leistungen. Die Untersuchung des Achsenskeletts habe keine Hinweise auf eine unfallbedingte Verletzung ergeben, welche die Nackenschmerzen begründen würde. Hingegen liessen sich die Schmerzen im linken Arm auf die Prellung des N. ulnaris am linken Ellbogen zurückführen. Aus somatischer Sicht sei die Beschwerdeführerin im Alltag durch die kogniti ven Störungen und die schmerzbedingt verminderte körperliche Belastung be einträchtigt, aus psychiatrischer Sicht durch Schmer zen , affektive Störungen und Störungen der emotionalen Regulation, welche die Schmerzbewältigung beeinträchtigten. Aus somatischer Sicht erscheine ein 80%iges Arbeitspensum zumutbar. Aus psychiatrischer Sich liege die zumutbare Arbeitsfähigkeit bei ei nem 60%- Pensum. Das persistierende postc ommotionelle</w:t>
      </w:r>
    </w:p>
    <w:p>
      <w:r>
        <w:t>Syndrom und die Schädigung des N. ulnaris links mit neuropathischen Schmer zen stellten ent schädigungspflichtige Integritätsschäden dar. Bei Andauern des chronischen Schmerzsyndroms trotz psychiatrisch-schmerztherapeutisch definier ter Therapie könne das Schmerzsyndrom einen weiteren dauerhaften und erheb lichen Integ ritätsschaden darstellen. Allerdings sei tendenziell von einer Besse rung der Schmerzen auszugehen. Therapeutische Empfehlungen würden den linken Arm betreffen, wo optional eine Vorverlegung des N. ulnaris überdacht werden sollte (S. 42).</w:t>
      </w:r>
    </w:p>
    <w:p>
      <w:r>
        <w:t>Die Gutachter beantworteten des Weiteren die i hnen gestellten Fragen folgen der massen: Die Schmerzen und neuropsychologischen Störungen hätten eine organische Ursache. Es lägen keine typischen Beschwerden nach HWS-Dis tor sionstraumen oder äquivalenten Verletzungen vor (S. 43). Die leichte Hirnfun k tionsstörung , die Kopf- und Gesichtsschmerzen und die Ellbogen schmerzen seien auf den Unfall vom 12. Dezember 2009 zurückzuführen. Die chronischen</w:t>
      </w:r>
    </w:p>
    <w:p>
      <w:r>
        <w:t>neuropathischen Schmerzen, die sensiblen und diskreten motori schen Störung en im linken Arm sowie die Hirnfunktionsstörung seien organi scher Genese. In Bezug auf die Nackenschmerzen, die teilweise Ausdruck eines vorbestehenden situationsabhängigen Zervikalsyndroms seien, sei wahrschein lich von einer rich tungsgebenden Verschlimmerung durch den Unfall auszuge hen (S. 45). Die Gutachter bejahten das Vorliegen von erheblichen Beschwerden und eines schwierigen Heilverlaufs (S. 47). Insgesamt liege ein Integritätsscha den von 30 % vor (S. 49). Die Frage, ob sich ein krankhafter Vorzustand un mittelbar und unabhängig vom Unfall ausgewirkt habe, verneinten sie (S. 56).</w:t>
      </w:r>
    </w:p>
    <w:p>
      <w:r>
        <w:t>Im Rahmen der Begutachtung im H. ___ wurde die Beschwerdeführerin auch von Dr. med. L.___ , Facharzt FMH für Rheumatologie, Physikalische Medizin und Rehabilitation, untersucht (vgl. Teilgutachten vom 3. Juni 2011 im Anhang zu Urk.</w:t>
      </w:r>
    </w:p>
    <w:p>
      <w:r>
        <w:t>10/M33). Im rheumatologischen Teilgutachten beschrieb der Experte - unter anderem gestützt auf die angefertigten Röntgenbilder, welche einen unauf fälli gen Befund mit beginnenden degenerativen Veränderungen zeigten - geringe Befunde, welche das geschilderte Schmerzausmass nicht zu erklären vermochten (S. 7). Das leichte zerviko -vertebrale Syndrom erachtete Dr. L.___ mit grosser Wahrscheinlichkeit als nicht mehr unfallkausal (S.</w:t>
      </w:r>
    </w:p>
    <w:p>
      <w:r>
        <w:t>8). Allerdings ist nicht aus gewiesen, ob der Rheumatologe an der interdisziplinären, integrierenden Beur teilung mitgewirkt hat, denn darin wurde auf seine Beurteilung nicht mehr Bezug genommen (Urk. 10/M33 S. 42 f.) und Dr. L.___ hat die Expertise auch nicht unterzeichnet (S. 58).</w:t>
      </w:r>
    </w:p>
    <w:p>
      <w:r>
        <w:rPr>
          <w:b/>
        </w:rPr>
        <w:t>E. 3.2</w:t>
      </w:r>
    </w:p>
    <w:p>
      <w:r>
        <w:t>Dr. B.___ äusserte sich am 23. November 2011 (Urk. 10/M35) kritisch zum H.___ -Gutachten. Er bezeichnete es als widersprüchlich und nicht nachvollzieh bar. Die motorischen Störungen im linken Arm würden das ulcus</w:t>
      </w:r>
    </w:p>
    <w:p>
      <w:r>
        <w:t>ulnaris Syn drom betreffen, welches vorbestehend sei und höchstens möglicherweise durch den Unfall exazerbiert habe . Die Hirnfunktionsstörungen würden geringe neuro psy chologische patholo gische Testergebnisse betreffen mit einer</w:t>
      </w:r>
    </w:p>
    <w:p>
      <w:r>
        <w:t>Überla gerung durch eine depressive Problematik mit einer psychiatrischen Diagnose. Es sei zwar möglich, dass tatsächlich eine organische Hirnverletzung stattge funden habe, das sei aber nicht gesichert. Für eine organische Hirnverletzung lägen keine Beweise vor; das MRI des Schädels sei unauffällig und zeige keine Läsion (S. 3). Das Computertomogramm und das konventionelle Röntgenbild der Hals wirbelsäule seien unauffällig gewesen. Es g ebe keine Hinweise auf In stabili täten , so dass mit Blick auf die Schmerzverarbeitungsstörung keine zusätzliche MRI-Untersuchung indiziert sei. Die unfallbedingte Arbeitsunfähig keit sei, wenn überhaupt, durch die neuropsychologischen Defizite einge schränkt. Da die neu ro psychologischen Defizite auch psychiatrisch überlagert seien, könne davon aus gegangen werden, dass allein somatisch unfallbedingt eine höhere als eine 80%ige Arbeitsfähigkeit respektive eine volle resultiere (S. 4). Das H.___ -Gut achten sei nur bedingt verwertbar (S. 5).</w:t>
      </w:r>
    </w:p>
    <w:p>
      <w:r>
        <w:rPr>
          <w:b/>
        </w:rPr>
        <w:t>E. 3.3</w:t>
      </w:r>
    </w:p>
    <w:p>
      <w:r>
        <w:t>Dr. I.___ führte in seinem Bericht vom 28. November 2011 (Urk. 10/M37) aus, dass das H.___ -Gutachten widersprüchlich und nicht sorgfältig erstellt sei: Es werde allein aufgrund der Aussagen der Beschwerdeführerin, wonach die Nacken beschwerden vor dem Unfall auf einem tieferen Niveau gelegen hätten, auf eine richtungsgebende Verschlimmerung geschlossen. Gleichzeitig sei fest ge stellt worden, dass es kein objektiviertes strukturelles Organkorrelat einer unfallbedingten Läsion an Nacken oder Kopf gebe. Die Meinung des rheuma to lo gischen Fachgutachters, wonach es überhaupt keine Diagnose mit Auswirkung auf die Arbeitsfähigkeit gebe, finde kurioserweise keine Berücksichtigung in der interdisziplinären Schlussfolgerung. Obschon die Gutachter gewusst hätten, dass eine psychische Störung seit etwa 1998 bekannt sei, hätten sie sich nicht um entsprechende Akten bemüht (S. 13). Der beteiligte Psychiater habe Privatdiag nosen gestellt, die nicht der ICD-10-Klassifikation oder einer anderen aner kannten Klassifikation entsprächen. Es sei kein objektives strukturelles Korrelat einer Verletzung der Halswirbelsäule, ihrer Begleitstrukturen oder des Gehirns objektiviert worden; trotzdem sei der Integritätsschaden geschätzt worden, ob wohl die gutachterlichen Therapieoptionen nicht ausgeschöpft seien. Im Hin blick auf die postulierte Verletzung des Nervus</w:t>
      </w:r>
    </w:p>
    <w:p>
      <w:r>
        <w:t>ulnaris hätten die Gutachter ebenfalls auf die Überprüfung der Vorakten verzichtet (S. 14).</w:t>
      </w:r>
    </w:p>
    <w:p>
      <w:r>
        <w:rPr>
          <w:b/>
        </w:rPr>
        <w:t>E. 3.4</w:t>
      </w:r>
    </w:p>
    <w:p>
      <w:r>
        <w:t>Nachdem die zuständige Haftpflichtversicherung Dr. I.___ das erstellte Obser vationsmaterial zugestellt hatte, nahm dieser am 9. Februar 2012 erneut Stel lung (Urk. 10/M39). Insbesondere erörterte er , ob zwischen dem in den Beobach tungsvideos feststellbaren Verhalten der Beschwerdeführerin einerseits und den von ihr im Rahmen des H.___ -Gutachtens geklagten Beschwerden beziehungs weise den von den H.___ -Gutachtern festgestellten Einschränkungen anderer seits Diskrepanzen best ünd en (S. 1</w:t>
      </w:r>
    </w:p>
    <w:p>
      <w:r>
        <w:rPr>
          <w:b/>
        </w:rPr>
        <w:t>E. 3.5</w:t>
      </w:r>
    </w:p>
    <w:p>
      <w:r>
        <w:t>In ihrem Bericht vom 29. November 2012 (Urk. 10/M41) bezogen Dr. D.___ und Dr. F.___ zur an ihrem Gutachten erhoben en Kritik Stellung und äusser ten sich auch zu den Ergebnissen der Observation: Insge samt vertraten sie die Auffassung, dass die Observationsbeobachtungen nicht im Widerspruch zu den von der Beschwerdeführerin gemachten Aussagen und den klinischen Beobach tungen während der Begutachtung stünden. Die von Dr. B.___ und Dr. I.___ erhobene Kritik an ihrem Gutachten wiesen sie zu rück.</w:t>
      </w:r>
    </w:p>
    <w:p>
      <w:r>
        <w:rPr>
          <w:b/>
        </w:rPr>
        <w:t>E. 3.6</w:t>
      </w:r>
    </w:p>
    <w:p>
      <w:r>
        <w:t>Prof. Dr. med. M.___ , Facharzt FMH für Allgemeine Innere Medizin, Dr.</w:t>
      </w:r>
    </w:p>
    <w:p>
      <w:r>
        <w:t>med. N.___ , Facharzt FMH für Psychiatrie und Psychotherapie, Dr. med. O.___ , Facharzt FMH für Orthopädische Chirurgie, Dr. med. P.___ , Facharzt FMH für Neurologie, und der Neuropsychologe lic . phil. Q.___ hielten in ihrem Gut achten vom 18. März 2013 (Urk. 10/M44; J.___ -Gutachten) folgende Diagnosen fest (S. 36 f. ): Diagnosen mit Einfluss auf die Arbeitsfähigkeit Chronisches zervikovertebrales Schmerzsyndrom (ICD-10 M54.2) -</w:t>
      </w:r>
    </w:p>
    <w:p>
      <w:r>
        <w:t>Status nach PKW-Kollision am 12.12.09 mit frontaler Schädel- und Thoraxprellung , linksseitiger Ellbogen- und Kniekontusion sowie Handgelenksdistorsion -</w:t>
      </w:r>
    </w:p>
    <w:p>
      <w:r>
        <w:t>radiologisch unauffälliger Befund der HWS (Röntgen CT 12.12.09 und Röntgen 27.06.11) -</w:t>
      </w:r>
    </w:p>
    <w:p>
      <w:r>
        <w:t>praktisch freie Beweglichkeit der Halswirbelsäule -</w:t>
      </w:r>
    </w:p>
    <w:p>
      <w:r>
        <w:t>leichte neuropsychologische Störung infolge Schmerzen Diagnosen ohne Einfluss auf die Arbeitsfähigkeit 1.</w:t>
      </w:r>
    </w:p>
    <w:p>
      <w:r>
        <w:t>Leichte depressive Episode (ICD-10 F32.0) 2.</w:t>
      </w:r>
    </w:p>
    <w:p>
      <w:r>
        <w:t>Zöliakie (ICD-10 K90.0) 3.</w:t>
      </w:r>
    </w:p>
    <w:p>
      <w:r>
        <w:t>Fortgesetzter Nikotinkonsum, schädlicher Gebrauch (ICD-10 F17.1) 4.</w:t>
      </w:r>
    </w:p>
    <w:p>
      <w:r>
        <w:t>Konstitutionell vermehrte Bandlaxizität (ICD-10 M35.7) 5.</w:t>
      </w:r>
    </w:p>
    <w:p>
      <w:r>
        <w:t>Hallux</w:t>
      </w:r>
    </w:p>
    <w:p>
      <w:r>
        <w:t>valgus und Spreizfuss beidseits (ICD-10 M21.07/M21.87) 6.</w:t>
      </w:r>
    </w:p>
    <w:p>
      <w:r>
        <w:t>Anamnestisch Status nach Lumbalgie bis etwa 1995 (ICD-10</w:t>
      </w:r>
    </w:p>
    <w:p>
      <w:r>
        <w:t>M54.5)</w:t>
      </w:r>
    </w:p>
    <w:p>
      <w:r>
        <w:rPr>
          <w:b/>
        </w:rPr>
        <w:t>E. 3.7</w:t>
      </w:r>
    </w:p>
    <w:p>
      <w:r>
        <w:t>Dr. med. R.___ , Ärztlicher Direktor der S.___ , diagnostizierte in seinem Bericht vom 13. Juli 2012 (Urk. 3/7) ein chronisches Schmerz- und Vegetativsyndrom nach Unfallereignis, eine anhaltende somato forme Schmerzstörung (F45.4) mit Elementen von somatoformen autonomen Funktionsstörungen (F45.30), eine Anpassungsstörung mit gemischter ängstli cher, dissoziativer und depressiver Reaktion (F43.22) sowie eine emotionale Instabilität. Er erachte die Beschwerdeführerin als zu 50 % arbeitsfähig. Zu empfehlen sei eine Kombination von interdisziplinärer Schmerztherapie und von psychiat risch- psychotherapeutischen Behandlungen. Falls die notwendigen Settings stabil installiert werden könnten, sei prognostisch eine gesundheitliche Besse rung anzunehmen.</w:t>
      </w:r>
    </w:p>
    <w:p>
      <w:r>
        <w:rPr>
          <w:b/>
        </w:rPr>
        <w:t>E. 3.8</w:t>
      </w:r>
    </w:p>
    <w:p>
      <w:r>
        <w:t>Die Psychologin T.___ , Oberärztin Dr. med. U.___ , der Leitende Arzt Dr.</w:t>
      </w:r>
    </w:p>
    <w:p>
      <w:r>
        <w:t>med. V.___ und Chefarzt Dr. med. W.___ von der Klinik AA.___ führten in ihrem Bericht vom 7. Februar 2013 (Urk. 3/2) aus, dass die Beschwerdeführe rin unter einer rezidivierenden depressiven Episode (gegenwärtig leicht- bis mittel gradige Ausprägung) im Zusammenhang mit seit längerem andauernden chro ni schen Schmerzen infol ge eines Autounfalls leide . Der Aufenthalt habe zu eine r Verbesserung der psychischen Stabilität geführt, aber die Beschwerde führerin habe sich entgegen der vorgeschlagenen Verlängerung der Rehabili tation zu einem vorzeitigen Austritt entschieden (S. 3).</w:t>
      </w:r>
    </w:p>
    <w:p>
      <w:r>
        <w:rPr>
          <w:b/>
        </w:rPr>
        <w:t>E. 3.9</w:t>
      </w:r>
    </w:p>
    <w:p>
      <w:r>
        <w:t>Dr. I.___ äusserte sich in seinem Bericht vom 24. Juli 2013 (Urk. 21/2), in dem er zum J.___ -Gutachten Stellung nahm, dahingehend, das s seine Feststellungen, die er bei Betrachtung des Überwachungsvideos gemacht habe, durch die J.___ -Gutachter bestätigt worden seien. Insgesamt gelte, dass der Status quo ante/sine per 31. Mai 2010 erreicht worden sei. Die verbliebene Restarbeitsunfähigkeit von 10 % wegen geringgradiger neurokognitiver Defizite könne nicht ursäch lich auf den erlittenen Unfall zurückgeführt werden , da eine hirnorganische unfalltrau matische Läsion durch eine objektivierende Untersuchung (MRI Schä del) habe ausgeschlossen werden können. Aus den Feststellungen der J.___ -Gut achter sei überdies abzuleiten, dass eine erhebliche und dauerhafte Schädigung der kör per lichen oder geistigen Integrität unfallbedingt nicht stattgefunden habe (S. 19) .</w:t>
      </w:r>
    </w:p>
    <w:p>
      <w:r>
        <w:rPr>
          <w:b/>
        </w:rPr>
        <w:t>E. 3.10</w:t>
      </w:r>
    </w:p>
    <w:p>
      <w:r>
        <w:t>Hausarzt Dr. med. BB.___ , Allgemeine Medizin FMH, hielt in seinem Bericht vom 4. September 2013 (Urk. 3/4) fest, dass die leider eingetretene Chronifizierung der linksseitigen Kopfschmerzen die Beschwerdeführerin wirklich stark beein trächtige und zum grossen Schmerzmittelkonsum führe. Er erachte die Be schwerdeführerin als tapfere Kämpferin, die ihren Arbeitsplatz schätze und ihn bewahren möchte. Die Arbeitsfähigkeit von 50 %, dann 60 % habe nicht weiter gesteigert werden können. Die psychosozialen Belastungsfaktoren als alleiner ziehende Mutter eines äusserst schwierigen, an der Asperger -Krankheit leiden den Sohnes hätten ihr sicher noch zusätzlich Kr äfte geraubt. Zusammenfassend fi nde er die Beurteilung, dass die Beschwerdeführerin schon länger 100 % arbeitsfähig gewesen wäre, ungerechtfertigt; das berücksichtige ihre kriti sche Gesamtsituation nicht .</w:t>
      </w:r>
    </w:p>
    <w:p>
      <w:r>
        <w:rPr>
          <w:b/>
        </w:rPr>
        <w:t>E. 3.11</w:t>
      </w:r>
    </w:p>
    <w:p>
      <w:r>
        <w:t>Dr. med. CC.___ , Fachärztin FMH für Physikalische Medizin und Rehabili tation, kam in ihrem versicherungsmedizinischen Aktengutachten vom 15. Febru ar 2014 (Urk. 21/5) zum Schluss, dass auf das H.___ -Gutachten nicht abgestellt werden könne. Basierend auf den versicherungsmedizinisch überzeu genden Aus führungen der J.___ -Gutachter sei der Status quo sine vel ante über wiegend wahr scheinlich per 31. März 2010 erreicht worden; spätestens sei die ser Zustand ein Jahr nach dem Unfall vom 12. Dezember 2009 erreicht worden. Auf ortho pädisch-rheumatologischem Fachgebiet bestehe unter Berücksichti gung aller Gegebenheiten und Befunde kein Gesundheitsschaden, der versiche rungs medi zinisch betrachtet eine dauerhafte Limitierung der Arbeitsfähigkeit bezogen auf die zuletzt ausgeübte, eine allfällige Verweistätigkeit oder für die Tätigkeit als Hausfrau begründen könnte. Demzufolge könnten keine Diagnosen mit Auswir kungen auf die Arbeitsfähigkeit erhoben werden. Festzuhalten seien jedoch unter anderem folgende Diagnosen ohne Auswirkungen auf die Arbeits fähig keit: chro nisches zervikovertebrales Schmerzsyndrom mit/bei chronischem Kopf schmerz vom Spannungstyp, tendenzieller Hypermobilität und radiologisch un auf fälligem Befund der Halswirbelsäule sowie eine leichte Ulnarisneuropathie links (S. 6</w:t>
      </w:r>
    </w:p>
    <w:p>
      <w:r>
        <w:rPr>
          <w:b/>
        </w:rPr>
        <w:t>E. 3.12</w:t>
      </w:r>
    </w:p>
    <w:p>
      <w:r>
        <w:t>Dr. med. DD.___ , Facharzt FMH für Neurologie, erörterte in seinem neurologi schen Aktengutachten vom 18. März 2014 (Urk. 21/3), dass bei der Beschwer de führerin keine Befunde vorhanden seien, die für das Vorliegen einer leichten traumatischen Hirnverletzung („Mild Traumatic Brain Injury “ MTBI) bezie h ungs weise einer Commotio cerebri sprechen würden. Deshalb sei mit überwie gender Wahrscheinlichkeit davon auszugehen, dass die Beschwerdeführerin bei der Au f fahrkollision vom 12. Dezember 2009 keine substantielle, das heisse k eine struk turell fassbare Hirnverletzung davongetragen habe. Zudem heile nach heutigem Kenntnisstand eine MTBI folgenlos aus. Insofern sei die Diag nose eines „ post commotionellen Syndroms“ durch Dr. D.___ in Kenntnis der unauffälligen Bildgebung und der charakteristischerweise günstigen Prog nose einer leichten traumatischen Hirnverletzung (MTBI beziehungsweise Com motio cerebri) nach mehrjährigem Verlauf keineswegs nachvollziehbar. Ausser dem erstaune die von den H.___ -Gutachtern genannte, eine Integritätseinbusse begründende Diagnose eines organischen Psychosyndroms nach Schädelhirn trauma , die in der Diagno senliste gar nicht erwähnt worden sei. Die Annahme einer mittelschweren Hirn verletzung durch Dr. D.___ könne unter Be rücksichtigung der etablierten Kriterien nicht nachvollzogen werden, zumal die Graduierung „mittelschwer“ einen initialen Wert auf der Glasgow Coma</w:t>
      </w:r>
    </w:p>
    <w:p>
      <w:r>
        <w:t>Scale von 9 bis 12 Punkten vor aussetze, was bei der Beschwerdeführerin gemäss der echtzeitlichen Dokumen tation nicht der Fall gewesen sei. Bei fehlenden struk turellen posttraumatischen zerebralen Befunden in der geeigneten Bildgebung könnten auch die offenbar bis dato geklagten neuropsychologischen Beschwer den nicht mehr als orga ni sche Unfallfolge anerkannt werden. Es seien nur noch leichtgradige und ins ge samt unspezifische Funktionsstörungen nachgewiesen worden; zudem sei auf eine wahrscheinliche Schmerzassoziation hingewiesen worden (S. 13-15). Retro spektiv sei auch die Diagnose einer klinisch relevanten HWS-Distorsion kritisch zu hinterfragen. Allenfalls könnte eine leichte HWS-Distorsion vorgelegen haben (S. 15 f.). Was die im Raum stehende Anpral lläsion des linken Ulnarisnervs angehe, sei ebenfalls festzustellen, dass in der echt zeitlichen Dokumentation keine dafür typischen Beschwerden und Befunde festgestellt worden seien. Die linksseitige Ulnariss ymptomatik könne nicht mit dem G rad der überwiegenden Wahrscheinlichkeit als Unfallfolge angesehen werden. Auch der Gesichts schmerz und die Sensibilitätsstörung der linken Ge sichtshälfte seien nicht überwiegend wahrscheinlich Unfallfolgen (S. 16 f.). Auch ein jahrelang anhaltender Kopf schmerz sei aus neurotraumatologischer Sicht weder nach einer leichten trau matischen Hirnverletzung noch nach einer leichten HWS-Distorsion plausibel nachvollziehbar. Zusammenfassend könne aus neurologischer Sicht auf keine der von den H.___ -Gutachtern getroffenen Schlussfolgerungen betreffend fort bestehende unfallkausale Diagnosen, unfall kausale Einschränkung der Arbeits fähigkeit oder Integritätsschaden abgestellt werden. Demgegenüber seien die Ausführungen von Dr. I.___ - was die neu rologisch zu beurteilenden Aspekte angehe - schlüssig und nachvollziehbar (S. 17). Ein durch apparative Unter su chungen objektivierbares, organisches Korrelat einer unfallbedingten Schädi gun g bestehe nicht. Mit überwiegender Wahrscheinlichkeit könne heute keine an dauernde unfallkausale Diagnose mehr gestellt werden (S. 19). Spätestens Mitte Dezember 2010 sei der Status quo sine/ante erreicht worden. Eine erhebliche und dauerhafte Schädigung der kör perlichen und geistigen Integrität liege nicht vor (S. 20).</w:t>
      </w:r>
    </w:p>
    <w:p>
      <w:r>
        <w:rPr>
          <w:b/>
        </w:rPr>
        <w:t>E. 3.13</w:t>
      </w:r>
    </w:p>
    <w:p>
      <w:r>
        <w:t>Dr. med. EE.___ , Facharzt FMH für Psychiatrie und Psychotherapie, führte in seinem Aktengutachten vom 24. März 2014 (Urk. 21/4) aus, dass aus versiche rungspsychiatrischer Sicht die diagnostizierte rezidivierende depressive Störung (ICD-10 F33) nachvollzogen werden könne. Hinsichtlich des Schweregrades lägen aber Differenzen vor. Differentialdiagnostisch wäre auch an eine Dysthymie (ICD-10 F34.1) zu denken (S. 60) , der aus versicherungspsychiatrischer Sicht keine Auswirkung auf die Arbeitsfähigkeit zukomme (S. 61). Des Weiteren könne</w:t>
      </w:r>
    </w:p>
    <w:p>
      <w:r>
        <w:t>auch die Diagnose einer Anpas sungsstörung mit gemischter ängstlicher, disso zia tiver und depressiver Reaktion (ICD-10 F43.22) im Zusammenha ng mit anhal tendem neuralgischen Syndrom nach Verkehrsunfall am 12. Dezember 2009 sowie durch veränderte Lebensum stände nach dem Auszug der Kinder und ten denzieller Isolation nachvollzogen werden. Diese Störung sei definitionsgemäss als leichtgradig einzustufen; sie begründe aus versicherungspsychiatrischer Sicht keine Arbeitsunfähigkeit (S. 61 f.). Es lägen auch keine weiteren psychischen Störungen mit Auswirkung auf die Arbeitsfähigkeit vor; insbesondere liege mit überwiegender Wahrschein lichkeit keine chronische Schmerzstörung mit soma tischen und psychischen Faktoren (ICD-10 F45.41) vor (S. 62).</w:t>
      </w:r>
    </w:p>
    <w:p>
      <w:r>
        <w:t>Es sei festzu halten, dass aufgrund der vorhandenen Akten und dem vorliegenden Obser vationsmaterial erhebliche Zweifel am Vorliegen einer chronischen Schmerz störung mit somatischen und psychischen Faktoren, die eine erh ebliche Ein schrän kung im Alltag der Be schwerdeführerin begründeten, bestünden (S. 64). Die der zei tigen Gesundheits störungen stünden mit überwiegender Wahr schein lich keit nicht mit dem Unfall vom 12. Dezember 2009 in Zusammenhang. Es bestünden vielmehr diverse un fallfremde respektive psychosoziale Faktoren, die die Entwicklung psychischer Störungen begünstigen könnten. Diese würden in erheblichem Umfang allfällige Aspekte, die eine natürliche Kausalität zum Unfall darstellen könnten, überwie gen (S. 66). Eine vorübergehende leicht gra dige Verschlimmerung eines Vorzu standes (Anpassungsstörung mit gemischter ängstlicher, dissoziativer und de pressiver Reaktion im Zusammenhang mit anhal tendem neuralgischen Syndrom nach Verkehrsunfall sowie durch verän derte Lebensumstände nach Auszug der Kinder und tendenzieller Isolation) sei nachvollziehbar. Diesbezüglich sei jedoch der Status quo sine vel ante über wie gend wahrscheinlich nach drei bis vier Mo naten, spätestens nach sechs Mona ten nach dem Unfall vom 12. Dezemb er 2009 erreicht worden. Ein</w:t>
      </w:r>
    </w:p>
    <w:p>
      <w:r>
        <w:t>Integritäts schaden könne aus versicherungspsychiatri scher Sicht nicht festgestellt werden (S. 66 f.). Die Überlegungen von Dr. I.___ seien aus versicherungspsychia tri scher Sicht durchgängig nachvollziehbar und schlüssig (S. 68). 4.</w:t>
      </w:r>
    </w:p>
    <w:p>
      <w:r>
        <w:rPr>
          <w:b/>
        </w:rPr>
        <w:t>E. 4</w:t>
      </w:r>
    </w:p>
    <w:p>
      <w:r>
        <w:t>Ferner seien die Akten im IV-Verfahren (IV-Rente) von der SVA Zürich, AHV-Nr. K.___ , X.___ beizuziehen.</w:t>
      </w:r>
    </w:p>
    <w:p>
      <w:r>
        <w:t>Die Helsana Unfall AG schloss in ihrer Beschwerdeantwort vom 5. Dezember 2013 (Urk. 8) auf Abweisung der Beschwerde. Replicando und duplicando liessen die Parteien an ihren Anträgen festhalten (Urk. 15 und 18). Mit Eingabe vom 17. November 2014 (Urk. 20) reichte die Helsana Unfall AG weitere medi zini sche Unterlagen (vgl. Urk. 21/1-5) ins Recht. Die Versicherte liess dazu am 7. April 2015 Stellung nehmen und folgenden Antrag stellen (Urk. 26):</w:t>
      </w:r>
    </w:p>
    <w:p>
      <w:r>
        <w:t>Es sei die Beschwerde zumindest in dem Sinne gutzuheissen, als dass vom Gericht selbst ein neues polydisziplinäres Gutachten bei einer neutralen Gutachterstelle in Auftrag gegeben werde oder dass die Sache eventualiter an die Beschwerdegegnerin zurückzuweisen und diese zu verpflichten sei, ein neues poly disziplinäres Gutachten bei einer neutralen Gutachterstelle in Auftrag zu geben.</w:t>
      </w:r>
    </w:p>
    <w:p>
      <w:r>
        <w:t>Hierzu nahm die Helsana Unfall AG ihrerseits am 10. September 2015 Stellung (Urk. 31), wovon der Versicherten am 16. September 2015 Kenntnis gegeben wurde (vgl. Urk. 32).</w:t>
      </w:r>
    </w:p>
    <w:p>
      <w:r>
        <w:t>Auf die Ausführungen der Parteien ist, soweit für die Entscheidfindung erfor der lich, in den Erwägungen einzugehen. 3.</w:t>
      </w:r>
    </w:p>
    <w:p>
      <w:r>
        <w:t>Die Sozialversicherungsanstalt des Kantons Zürich, IV-Stelle, verneinte mit Ver fügung vom 18. Dezember 2013 einen Anspruch von X.___</w:t>
      </w:r>
    </w:p>
    <w:p>
      <w:r>
        <w:t>auf eine Rente der Invalidenversicherung. Die dagegen am 3. Februar 2014 erhobene Beschwerde hat das hiesige Gericht mit heutigem Urteil abgewiesen (Prozess Nr. IV.2014.00 131 ). Das Gericht zieht in Erwägung: 1.</w:t>
      </w:r>
    </w:p>
    <w:p>
      <w:r>
        <w:rPr>
          <w:b/>
        </w:rPr>
        <w:t>E. 4.1.1</w:t>
      </w:r>
    </w:p>
    <w:p>
      <w:r>
        <w:t>Vorauszuschicken ist, dass im vorliegenden Fall die medizinische Aktenlage sehr umfangreich und aussagekräftig ist. Zwar vertreten - wie oben dargelegt wurde und nachfolgend zu diskutieren sein wird - nicht alle Ärztinnen und Ärzte dies elben Meinungen ; dies ändert aber nichts daran, dass aus den Akten die notwendigen Entscheidgrundlagen gewonnen werden können. Es be steht deshalb kein Anlass für weitere medizinische Abklärungen oder für den Beizug oder die Einholung weiterer Akten (antizipierte Beweiswürdigung; BGE 124 V 94 E. 4b, 122 V 157 E. 1d).</w:t>
      </w:r>
    </w:p>
    <w:p>
      <w:r>
        <w:t>Wie sich aus den vorstehend wiedergegebenen Gutachten und Berichten ergibt, gab die Beurteilung des Gesundheitszustandes der Beschwerdeführerin unter den beteiligten medizinischen Experten und Expertinnen zu kontrovers geführ ten Meinungsäusserungen Anlass. Dabei beurteilten die H.___ -Gutachter (vgl. E. 3.1 und E. 3. 5 ), der behandelnde Psychiater Dr. R.___ (vgl. E. 3.7) sowie die behandelnden Ärzte an der Klinik AA.___ (vgl. E. 3.8) und der Hausarzt der Beschwerdeführerin, Dr. BB.___ (vgl. E. 3.10), nicht nur die vorliegenden Gesund heitsbeeinträchtigungen al s gravierend, sondern führten diese - soweit sie sich zur Kausalitätsfrage äusserten - auf den am 12. Dezember 2009 erlittenen Unfall zurück. Demgegenüber vertraten Dr. B.___ (vgl. E. 3.2), Dr. I.___ (vgl. E. 3.3, 3.4 und 3.9), die J.___ -Gutachter (vgl. E. 3.6), Dr. CC.___ (vgl. E. 3.11), Dr. DD.___ (vgl. E. 3.12) und Dr. EE.___ (vgl. E. 3.13) die Auffassung, dass der Gesundheitszustand der Beschwerdeführerin wesentlich besser sei, als er insbe sondere im H.___ -Gutachten geschildert worden sei, und dass die Beschwerden (soweit vorhanden) nicht oder höchstens zu einem kleinen Teil auf das erlittene Unfallereignis zurückzuführen sei en .</w:t>
      </w:r>
    </w:p>
    <w:p>
      <w:r>
        <w:rPr>
          <w:b/>
        </w:rPr>
        <w:t>E. 4.1.2</w:t>
      </w:r>
    </w:p>
    <w:p>
      <w:r>
        <w:t>Bei der Beurteilung des Gesundheitszustandes der Beschwerdeführerin stützten sich die zweitgenannten Expertinnen und Experten auch auf die durch den Überwachungsbericht vom 9. Dezember</w:t>
      </w:r>
    </w:p>
    <w:p>
      <w:r>
        <w:t>2011 (Urk. 9/K379) ge wonnenen Er kennt nisse. Aus der im Bericht enthaltenen Bilddokumentation ist unter anderem ersichtlich, dass die Beschwerdeführerin nicht nur in der Lage ist, schwere Lasten zu tragen (S. 20), sondern auch auf Schuhen mit hohen Ab sätzen rennend die Strasse zu überqueren (S. 22) und beim Einkaufen ungüns tige Körperpositionen einzunehmen (S. 23).</w:t>
      </w:r>
    </w:p>
    <w:p>
      <w:r>
        <w:t>Die Erkenntnisse der Observation (Bericht und DVD) wurden in der Folge - wie ausgeführt - diversen Ärztinnen und Ärzten zur Beurteilung vorgelegt. Diesbe züglich fällt auf, dass lediglich die H.___ -Gutachter der Ansicht waren, dass die gewonnenen Erkenntnisse für die in ihrem Gutachten gezogenen Schlüsse irre levant seien beziehungsweise nicht im Widerspruch zu ihnen stünden (vgl. E. 3.5). Dass diese Einschätzung nicht zutreffend ist, ergibt sich jedoch aus einem Vergleich zwischen den Aussagen im H.___ - Gutachten und den Fotos des Observationsberichts. Im H.___ -Gutachten wurde ausgeführt, dass die Beschwer deführerin bei allen Tätigkeiten, die manuell beidhändig ausgeführt werden müssten und zwingend eine Gewichtsbelastung des linken Arms von mehr als 3 kg erforderten, eingeschränkt sei. Namentlich erwähnt wird das Tragen von Einkäufen (Urk. 10/M33 S. 50). Auf Foto Nr. 6 des Observationsberichts (Urk. 9/K379 S. 20) ist hingegen ersichtlich, dass die Beschwerdeführerin beid händig und offensichtlich mühelos ein e gefüllte Kunststoff-Kiste sowie ei nen gefüllten Sack zu einem Auto trägt. Dass dies mit den Folgerungen der H.___ -Gutachter , wonach nur noch armschonende Tätigkeiten zumutbar sind (Urk.</w:t>
      </w:r>
    </w:p>
    <w:p>
      <w:r>
        <w:t>10/M33 S. 48), nicht vereinbar ist, ist offensichtlich und wurde zu Recht insbe sondere auch von Dr. I.___ thematisiert (vgl. E. 3.4). Nicht nachvollzieh bar ist hingegen, weshalb die H.___ -Gutachter auch nach Kenntnis der Obser vationser gebnisse unverändert an ihren Einschätzungen festhielten ohne sich mit der von den übrigen befassten Gutachtern diskutierten Frage der Inkonsi stenz zwischen den Angaben der Beschwerdeführerin und dem gezeigten Verhal ten auseinanderzusetzen . Demgegenüber tru gen die J.___ -Gutachter, Dr. I.___ , Dr. CC.___ , Dr. DD.___ und Dr. EE.___ den Ergebnissen der Observation Rech nung, weshalb sich ihre Einschätzungen als nachvollziehbarer und überzeugen der erweisen.</w:t>
      </w:r>
    </w:p>
    <w:p>
      <w:r>
        <w:t>Daran ändert - entgegen den Ausführungen der Beschwerdeführerin - auch der Umstand nichts , dass die Dres . I.___ , CC.___ , DD.___ und EE.___ in einem beruflichen beziehungsweise auftragsrechtlichen Verhältnis zur Beschwerdegeg nerin respektive zur zuständigen Motorhaftpflichtversicherung ( der Mobiliar ) stehen. Die Berichte erweisen sich nämlich als stimmig sowie als in sich und untereinander widerspruchsfrei. Zudem stimmen sie im Wesentlichen mit dem J.___ -Gutachten, das von der IV Stelle des Kantons Zürich eingeholt wurde, überein. Anders ausgedrückt bedeutet dies, dass das J.___ -Gutachten von den Aktengutachten und Berichten der Dres . I.___ , CC.___ , DD.___ und EE.___ gestützt wird. Die Rüge der Beschwerdeführerin, dass das J.___ -Gutachten aus serordentlich versicherungsfreundlich ausgefallen sei, ist nicht substantiiert be gründet. Ebenso wenig nachvollziehbar ist ihre Rüge, dass die J.___ -Gutachter nicht unbefangen gewesen seien, sondern durch den ihnen vorgelegten Über wachungsbericht beeinflusst worden seie n. Kenntnis der Sachlage führt indesse n nicht zur Befangenheit, sondern bildet die Grundlage für eine fundierte Beur teilung.</w:t>
      </w:r>
    </w:p>
    <w:p>
      <w:r>
        <w:t>Es ist somit ein besonders ins Gewicht fallender Vorteil des J.___ -Gutachtens , dass</w:t>
      </w:r>
    </w:p>
    <w:p>
      <w:r>
        <w:t>den J.___ -Gutachtern von Anfang an die Ergebnisse der durchgeführten Obser vation zur Verfügung standen und sie ihre Beurteilungen somit in umfas sen der Kenntnis des Sachverhalts formulieren konnten, während die H.___ -Gut achter ihre Beurteilung abzufassen hatten, bevor der Observationsbericht ver fasst wur de. Es wurde bereits ausgeführt, dass die nachträgliche Versicherung der H.___ -Gut achter, wonach die Observation keine Ergebnisse zutage gefördert habe, die eine Neubeurteilung ihrer gutachterlichen Feststellungen erforderlich machte n, nicht zu überzeugen vermag. Darüber hinaus fällt ins Gewicht, dass im H.___ -Gut achten keine Auseinandersetzung über den Umstand stattfand, dass die objek tiven Befunde zumindest teilweise nicht mit den subjektiven Schmerzangaben der Beschwerdeführerin korrelierten; dies wiegt umso schwerer, als auch H.___ -Gutachter Dr. L.___ diesen Sachverhalt beschrieben hat. Anlässlich der inte grierenden Beurteilung wurden diese Diskrepanzen jedoch nicht diskutiert be zieh ungsweise mit dem fehlenden Einbezug von Dr. L.___ sogar gänzlich ausser Acht gelassen, weshalb auf die Schlussfolgerung im H.___ -Gutachten nicht abgestellt werden kann. Au s dem Gesagten folgt, dass vorliegend grundsätzlich und hauptsächlich auf die Beurteilungen und Einschätzungen im J.___ -Gut achten abzustellen ist (vgl. E. 3.6). Dabei ist allerdings dem Umstand Rech nung zu tragen, dass dieses Gutachten in einem invalidenversicherungs rechtli chen Ver fah ren zustande kam. Deshalb ist für die Fragen, die wegen ihrer spezifisch unfallversicherungsrechtlichen Bedeutung im J.___ -Gutachten nicht beantwortet wurden, auf die Einschätzungen in den Berichten der Dres . I.___ , CC.___ , DD.___ und EE.___ zurückzugreifen, die sich ihrer seits in dem von den J.___ -Gut achtern abgesteckten Rahmen bewegten.</w:t>
      </w:r>
    </w:p>
    <w:p>
      <w:r>
        <w:rPr>
          <w:b/>
        </w:rPr>
        <w:t>E. 4.1.3</w:t>
      </w:r>
    </w:p>
    <w:p>
      <w:r>
        <w:t>Demzufolge ist als erstellt zu betrachten, dass die Beschwerdeführerin anlässlich des Unfalls vom 12. Dezember 2009 eine leichte Commotio cerebri erlitten hat, wobei im durchgeführten MRI des Schädels keine posttraumatischen Läsionen objektiviert werden konnten (Urk. 10/M1) . Aktuell lieg t gemäss J.___ - Gutachtern ein leichtes tendomyopathisches zervikales Sch merzsyndrom ohne radikuläre Reiz- bezie hungsweise sensorische Ausfallsymptomatik vor. Die Arbeitsfähigkeit w i rd einzig durch eine schmerzbedingte leichte neuropsychologische Störung einge schränkt, und zwar um 10 % (Urk. 10/M44 S. 38).</w:t>
      </w:r>
    </w:p>
    <w:p>
      <w:r>
        <w:t>Dr. I.___ vertrat die Ansicht, dass diese Einschränkung nicht auf den U nfall zurückzuführen sei , da eine hirnorganische unfalltraumatische Läsion durch eine objektivierende Untersuchung (MRI des Schädels) habe ausgeschlos sen werden könne (E. 3.9). Dr. CC.___ erklärte, dass aus orthopädisch-rheu matologischer Sicht kein durch apparative Untersuchungen objektivierbares or ganisches Korre lat einer unfallbedingten Schädigung bestehe (E. 3.11). Für Dr. DD.___ war überwiegend wahrscheinlich, dass sich die Beschwerdeführerin anlässlich des Unfalls vom 12. Dezember 2009 keine substantielle, mithin keine strukturell fassbare Hirnverletzung zugezogen habe (E. 3.12). Dr. EE.___ wies weiter darauf hin, dass aufgrund der vorhandenen Akten und dem vorliegenden Obser va tions material erhebliche Zweifel am Vorliegen einer chronischen Schmerzstörung bestünden (E. 3.13).</w:t>
      </w:r>
    </w:p>
    <w:p>
      <w:r>
        <w:t>Daraus folgt, dass den bei der Beschwer deführerin vorhandenen Gesundheits be einträchtigungen</w:t>
      </w:r>
    </w:p>
    <w:p>
      <w:r>
        <w:t>mit überwiegender Wahrscheinlichkeit kein somatisches Kor relat zugrunde liegt. Aufgrund der wiedergegebenen ärztlichen Einschätzungen ist zudem zumindest zweifelhaft, ob die neuropsychologischen Schwierigkeiten tatsächlich auf das erlittene Unfallereignis vom 12. Dezember 2009 zurückzu führen sind. Wie sich nachfolgend ergeben wird, kann diese Frage aber letztlich offen bleiben.</w:t>
      </w:r>
    </w:p>
    <w:p>
      <w:r>
        <w:rPr>
          <w:b/>
        </w:rPr>
        <w:t>E. 4.2</w:t>
      </w:r>
    </w:p>
    <w:p>
      <w:r>
        <w:t>Soweit die Beschwerdeführerin geltend machen liess, dass sie weiterhin An spruch auf Taggeld- und Heilbehandlungsleistungen habe, weil sich bis heute noch kein wirklich stabiler Gesundheitszustand eingestellt habe, mithin der so genannte medizinische Endzustand noch nicht eingetreten sei, ist ihr entgegen zuhalten, dass durch die Akten ein anderes Bild gezeichnet wird. Selbst im H.___ -Gutachten wird keine Behandlungsoption aufgezeigt mit Ausnahme einer operativen Vorverlegung des Nervus</w:t>
      </w:r>
    </w:p>
    <w:p>
      <w:r>
        <w:t>ulnaris , wobei diese Operation von den Gut achtern als unzumutbar qualifiziert wird. Bezüglich des persistierenden post kommotionellen Syndroms sei keine namhafte Besserung durch therapeuti sche Massnahmen zu erwarten (Urk. 10/M33 S. 46). Es sind auch sonst keine wei teren Behandlungsvorschläge mehr ersichtlich. Es ist somit mit überwiegen der Wahrscheinlichkeit erstellt, dass der medizinische Endzustand bereits seit geraumer Zeit eingetreten ist (Eintritt des Status quo sine vel ante spätestens ein Jahr nach dem Unfallereignis [vgl. etwa E. 3.12]) . Insoweit erweist sich demzu folge die Beschwerde als unbegründet.</w:t>
      </w:r>
    </w:p>
    <w:p>
      <w:r>
        <w:rPr>
          <w:b/>
        </w:rPr>
        <w:t>E. 4.3.1</w:t>
      </w:r>
    </w:p>
    <w:p>
      <w:r>
        <w:t>Wie bereits ausgeführt wurde, ist zweifelhaft, ob bei der Beschwerdeführerin noch Gesundheitsbeeinträchtigungen bestehen, die im Sinne eines natürlichen Kausalzusammenhangs als unfallbedingt zu qualifizieren sind. Im Sinne einer Arbeitshypothese ist jedoch vorliegend davon auszugehen, dass zwischen den neuropsychologischen Einschränkungen und dem Unfallereignis vom 12. Dezem ber 2009 ein natürlicher Kausalzusammenhang besteht.</w:t>
      </w:r>
    </w:p>
    <w:p>
      <w:r>
        <w:rPr>
          <w:b/>
        </w:rPr>
        <w:t>E. 4.3.2</w:t>
      </w:r>
    </w:p>
    <w:p>
      <w:r>
        <w:t>Nicht zuzustimmen ist der Beschwerdeführerin, soweit sie die Ansicht vertreten liess, dass mit dem Vorhandensein einer leichten traumatischen Hirnverletzung beziehungsweise einer Commotio cerebri ein organisches Verletzungsbild vor liege und demzufolge die Unfallk ausalität ohne Weiteres zu bejahen sei (Urk. 1 S. 11) .</w:t>
      </w:r>
    </w:p>
    <w:p>
      <w:r>
        <w:t>Nach der Rechtsprechung kann nämlich von organisch objekt iv ausgewiesenen Unfallfolgen -</w:t>
      </w:r>
    </w:p>
    <w:p>
      <w:r>
        <w:t>bei denen die Unfalladäquanz praktisch keine Rolle spielt - erst ge sprochen werden, wenn die erhobenen Befunde mit apparativen/bildgebenden Abklärungen bestätigt werden und die angewendeten Untersuchungsmethoden wissenschaftlich auf breiter Basis anerkannt sind (nicht in BGE 135 V 465 publizierte E. 2 des Urteils des Bundesgerichts 8C_216/2009 vom 2 8. Oktober 2009 ; BGE 134 V 231 E. 5.1). Dies gilt auch für neuropsychologische Defizite (Urteil des Bundesgerichts 8C_691/2013 vom 1 9. März 2014 E. 5.1). Ein solcher Nachweis ist vor liegend - wie oben ausgeführt - nicht gegeben. Es konnten bild gebend keine hirnorganischen Läsionen objektiviert werden (vgl. E. 3.6, 3.9, 3.11 und 3.12). Demzufolge ist die Adäquanz nach den oben dargelegten Krite rien zu prüfen.</w:t>
      </w:r>
    </w:p>
    <w:p>
      <w:r>
        <w:rPr>
          <w:b/>
        </w:rPr>
        <w:t>E. 4.3.3</w:t>
      </w:r>
    </w:p>
    <w:p>
      <w:r>
        <w:t>Diesbezüglich ist anzumerken, dass die Beschwerdeführerin selbst von einer psychischen Überlagerung der durch das Schädelhirntrauma ausgelösten Be schwerden ausging : Dies liessen insbesondere das H.___ -Gutachten, das J.___ -Gutachten und die übrigen Akten „vermuten“ (Urk. 1 S. 12). Der Auffassung der Beschwerdeführerin ist zuzustimmen, d enn dieser Schluss drängt sich aus den medizi nischen Akten auf , selbst wenn die Frage der „psychischen Überlagerung“ ausdrücklich nur von Dr. B.___ thematisiert wurde (vgl. E. 3.2). Auffallend ist d ie sbezüglich allerdings auch , dass das „typi sche Beschwerdebild“ (vgl. E. 1.2.2) nach Schleudertraumata der Halswirbelsäule beziehungsweise nach Schädel hirn traumata oder äquivalenten Verletzungen in den medizinischen Akten des vor liegenden Falles keinen Niederschlag fand. Im H.___ -Gutachten wird denn auch die Frage, ob die typischen Beschwerden nach HWS-Distorsionstraumen oder äqui valenten Verletzungen vorliegen wür den, ausdrücklich verneint (Urk. 10/M3 3 S. 43). Die Schmerzstörung und wei tere depressive Phasen seien nach dem Un fall vom 12. Dezember 2009 entstan den (Urk. 10/M33 S. 44).</w:t>
      </w:r>
    </w:p>
    <w:p>
      <w:r>
        <w:t>Mit der Beschwerdeführerin ist demzufolge von einer psychischen Überlagerung der durch das Schädelhirntrauma ausgelösten Beschwerden auszugehen bezie h ungsweise von einer Fehlentwicklung nach Unfall. Demzufolge ist die Adä quanz beurteilung nach den Kriterien durchzuführen , die von der Rechtspre chung für psychische Fehlentwicklungen nach Unfällen formuliert wurden (vgl. E. 1.3.3).</w:t>
      </w:r>
    </w:p>
    <w:p>
      <w:r>
        <w:rPr>
          <w:b/>
        </w:rPr>
        <w:t>E. 4.4.1</w:t>
      </w:r>
    </w:p>
    <w:p>
      <w:r>
        <w:t>Dem Rapport der Stadtpolizei FF.___ vom 6. Januar 2010 (Urk. 9/K7) ist folgender Sachverhalt zu entnehmen (S. 7 f.): Frau GG.___ wollte mit ihrem PW von der HH.___ kommend, links in die II.___ abbiegen. Dabei übersah sie die vortritts berechtigte , vom Bahnhofplatz Richtung HH.___ fahrende Frau X.___ mit ihrem PW und prallte mit der Front ihres PW gegen die linke Frontecke des PW X.___ . An beiden Fahrzeugen entstand grosser Sachschaden. Frau GG.___ sowie X.___ und ihre Tochter zogen sich durch die Kollision leichte bis mittelschwere Verletzun gen zu und wurden durch den Rettungsdienst ins</w:t>
      </w:r>
    </w:p>
    <w:p>
      <w:r>
        <w:t>A.___ verbracht.</w:t>
      </w:r>
    </w:p>
    <w:p>
      <w:r>
        <w:t>Aus dem unfallanalytischen Gutachten der AXA Winterthur vom 12. April 2011 (Urk. 9/K185) ergibt sich, dass die kollisionsbedingte Geschwindigkeitsänderung Delta v im Bereich von rund 24 bis 29 km/h gelegen hat. Zudem ist aus den Fotograf ien der Unfallfahrzeuge (vgl. Urk. 9/K7, 9/K36, 9/K38 und 9/K185) ersichtlich, dass erhe bliche Beschädigungen zu verzeichnen waren.</w:t>
      </w:r>
    </w:p>
    <w:p>
      <w:r>
        <w:t>Zwar ist bei Frontalkollisionen zu beachten, dass sich die kollisionsbedingten Kräfte nicht in gleicher Weise auf den Körper auswirken wie bei einem eigentlichen Schleudertrauma der Halswirbelsäule, wo der Kopf zunächst nach hinten flektiert wird; die Harmlosigkeitsgrenze für HWS-Beschwerden liegt bei Frontalkollision in einem Bereich von 20 30 km/h (Urteil des Bundesgerichts 8C_327/2010 vom 22. Juli 2010 E. 5.2.1). Anders als im letztgenannten Urteil kollidierten hier die Fahrzeuge gemäss Unfallanalyse jedoch in einem Winkel von 20 30° (Urk. 9/K185 S. 8 und S. 10) und damit eher seitlich als frontal. Die Unfallanalyse konnte aufgrund der Kollisionsschwere und der Kraftrichtung-Wirkung einen Kopfanprall nicht ausschliessen (Urk. 9/K185 S. 10), weshalb es unter Berücksichtigung der Kasuistik (Urteil des Bundesgerichts 8C_769/2011 vom 31. Januar 2012 E. 6.1) - wie die Beschwerdeführerin zutref fend ausführen liess (Urk. 1 S. 12) – angezeigt erscheint , das Unfallereignis vom 12. Dezember 2009 den mittelschweren Unfällen im engeren Sinne zuzuordnen. Es liegt mit hin weder ein Grenzfall zu den leichten Unfällen noch zu den schweren Un fällen vor. Dem Unfall vom 12. Dezember 2009 kann somit nur dann im Sinne adäquater Kausalität massgebende Bedeutung zukommen, wenn ein einzelnes der rechtsprechungsgemäss für die Adäquanzbeurteilung massge benden Kriterien in besonders ausgeprägter Weise erfüllt wäre oder aber drei dieser Kriterien erfüllt wären (SVR 2010 UV Nr. 25 S. 100).</w:t>
      </w:r>
    </w:p>
    <w:p>
      <w:r>
        <w:rPr>
          <w:b/>
        </w:rPr>
        <w:t>E. 4.4.2</w:t>
      </w:r>
    </w:p>
    <w:p>
      <w:r>
        <w:t>Beim</w:t>
      </w:r>
    </w:p>
    <w:p>
      <w:r>
        <w:t>U nfall vom 12. Dezember 2009 handelte es sich um einen Verkehrsunfall im städtischen Strassenverkehr. Deshalb waren die Kollisionsgeschwindigkeiten nicht übermässig hoch. Das Unfallereignis vom 12. Dezember 2009 ist zwar einerseits nicht zu bagatellisieren, es kann aber andererseits auch nicht als beson ders dramatisch oder besonders eindrücklich bezeichnet werden.</w:t>
      </w:r>
    </w:p>
    <w:p>
      <w:r>
        <w:t>Das Kriterium „Schwere oder besondere Art der erlittenen Verletzung, ins be sondere ihre er fahrungsgemässe Eignung, psychische Fehlentwicklungen auszu lösen“ ist ange sichts des erlittenen Schädelhirntraumas als erfüllt anzusehen (wenn auch nicht in besonders ausgeprägter Weise).</w:t>
      </w:r>
    </w:p>
    <w:p>
      <w:r>
        <w:t>Die Dauer der ärztlichen Behandlung</w:t>
      </w:r>
    </w:p>
    <w:p>
      <w:r>
        <w:t>der organisch ausgewiesenen Gesund heits beeinträchtigungen dauerte nicht unge wöhnlich lange. Spätestens ein Jahr nach dem erlittenen Unfall war der Status quo ante vel sine eingetreten (vgl. etwa E . 3.12; vgl. auch E. 3.6 a.E .). Daran ändern auch die im Jahr 2011 durchge führten Infiltrationen (Urk. 10/M31-32) nichts, denn selbst eine Behandlungs bedürftigkeit von zwei bis drei Jahren ist nach einem Schleudertrauma oder einer schleudertraumaähnlichen Verletzung der HWS durchaus üblich ( Urteil des Bundesgerichts U 479/05 vom 6. Februar 2007 E. 8.3.3).</w:t>
      </w:r>
    </w:p>
    <w:p>
      <w:r>
        <w:t>Körperli che Dauerschmerzen liegen ebenfalls seit geraumer Zeit nicht mehr vor;</w:t>
      </w:r>
    </w:p>
    <w:p>
      <w:r>
        <w:t>die noch bestehende Gesundheitsstörung, die allenfalls auf das erlittene Un fall er eignis zurückzuführen ist, hat kein organisch-somatisches Korrelat (vgl. E. 4.3. 2).</w:t>
      </w:r>
    </w:p>
    <w:p>
      <w:r>
        <w:t>Eine ärztliche Fehlbehandlung liegt nicht vor. Soweit die Beschwer deführerin im Umstand, dass sie nicht unmittelbar nach dem Unfall psychiat risch behandelt worden sei, eine ärztliche Fehlbehandlung erblicken wollte (Urk. 1 S. 14), kann ihr nicht gefolgt werden. Die Ansicht der Beschwerdeführe rin liefe nämlich darauf hinaus, dass sämtliche Personen , die einen mittel schweren Unfall erli tten haben, unmittelbar danach psychiatrisch behandelt werden müsste n , was nicht nu r unverhältnismässig wäre , sondern of fensichtlich auch nicht der medizini schen Lehre und Praxis entspricht. Im Übrigen hat die Beschwerdeführerin die im S.___ geplante Behandlung in der Schmerzgruppe nicht in Angriff genommen und die Rehabilitation in der Klinik AA.___ vorzeitig abgebrochen (Urk. 3/2 S. 3 unten und Urk. 3/7 S. 2 unten).</w:t>
      </w:r>
    </w:p>
    <w:p>
      <w:r>
        <w:t>Der Hei lungsverlauf war - insbesondere was die vorliegend allein relevanten organi schen Unfallfolgen anbelangt - weder schwierig noch mit erheblichen Kompli kationen verbunden. Wie ausgeführt wurde war vielmehr der Status quo ante vel sine bereits nach einigen Monaten, spätestens nach einem Jahr erreicht.</w:t>
      </w:r>
    </w:p>
    <w:p>
      <w:r>
        <w:t>Auch das Kriterium „Grad und Dauer der physisch bedingten Arbeitsun fähig keit“ ist vorliegend nicht erfüllt. Falls tatsächlich noch eine Arbeitsunfähigkeit vorlie gend sollte, die im Sinne eines natürlichen Kausalzusammenhangs auf das Un fallereignis vom 12. Dezember 2009 zurückzuführen ist, wären dafür keine or ganischen, sondern psychische Ursachen verantwortlich.</w:t>
      </w:r>
    </w:p>
    <w:p>
      <w:r>
        <w:rPr>
          <w:b/>
        </w:rPr>
        <w:t>E. 4.4.3</w:t>
      </w:r>
    </w:p>
    <w:p>
      <w:r>
        <w:t>Zusammenfassend ist festzuhalten, dass nur eines der massgebenden Kriterien erfüllt ist, dies aber nicht in besonders ausgeprägter Weise. Daraus folgt, dass - selbst wenn natürlich-kausale Unfallfolgen vorlägen - deren Adäquanz zum Un fallereignis zu verneinen ist.</w:t>
      </w:r>
    </w:p>
    <w:p>
      <w:r>
        <w:t>Mangels unfallkausalen Restbeschwerden hat die Beschwerdegegnerin eine weiter gehende Leistungspflicht zu Recht verneint. Demnach ist die Beschwerde abzuweisen. Das Gericht erkennt: 1.</w:t>
      </w:r>
    </w:p>
    <w:p>
      <w:r>
        <w:t>Die Beschwerde wird abgewiesen. 2.</w:t>
      </w:r>
    </w:p>
    <w:p>
      <w:r>
        <w:t>Das Verfahren ist kostenlos. 3.</w:t>
      </w:r>
    </w:p>
    <w:p>
      <w:r>
        <w:t>Zustellung gegen Empfangsschein an: - Rechtsanwalt Marcus Wiegand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w:t>
      </w:r>
    </w:p>
    <w:p>
      <w:r>
        <w:rPr>
          <w:b/>
        </w:rPr>
        <w:t>E. 7</w:t>
      </w:r>
    </w:p>
    <w:p>
      <w:r>
        <w:t>f.). Aus orthopädisch-rheumatologischer Sicht bestehe kein durch apparative Untersuchungen objektivierbares organisches Korrelat einer unfall bedingten Schädigung. Die derzeitigen Störungen stünden allenfalls möglicher weise, nicht aber überwiegend wahrscheinlich in einem natürlichen Kausalzu sammenhang zum Ereignis vom 12. Dezember 2009 (S. 69). In Übereinstim mung mit der Einschätzung von Dr. I.___ und insbesondere unter Berücksich tigung des Video-Beobachtungsmaterials sei davon auszugehen, dass sich die Beschwerdeführerin namentlich anlässlich der Begutachtung beim H.___ zu mindest stark selbstlimitiert habe. Allenfalls sei es durch den Unfall zu einer vorübergehenden Verschlimmerung eines Vorzustandes gekommen, jedoch aus drücklich nicht zu einer richtungsgebenden. So hätten zu keiner Zeit struktu relle Organkorrelate einer unfallbedingten Läsion im Bereich des Haltungs- und Bewegungsapparates objektiviert werden können (S.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