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UV.2013.00177 vom 27. April 2015</w:t>
      </w:r>
    </w:p>
    <w:p>
      <w:r>
        <w:t>ZH Sozialversicherungsgericht, 2015-04-27, DE</w:t>
      </w:r>
    </w:p>
    <w:p>
      <w:r>
        <w:rPr>
          <w:b/>
        </w:rPr>
        <w:t xml:space="preserve">Quelle: </w:t>
      </w:r>
      <w:r>
        <w:t>https://mcp.opencaselaw.ch/entscheid/zh_sozialversicherungsgericht_UV.2013.00177</w:t>
      </w:r>
    </w:p>
    <w:p>
      <w:r>
        <w:t>FR: ZH_SOZIALVERSICHERUNGSGERICHT UV.2013.00177 du 27 avril 2015</w:t>
      </w:r>
    </w:p>
    <w:p>
      <w:r>
        <w:t>IT: ZH_SOZIALVERSICHERUNGSGERICHT UV.2013.00177 del 27 aprile 2015</w:t>
      </w:r>
    </w:p>
    <w:p>
      <w:pPr>
        <w:pStyle w:val="Heading2"/>
      </w:pPr>
      <w:r>
        <w:t>Erwägungen</w:t>
      </w:r>
    </w:p>
    <w:p>
      <w:r>
        <w:rPr>
          <w:b/>
        </w:rPr>
        <w:t>E. 1</w:t>
      </w:r>
    </w:p>
    <w:p>
      <w:r>
        <w:t>Die 1973 geborene X.___ bezog ab dem 1. Mai 2011 Taggelder der Arbeitslosenversicherung und war damit bei der Schweizerischen Unfallversi cheru ngsanstalt (SUVA) versichert (Urk. 9/1) . Mit Schadenmeldung UVG vom 20. September 2011 (Urk. 9/1) teilte sie der SUVA mit, sie habe sich am 19. Juli 2011 auf einer Reise am linken Auge und am ganzen Körper (systemische Wir kung) verletzt, als sie sich während Turbulenzen auf der Flugzeugtoilette aufge halten habe . Die SUVA anerkannte in der Folge ihre Leistungspflicht für das fragliche Ereignis ,</w:t>
      </w:r>
    </w:p>
    <w:p>
      <w:r>
        <w:t>erbrachte Taggeld er und kam für die Heilbehandlungs kosten auf (vgl. Urk. 9/32-35).</w:t>
      </w:r>
    </w:p>
    <w:p>
      <w:r>
        <w:t>Nachdem sich die Versicherte v om 14. März bis 23. Mai 2012 hatte stationär in der Y.___ behandeln lassen (vgl. Austritts bericht</w:t>
      </w:r>
    </w:p>
    <w:p>
      <w:r>
        <w:t>vom 23. Mai 2012, Urk. 9/72), teilte ihr die SUVA am 21. Juni 2012 mit, dass die Leistungen per 30. Juni 2012 eingestellt würden, da die – organisch nicht hinreichend nachweisbaren – persistierenden Beschwerden in keinem adä quaten Kausalzusammenhang zum fraglichen Unfall stünden (Urk. 9/80). Daran hielt sie - auf Opponieren der Versicherten hin (Urk. 9/87) – mit Verfügung vom 30. August 2012 (Urk. 9/89) fest. Der Krankenversicherer von X.___</w:t>
      </w:r>
    </w:p>
    <w:p>
      <w:r>
        <w:t>zog seine am 10. September 2012 vorsorglich gegen diesen Entscheid erhobene Einsprache (Urk. 9/91) am 9. Oktober 2012 wieder zurück (Urk. 9/99); die Einsprache der Versichert en (Urk. 9/97) wies die SUVA, nachdem sie am 6. Juni 2013 eine Beurteilung von PD Dr. med. Z.___ , Facharzt FMH für Orthopädische Chirurgie, Versicherungsmedizin der SUVA, eingeholt hatte (Urk. 9/140 ), am 13. Juni 2013 ab ( Urk. 2).</w:t>
      </w:r>
    </w:p>
    <w:p>
      <w:r>
        <w:rPr>
          <w:b/>
        </w:rPr>
        <w:t>E. 1.1</w:t>
      </w:r>
    </w:p>
    <w:p>
      <w:r>
        <w:t>Die Leistungspflicht eines Unfallversicherers gemäss</w:t>
      </w:r>
    </w:p>
    <w:p>
      <w:r>
        <w:t>Bundesgesetz über die Unfall versicherung (UVG) setzt zunächst voraus, dass zwischen dem Unfaller eignis und dem eingetretenen Schaden (Krankheit, Invalidität, Tod) ein natür li cher Kausalzusammenhang besteht. Ursachen im Sinne des natürlichen Kausal zusammenhangs sind alle Umstände, ohne deren Vorhan densein der eingetre tene Erfolg nicht als eingetreten oder nicht als in der gleichen Weise beziehungs weise nicht zur gleichen Zeit eingetreten gedacht werden kann. Ent spre chend dieser Umschreibung ist für die Bejahung des natürlichen Kausalzu sam men hangs nicht erforderlich, dass ein Unfall die alleinige oder unmittelbare Ursache gesundheitlicher Störungen ist; es genügt, dass das schädigende Ereig nis zusam men mit anderen Bedingungen die körperliche oder geistige Integrität der versicherten Person beeinträchtigt hat, der Unfall mit andern Worten nicht weg ge dacht werden kann, ohne dass auch die eingetretene gesundheitliche Störung entfiele (BGE 129 V 177 E. 3.1, 402 E. 4.3.1, 119 V 335 E. 1, 118 V 286 E. 1b, je mit Hinweisen).</w:t>
      </w:r>
    </w:p>
    <w:p>
      <w:r>
        <w:t>Ob zwischen einem schädigenden Ereignis und einer gesund heitlichen Störung ein natürlicher Kausalzusammenhang besteht, ist eine Tatfrage, worüber die Verwal tung beziehungsweise im Beschwerdefall das Ge richt im Rahmen der ihm oblie genden Beweiswürdigung nach dem im Sozial versicherungsrecht üblichen Beweis grad der überwiegenden Wahrscheinlichkeit zu befinden hat. Die blosse Möglich keit eines Zusammenhangs genügt für die Begründung eines Leistungs anspruches nicht (BGE 129 V 177 E. 3.1, 119 V 335 E. 1, 118 V 286 E. 1b, je mit Hinweisen).</w:t>
      </w:r>
    </w:p>
    <w:p>
      <w:r>
        <w:rPr>
          <w:b/>
        </w:rPr>
        <w:t>E. 1.2</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 ziehungsweise Erwerbsunfähigkeit in der Regel anzunehmen. Es ist zu beto nen, dass es gemäss obiger Begriffsumschreibung für die Bejahung des natürli chen Kausalzusammenhangs genügt, wenn der Unfall für eine bestimmte gesund heitliche Störung eine Teilursache darstellt (BGE 117 V 359 E. 4b).</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Für die Beurteilung der Frage, ob ein Unfall nach dem gewöhnlichen Lauf der Dinge und der allgemeinen Lebenserfahrung geeignet ist, eine psychische Gesund heitsschädigung herbeizuführen, ist nach der in BGE 115 V 133 ergan genen Rechtsprechung auf eine weite Bandbreite von Versicherten abzustellen. Dazu gehören auch jene Versicherten, die aufgrund ihrer Veranlagung für psy chische Störungen anfälliger sind und einen Unfall seelisch weniger gut ver kraften als Gesunde, somit im Hinblick auf die erlebnismässige Verarbeitung des Unfalles zu einer Gruppe mit erhöhtem Risiko gehören, weil sie aus versiche rungsmässiger Sicht auf einen Unfall nicht opti mal reagieren (BGE 115 V 133 E. 4b).</w:t>
      </w:r>
    </w:p>
    <w:p>
      <w:r>
        <w:t>Für die Bejahung des adäquaten Kausalzusammenhanges zwischen dem Unfall und psychischen Gesundheitsschädigungen ist im Einzelfall zu verlangen, dass dem Unfall für die Entstehung der Arbeits- beziehungsweise Erwerbsunfähigkeit eine massgebende Bedeutung zukommt. Dies trifft dann zu, wenn er objektiv eine gewisse Schwere aufweist oder mit anderen Worten ernsthaft ins Gewicht fällt (vgl. RKUV 1996 Nr. U 264 S. 288 E. 3b; BGE 115 V 133 E. 7 mit Hinwei sen). Für die Beurteilung dieser Frage ist an das Unfallereignis anzuknüpfen, wobei - ausgehend vom augenfälligen Geschehensablauf - folgende Einteilung vorgenommen wurde: banale beziehungsweise leichte Unfälle einerseits, schwer e Unfälle anderseits und schliesslich der dazwischen liegende mittlere Bereich (BGE 115 V 133 E. 6; vgl. auch BGE 134 V 109 E. 6.1, 120 V 352 E.</w:t>
      </w:r>
    </w:p>
    <w:p>
      <w:r>
        <w:t>5b/ aa ; SVR 1999 UV Nr. 10 E. 2).</w:t>
      </w:r>
    </w:p>
    <w:p>
      <w:r>
        <w:rPr>
          <w:b/>
        </w:rPr>
        <w:t>E. 1.6</w:t>
      </w:r>
    </w:p>
    <w:p>
      <w:r>
        <w:t>Bei Unfällen aus dem mittleren Bereich lässt sich die Frage, ob zwischen Unfall und Folgen ein adäquater Kausalzusammenhang besteht, nicht aufgrund des Unfalles allein schlüssig beantworten. Es sind daher weitere, objektiv erfassbare Umstände, welche unmittelbar mit dem Unfall im Zusammenhang stehen oder als direkte beziehungsweise indirekte Folgen davon erscheinen, in eine Gesamt würdigung einzubeziehen. Als wichtigste Kriterien sind zu nennen: - besonders dramatische Begleitumstände oder besondere Eindrücklichkeit des Un falls; - die Schwere oder besondere Art der erlittenen Verletzungen, insbesondere ihre er fahrungs 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(BGE 134 V 109 E. 6.1, 115 V 133 E. 6c/ aa ).</w:t>
      </w:r>
    </w:p>
    <w:p>
      <w:r>
        <w:t>Der Einbezug sämtlicher objektiver Kriterien in die Gesamtwürdigung ist nicht in jedem Fall erforderlich. Je nach den konkreten Umständen kann für die Beurteilung des adäquaten Kausalzusammenhangs ein einziges Kriterium genü gen. Dies trifft einerseits dann zu, wenn es sich um einen Unfall handelt, wel cher zu den schwereren Fällen im mittleren Bereich zu zählen oder sogar als Grenzfall zu einem schweren Unfall zu qualifizieren ist (vgl. RKUV 1999 Nr.</w:t>
      </w:r>
    </w:p>
    <w:p>
      <w:r>
        <w:t>U 346 S. 428, 1999 Nr. U 335 S. 207 ff.; 1999 Nr. U 330 S. 122 ff.; SVR 1996 UV Nr. 58). Anderseits kann im gesamten mittleren Bereich ein einziges Krite rium genügen, wenn es in besonders ausgeprägter Weise erfüllt ist, wie z.B. eine auffallend lange Dauer der physisch bedingten Arbeitsunfähigkeit infolge schwierigen Heilungsverlaufes. Kommt keinem Einzelkriterium besonderes bezieh ungsweise ausschlaggebendes Gewicht zu, so müssen mehrere unfallbe zogene Kriterien herangezogen werden. Dies gilt umso mehr, je leichter der Unfall ist. Handelt es sich beispielsweise um einen Unfall im mittleren Bereich, der aber dem Grenzbereich zu den leichten Unfällen zuzuordnen ist, müssen die weiteren zu berücksichtigenden Kriterien in gehäufter oder auffallender Weise erfüllt sein, damit die Adäquanz bejaht werden kann. Diese Würdigung des Unfalles zusammen mit den objektiven Kriterien führt zur Bejahung oder Ver neinung der Adäquanz. Damit entfällt die Notwendigkeit, nach andern Ursachen zu forschen, die möglicherweise die psychisch bedingte Erwerbsunfähigkeit mit begünstigt haben könnten (BGE 115 V 133 E. 6c/ bb , vgl. auch BGE 120 V 352 E. 5b/ aa ; RKUV 2001 Nr. U 442 S. 544 ff., Nr. U 44</w:t>
      </w:r>
    </w:p>
    <w:p>
      <w:r>
        <w:rPr>
          <w:b/>
        </w:rPr>
        <w:t>E. 1.7</w:t>
      </w:r>
    </w:p>
    <w:p>
      <w:r>
        <w:t>Die Beurteilung des adäquaten Kausalzusammenhangs zwischen einem Un fall und der infolge eines Schleudertraumas der Halswirbelsäule auch nach Ablauf einer gewissen Zeit nach dem Unfall weiterbestehenden gesundheitlichen Beein trächtigungen, die nicht auf organisch nachweisbare Funktionsausfälle zurück zuführen sind, hat nach der in BGE 117 V 359 begründeten Rechtspre chung des Bundesge richts in analoger Anwendung der Methode zu erfolgen, wie sie für psychische Stö rungen nach einem Unf all entwickelt worden ist (vgl. BGE 123 V 98 E.</w:t>
      </w:r>
    </w:p>
    <w:p>
      <w:r>
        <w:t>3b, 122 V 415 E.</w:t>
      </w:r>
    </w:p>
    <w:p>
      <w:r>
        <w:t>2c). Es ist im Einzelfall zu verlangen, dass dem Unfall eine massgebende Bedeutung für die Entstehung der Arbeits- bezie hungsweise der Erwerbsunfähigkeit zukommt. Das trifft dann zu, wenn er eine gewisse Schwere aufweist oder mit anderen Worten ernsthaft ins Gewicht fällt. Dem nach ist zunächst zu ermitteln, ob der Unfall als leicht oder als schwer zu betrachten ist oder ob er dem mittleren Bereich angehört. Auch hier ist der adä quate Kausalzusammenhang zwischen Unfall und gesundheitlicher Beeinträch tigung bei leichten Unfällen in der Regel ohne Weiteres zu verneinen und bei schweren Unfällen ohne Weiteres zu bejahen, wogegen bei Unfällen des mittle ren Bereichs weitere Krite rien in die Beurteilung mit einzubeziehen sind. Je nachdem, wo im mittleren Bereich der Unfall einzuordnen ist und abhängig davon, ob einzelne dieser Kriterien in besonders ausgeprägter Weise erfüllt sind, genügt zur Bejahung des adäquaten Kausalzusammenhangs ein Kriterium oder müssen mehrere herangezogen werden.</w:t>
      </w:r>
    </w:p>
    <w:p>
      <w:r>
        <w:t>Als Kriterien nennt die Rechtsprechung hier: - besonders dramatische Begleitumstände oder besondere Eindrücklichkeit des Un 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w:t>
      </w:r>
    </w:p>
    <w:p>
      <w:r>
        <w:t>Diese Aufzählung ist abschliessend. Anders als bei den Kriterien, die das Bundes gericht in seiner oben zitierten Rechtsprechung (BGE 115 V 133) für die Beurteilung des ad äquaten Kausalzusammenhangs zwischen einem Unfall und einer psychischen Fehl entwicklung für relevant erachtet hat, wird bei der Beurteilung des adäquaten Kausalzusammenhangs zwischen einem Unfall mit Schleu dertrauma der Halswirbelsäule und den in der Folge eingetretenen Beschwer den auf eine Differenzie rung zwischen physischen und psychischen Komponenten verzichtet, da es bei Vorliegen eines solchen Traumas nicht ent scheidend ist, ob Beschwerden medizinisch eher als orga nischer und/oder psy chischer Natur bezeichnet werden (BGE 134 V 109; RKUV 2001 Nr. U 442 S. 544 ff., 1999 Nr. U 341 S. 409 E. 3b, 1998 Nr . U 272 S.</w:t>
      </w:r>
    </w:p>
    <w:p>
      <w:r>
        <w:t>173 E. 4a; BGE 117 V 359 E. 5d/ aa und 367 E. 6a).</w:t>
      </w:r>
    </w:p>
    <w:p>
      <w:r>
        <w:rPr>
          <w:b/>
        </w:rPr>
        <w:t>E. 1.8</w:t>
      </w:r>
    </w:p>
    <w:p>
      <w:r>
        <w:t>Die Beurteilung der Adäquanz in denjenigen Fällen, in denen die zum typischen Beschwerdebild eines Schleudertraumas der Halswirbelsäule gehörenden Beein trächtigungen zwar teilweise gegeben sind, im Vergleich zu einer ausgeprägten psychischen Problematik aber ganz in den Hintergrund treten, ist nach der Praxis des Bundesgerichts nicht nach den für das Sch leudertrauma in BGE 117 V 359 entwickelten Kriterien, sondern nach den in BGE 115 V 133 für psychi sche Fehlentwicklungen nach einem Unfall aufgestellten Kriterien vorzunehmen (BGE 127 V 102 E. 5b/ bb , 123 V 98 E. 2a, RKUV 1995 Nr. U 221 S. 113 ff., SVR 1995 UV Nr. 23 S. 67 E. 1; ferner BGE 134 V 109 E. 10.2 f.). 2.</w:t>
      </w:r>
    </w:p>
    <w:p>
      <w:r>
        <w:rPr>
          <w:b/>
        </w:rPr>
        <w:t>E. 2</w:t>
      </w:r>
    </w:p>
    <w:p>
      <w:r>
        <w:t>Gegen d ies en Einspracheentscheid (Urk. 2) liess X.___ am 12. Juli 2013 mit folgenden Anträgen Beschwerde erheben (Urk. 1 S. 2): „Die angefochtene Verfügung sei aufzuheben und die Beschwerdegegnerin sei zu verpflichten, der Beschwerdeführerin die gesetzlich geschuldeten Leistungen zu bezahlen, insbes. Heilbehandlungsmassnahmen und Tag gelder, evtl. eine Rente und eine Integritätsentschädigung. Es sei ein zweiter Schriftenwechsel durchzuführen. Unter Kosten- und Entschädigungsfolge zu Lasten der Beschwerdegegne rin .“</w:t>
      </w:r>
    </w:p>
    <w:p>
      <w:r>
        <w:t>Die SUVA schloss am 15. November 2013 auf Abweisung der Beschwerde (Beschwerdeantwort, Urk. 8). Nachdem die Beschwerdeführer in mit Replik vom 4. März 2014 (Urk. 13) an ihrem Antrag festgehalten und ein Gutachten von Dr. med. A.___ , Facharzt FMH für Neurologie, Facharzt FMH für Physikali sche Medizin und Rehabilitation, vom 31. Mai 2013 (Urk. 14) e ingereicht hatte, hielt mit Duplik vom 1. April 2014 (Urk. 17) auch die SUVA an ihrem Antrag fest, was der Beschwerdeführerin am 2. April 2014 zur Kenntnis gebracht wurde (Urk. 18).</w:t>
      </w:r>
    </w:p>
    <w:p>
      <w:r>
        <w:rPr>
          <w:b/>
        </w:rPr>
        <w:t>E. 2.1</w:t>
      </w:r>
    </w:p>
    <w:p>
      <w:r>
        <w:t>Die SUVA begründete die Leistungseinstellung – unter Hinweis insbesondere auf die Einschätzung von Prof. Dr. med. C.___ , Facharzt FMH für Radio logie, Chefarzt D.___ , vom 28. Dezember 2012 (Urk. 9/123) und die orthopädische Beurteilung von PD Dr. Z.___ vom 6. Juni</w:t>
      </w:r>
    </w:p>
    <w:p>
      <w:r>
        <w:t>2013 (Urk . 9/140) – damit, dass der Unfall vom 19. Juli 2011 keine objektivierbaren Folgen im Sinne strukturelle r Veränderungen gezeitigt habe (Urk. 2 S. 4 f., Urk. 8 S. 3 ff.). Selbst wenn man davon ausgehe, dass die Beschwerdeführerin , die im Laufe der Zeit stark divergierende Angaben zum Unfallhergang gemacht habe, eine Distorsion beziehungsweise eine Abknickbewegung der Halswirbel säule (HWS) oder ein Schädelhirntrauma erlitten habe , be stehe keine An spruchs grundlage für weitere Leistungen. Das als leicht einzustufende</w:t>
      </w:r>
    </w:p>
    <w:p>
      <w:r>
        <w:t>Unfall ereignis</w:t>
      </w:r>
    </w:p>
    <w:p>
      <w:r>
        <w:t>sei nämlich nicht adäquat kausal für die p ersistierende psychisch bedingte beziehungsweise jedenfalls von den psychischen Beschwerden domi nierte Symptomatik (Urk. 2 S. 5 f. , Urk. 8 S. 4 f. ).</w:t>
      </w:r>
    </w:p>
    <w:p>
      <w:r>
        <w:rPr>
          <w:b/>
        </w:rPr>
        <w:t>E. 2.2</w:t>
      </w:r>
    </w:p>
    <w:p>
      <w:r>
        <w:t>Die Beschwerdeführerin stellte sich demgegenüber auf den Standpunkt , die SUVA habe sowohl die Verfügung vom 30. August 2012 (Urk. 9/89) als auch den angefochtenen Einspracheentscheid (Urk. 2) mangelhaft begründet (Urk. 1 S. 4 f. , Urk. 13 S. 2 ). A ufgrund der Beurteilung der Radiologin Dr. med. E.___</w:t>
      </w:r>
    </w:p>
    <w:p>
      <w:r>
        <w:t>stehe fest, dass die Facettengelenke an der HWS links beim Unfall vom 19. Juli 2011</w:t>
      </w:r>
    </w:p>
    <w:p>
      <w:r>
        <w:t>nachhaltig geschädigt worden seien .</w:t>
      </w:r>
    </w:p>
    <w:p>
      <w:r>
        <w:t>Die bildgebend nachgewiesenen Befunde erklärten denn auch ohne Weiteres die anhaltende Symptomatik, ins besondere die Kopf- und Nackenschmerzen, die Schwindelsensationen und die rasche Ermüdbarkeit. Sofern nicht auf Dr. E.___ Einschätzung abgestellt werde, sei die Einholung eines radiologischen Gutachtens durch das Gericht indiziert ; der Bericht von Prof. Dr. C.___</w:t>
      </w:r>
    </w:p>
    <w:p>
      <w:r>
        <w:t>sei schon aufgrund der zwischen der S UVA und dem genannten Arzt</w:t>
      </w:r>
    </w:p>
    <w:p>
      <w:r>
        <w:t>bestehenden Beziehung nicht beweistaug lich</w:t>
      </w:r>
    </w:p>
    <w:p>
      <w:r>
        <w:t>(Urk. 1 S. 5 f f . , Urk. 13 S. 2 ff. ). Auch der Neurologe Dr. med. A.___ sei in seinem Gutachten vom 31. Mai 2013 (Urk. 14) zum Schluss gelangt, dass sich die HWS-Problematik organisch bildgebend und klinisch objektivieren lasse und dass die aktuellen Beschwerden eine erheblich e organische Komponente auf wiesen (Urk. 13 S. 4). Beim fraglichen Unfall habe sie sich sowohl eine HWS-Distorsion als auch eine Commotio cerebri zugezogen und sie weise das für diese Ver letzungen typische Beschwerdebild auf . Da das Ereignis vom 19. Juli 2011</w:t>
      </w:r>
    </w:p>
    <w:p>
      <w:r>
        <w:t>als mindestens mittelschwer er Unfall zu qualifizieren sei und sämtliche – nach der Rechtsprechung gemäss BGE 134 V 109 zu prüfenden – Kriterien erfüllt seien, sei der adäquate Kausalzusammenhang zwischen dem Unfall und den persi stie renden Beschwerden (sofern denn der Endzustand überhaupt erreicht sei) zu bejahen und es sei die Leistungseinstellung jedenfalls zu Unrecht erfolgt (Urk. 1 S. 8 ff. , Urk. 13 S. 5 f. ). 3.</w:t>
      </w:r>
    </w:p>
    <w:p>
      <w:r>
        <w:rPr>
          <w:b/>
        </w:rPr>
        <w:t>E. 3</w:t>
      </w:r>
    </w:p>
    <w:p>
      <w:r>
        <w:t>Am 11. Juni 2012 hatte sich die Beschwerdeführerin auch zum Bezug von Leis tungen (berufliche Integration, Rente) der Eidgenössischen Invalidenversiche rung (IV) angemeldet (Urk. 7/4 im Prozess Nr. IV.2015.00091). Die Sozialversi cherungsanstalt des Kantons Zürich, IV-Stelle, traf daraufhin berufliche, erwerbliche sowie medizinische Abklärungen und zog die Akten der SUVA (Urk. 7/14 im Prozess Nr. IV.2015.00091) bei. Am 21. November 2012 und am 9. Januar 2013 erteilte sie Kostengutsprache für Frühinterventionsmassnahmen in Form eines Deutschkurses (Urk. 7/18, Urk. 7/23 und Urk. 7/25 im Prozess Nr. IV.2015.00091). Unter Hinweis darauf, dass Eingliederungsmassnahmen nach Angaben der Beschwerdeführerin aus gesundheitlichen Gründen derzeit nicht möglich seien, schloss sie die Arbeitsvermittlung am 10. Juli 2013 ab (Urk. 7/28 im Prozess Nr. IV.2015.00091). In der Folge liess sie die Beschwer deführerin im Frühjahr 2014 von den Ärzten der MEDAS B.___</w:t>
      </w:r>
    </w:p>
    <w:p>
      <w:r>
        <w:t>poly disziplinär untersuchen (vgl. Gutachten vom 25. Juni 2014, Urk. 7/48 im Prozess Nr. IV.2015.00091). Daraufhin verfügte sie am 8. Dezember 2014 – in Be stätigung ihres Vorbescheids vom 25. August 2014 (Urk. 7/51 im Prozess Nr. IV.2015.00091) – die Abweisung des Leistungsbegehrens (Urk. 2 im Prozess Nr. IV.2015.00091). Betreffend die von X.___ am 21. Januar 2015 im Prozess Nr. IV.2015.00091 gegen diesen Entscheid am hiesigen Gericht erho bene Beschwerde ergeht ebenfalls mit heutigem Datum das Urteil.</w:t>
      </w:r>
    </w:p>
    <w:p>
      <w:r>
        <w:rPr>
          <w:b/>
        </w:rPr>
        <w:t>E. 3.1</w:t>
      </w:r>
    </w:p>
    <w:p>
      <w:r>
        <w:t>8 Dr. I.___ gab in seinem Schreiben vom 3. März 2013 an den Rechtsvertreter der Beschwerdeführerin (Urk. 9/132) an, diese sei am 19. Juli 2011 während eines Flugs aufgrund eines starken Gewitters mit Windböen zu Boden geschleu dert worden. Dabei habe sie sich am Kopf und am Nacken verletzt und eine Commotio cerebri erlitten. Seither stünden Nacken- und Kopfschmerzen im Vordergrund und belasteten das Befinden und den Alltag erheblich. Neben die sen körperlichen Beeinträchtigungen bestünden – unfallbedingt – auch psychi sche Beschwerden (S. 1). Zwar habe die klinische Untersuchung</w:t>
      </w:r>
    </w:p>
    <w:p>
      <w:r>
        <w:t>eine leichte Verbesserung der HWS-Beweglichkeit in den letzten zwölf Monaten gezeigt , es persistierten indes erhebliche Beschwerden . Als Ursache der anhaltenden Symp to matik habe Dr. E.___ strukturelle Veränderungen im Bereich der Facetten gelenke links auf Höhe C3/C4 ausmachen können, die die genannte Ärztin als Ausdruck eines – eindeutig traumabedingten – Gelenkkapselrisses gewertet habe. Die chronischen Schmerzen im Nackenbereich und die darauf zurückzu füh renden Konzentrationsstörungen seien demnach bildgebend erklär bar . In einer leichten Tätigkeit sei die Beschwerdeführerin zu 75 % arbeitsunfä hig (S. 2).</w:t>
      </w:r>
    </w:p>
    <w:p>
      <w:r>
        <w:rPr>
          <w:b/>
        </w:rPr>
        <w:t>E. 3.2</w:t>
      </w:r>
    </w:p>
    <w:p>
      <w:r>
        <w:t>In ihrem Bericht vom „20.07.2011 - 22. 07.2011“ (Urk. 9/6, Urk. 9/10, Urk. 9/11) diagnostizierten d ie</w:t>
      </w:r>
    </w:p>
    <w:p>
      <w:r>
        <w:t>Ärzte des Amerikanischen Krankenhauses, N eurologische Abteilung, eine posttraumatische Zephalea beziehungsweise Kopfschmerzen. Die Beschwerdeführerin habe angegeben, bei einem Unfall ein kraniale s Trauma erlitten zu haben. Sie habe sich aufgrund von Turbulenzen während eines Flugs am rechten frontal-parietalen Bereich des Kopfs, am Hals und am rechten Arm verletzt .</w:t>
      </w:r>
    </w:p>
    <w:p>
      <w:r>
        <w:t>Sie habe weder das Bewusstsein verloren noch erbrechen müssen. A us ihrem linken Nasenloch, nicht aber aus den Ohren, habe sie geblutet. Sie klage über Kopfsch m erzen im Bereich des Hinterkopf s und über Halsschmerzen. Es seien periorbitale Hämatome rechts, eine Lateration in der Nähe der rechten Augenbraue und eine Rötung des rechten parietalen Bereich s festgestellt wor den. Ödeme hätten keine bestanden. In Rahmen der neurologischen Untersu chung habe sich die Beschwerdeführerin bewusstseinsklar sowie räumlich und zeitlich orientiert gezeigt. Motorische oder sensorische Defizite seien keine nachgewiesen worden. Das MRI des Kopfs und der HWS habe unauffällige Befunde ergeben. Es sei eine medikamentöse Behandlung verordnet worden.</w:t>
      </w:r>
    </w:p>
    <w:p>
      <w:r>
        <w:rPr>
          <w:b/>
        </w:rPr>
        <w:t>E. 3.3</w:t>
      </w:r>
    </w:p>
    <w:p>
      <w:r>
        <w:t>Die MRI-Untersuchung der HWS und des Schädels vom 19. August 2011 zeigte im Bereich der HWS ein diskretes Bulging der leicht signalalterierten Band scheibe C2/3 und einen geringen Signalverlust im Sinne einer leichten Degene ration der Bandscheibe C1/2 bei ansonsten unauffälligem Bef und. Der bildge bende Befund betreffend das Neurokranium wurde als altersnormal beurteilt (Bericht Spital G.___ , Institut für Radiologie, vom 22. August 2011, Urk. 9/14).</w:t>
      </w:r>
    </w:p>
    <w:p>
      <w:r>
        <w:rPr>
          <w:b/>
        </w:rPr>
        <w:t>E. 3.4</w:t>
      </w:r>
    </w:p>
    <w:p>
      <w:r>
        <w:t>Die Sonographie des linken Schultergelenks vom 23. September 2011 ergab einen unauffälligen Befund ( Bericht Spital G.___ , Institut für Radiologie, vom 23. September 2011, Urk. 9/13).</w:t>
      </w:r>
    </w:p>
    <w:p>
      <w:r>
        <w:rPr>
          <w:b/>
        </w:rPr>
        <w:t>E. 3.5</w:t>
      </w:r>
    </w:p>
    <w:p>
      <w:r>
        <w:t>Dr. med. H.___ , Facharzt für Neurologie, gab in seine m Bericht vo m 5. Oktober 2011 (Urk. 9/12) an, die Beschwerdeführerin l eide an diversen Beschwerden im Sinne einer Funktionsstörung, die durch psychogene Faktoren als Folgebe schwerden einer am 19. Juli 2011 in einem Flugzeug erlittenen Commotio ce rebri verstärkt würden. Die Beschwerdeführerin sei beim fraglichen Ereignis auf der Toilette des Flugzeugs aus ihrer sitzende n Position geschleudert worden, habe mögli c her weise mit dem Kopf zuerst gegen die Decke geschlagen, sei wahrscheinlich für kurze Zeit bewusstlos gewesen und habe sich eine Riss quetschwunde an der rechten Augenbraue zugezogen (S. 1).</w:t>
      </w:r>
    </w:p>
    <w:p>
      <w:r>
        <w:t>Sie habe danach Nackenschmerzen, ein Hitzegefühl im Kopf und möglicherweise Herzklopfen v erspürt; für kurze Zeit habe ihre Nase geblutet. Die Rissquetschwunde sei bei einer Zwischenlandung im Flugzeug versorgt worden. Am Reiseziel sei die Beschwerdeführerin dann im Amerikanischen Krankenhaus untersucht und kurz behandelt worden. Die Beschwer deführerin sei imstande, den Unfall genau zu schildern. Es bestehe keine fassbare retro- anterograde Amnesie. Die sicherheits halber durchgeführte MRI-Untersuchung des Neurokraniums und der HWS habe einen unauffälligen Befund ergeben (vgl. Bericht Spital G.___ , Institut Radiolo gie, vom 22. August 2011; Urk. 9/14) . Es hätten sich ein diskretes Bulging C2/C3 und eine leichte Degeneration der Bandscheibe C1/2 gezeigt. Die Beschwerdeführerin klage der zeit über Nackenschmerzen links sowie immer wieder auftretende Schmerzen, Verspannung und Blockierungsgefühle im linken Arm. Seit dem Unfall fühle sie sich nicht mehr wohl, ängstlich, unsicher, immer wieder müde und – vor allem beim Autofahren – schreckhaft (S. 2). Die aus subjektiver Sicht bestehenden funktionellen Beschwerden seien zweifel los Folge des Unfalls, der zu einer Commotio cerebri mit Beteiligung der HWS geführt habe. Es bestünden keine objektivierbaren neurologischen Befunde. Dass die gesundheitlichen Beeinträchtigungen nach dem nicht so schwerwie genden Unfall persistiert hätten und dass im Laufe der Zeit sogar noch weitere Beschwerden zur bestehenden Symptomatik hinzugekommen seien, sei mit den schwierigen Lebensumständen der Beschwerdeführerin , die als hauptverant wortliche Person einer vierköpfigen [richtig: fünfköpfigen] Familie seit Jahren unter enormer Belastung stehe, zu erklären (S. 2). Der nicht schwerwiegende Unfall habe ihr schon fragiles Gleichgewicht gestört und zur Entgleisung mit den geschilderten und bis anhin therapieresistenten Beschwerden geführt. In erster Linie seien daher eine psychiatrische Behandlung und insbesondere eine Entlastung im Alltag erforderlich. Weitere neurologische Abklärungen bezie hungsweise Kontrolltermine seien nicht erforderlich (S. 3).</w:t>
      </w:r>
    </w:p>
    <w:p>
      <w:r>
        <w:rPr>
          <w:b/>
        </w:rPr>
        <w:t>E. 3.6</w:t>
      </w:r>
    </w:p>
    <w:p>
      <w:r>
        <w:t>Dr. med. I.___ , Facharzt FMH für Innere Medizin, hielt am 12. Oktober 2011 fest, die Beschwerdeführerin sei am 1 9. Juli 2011 während eines Flugs bei einem heftigen Gewitter in der Toilette zu Boden geschleudert worden. Dabei habe sie sich eine Rissquetschwunde über dem rechten Auge und eine Commo tio cerebri zugezogen. Seit dem Unfall stünden Nacken- und Kopfschmerzen im Vorder grund. Das MRI des Schädels und der HWS vom 22. August 2011 (Urk. 9/14) habe einen normalen Befund ergeben. Im Rahmen der klinischen Untersuchung vom 29. September 2011 habe die Beschwerdeführerin Druck schmerzen über den unteren Facettengelenken der HWS links, über der para vertebralen zervi kalen Muskulatur links, über der 1. Rippe links, über dem Mus culus</w:t>
      </w:r>
    </w:p>
    <w:p>
      <w:r>
        <w:t>supra spinatus sowie über der ventralen Schultermuskulatur links im Bizepsbereich angegeben. Die HWS-Rotation sei beidseits bis 65° und die HWS-Latera lflex ion links bis 45° und rechts bis 30° möglich gewesen. Der Kinn-Jugulum-Abstand habe maximal 14 cm und minimal 3 cm betragen , und die Schulter-Anteversion und –Abduktion links sei bis 150° möglich gewesen (Urk. 9/15). 3. 7 Am 8. Dezember 2011 stellte Dr. I.___ folgende Diagnosen (Urk. 9/43): - Commotio cerebri am 19. Juli 2011 mit - HWS- und Schädelkontusion - Facettengelenksirritation HWS links - begleitende n muskuläre n Verspannungen zervikal - schmerzhafte n</w:t>
      </w:r>
    </w:p>
    <w:p>
      <w:r>
        <w:t>Myogelosen der Schultermuskulatur Nach einem Wechsel der Physiotherapeutin sei subjektiv eine Besserung eingetre ten. Objektiv bestünden noch deutlich schmerzhafte Facettengelenke im Bereich der HWS links und eine starke Verspannung der Nacken-Schultermus kulatur . Die belastende familiäre Situation wirke sich auf den Heilungsverlauf aus. Die Beschwerdeführerin unterziehe sich einer Physio- und einer Psycho therapie; die Dauer der Behandlung sei noch unklar. Es sei kein aus dem Unfall resultierender bleibender Nachteil zu erwarten.</w:t>
      </w:r>
    </w:p>
    <w:p>
      <w:r>
        <w:rPr>
          <w:b/>
        </w:rPr>
        <w:t>E. 3.8</w:t>
      </w:r>
    </w:p>
    <w:p>
      <w:r>
        <w:t>Dr. med. J.___ , Fachärztin FMH für Psychiatrie und Psychotherapie, diagnostizierte in ihrem Bericht vom 4. Januar 2012 (Urk. 9/46) eine Anpass ungs störung . Die Beschwerdeführerin sei am 19. Juli 2011 aufgrund von Turbu len zen derart in der Flugzeugtoilette herumgeschleudert worden, dass sie mit dem Kopf gegen Decke und Wände geschlagen und schliesslich am Boden gelegen habe. Zwei Nächte nach dem Unfall sei das ganze Ereignis wieder wie ein Film vor ihren Augen abgelaufen. Ein von ihr konsultierter Arzt habe ihr dann einen Halskragen verordnet. Sie habe in den Tagen darauf nicht mehr aufstehen kön nen und an extremen Schmerzen am Hinterkopf gelitten, die über den Nacken bis hin zur Brustwirbelsäule (BWS) ausgestrahlt hätten. Anlässlich der Erstkon sultation vom 18. Oktober 2011 habe die Beschwerdeführerin über andauernde starke Schmerzen im Bereich der Schultern, des Hinterkopfs, des Nackens und der BWS , über häufiges Weinen, Abgeschlagenheit, schmerz be dingt gestörten Schlaf, starke Konzentrations- und Gedächtnisstörungen u nd teilweise fehlende Orientierung geklagt (S. 1). Mitte November 2011 seien wieder holt heftige Drehschwindelattacken sowie ein einmaliger nächtlicher Zustand mit Schreien, Weinen und Angst aufgetreten, für den die Beschwer deführerin selbst eine Amnesie aufweise. Es fänden eine Gesprächstherapie sowie eine anxiolytische medikamentöse Behandlung statt, wobei medikamen tös eine Linderung der Verspannungen und der Schulterschmerzen sowie eine gute Schlafqualität hät ten erreicht werden können . Seit mindestens 18. Oktober 2011 bestehe eine 100%ige Arbeitsunfähigkeit (S. 2).</w:t>
      </w:r>
    </w:p>
    <w:p>
      <w:r>
        <w:rPr>
          <w:b/>
        </w:rPr>
        <w:t>E. 3.9</w:t>
      </w:r>
    </w:p>
    <w:p>
      <w:r>
        <w:t>Dr. I.___ berichtete am 5. Februar 2012, die im Vordergrund stehenden Nacken- und Kopfschmerzen beeinträchtigten das Befinden nach wie vor erheb lich. Wenn sich die Beschwerdeführerin körperlich anstrenge, ermüde sie rasch und habe nur wenig Kraft.</w:t>
      </w:r>
    </w:p>
    <w:p>
      <w:r>
        <w:t>D ie Schmerzen könnten durch die Physiothe rapie jeweils für zwei bis drei Tage deutlich reduziert werden. Nach der Trigger punkttherapie sei die Muskulatur nach Angaben der Beschwerdeführerin jeweils weicher, und die Schmerzen verschwänden. Es sei eine chiropraktische Behan dlun g indiziert. Bis zur Mitte Februar 2012 vorgesehenen Nachkontrolle bestehe weiterhin eine 100%ige Arbeitsunfähigkeit ( Urk. 9/52 S. 1) .</w:t>
      </w:r>
    </w:p>
    <w:p>
      <w:r>
        <w:rPr>
          <w:b/>
        </w:rPr>
        <w:t>E. 3.10</w:t>
      </w:r>
    </w:p>
    <w:p>
      <w:r>
        <w:t>Nachdem sich die Beschwerdeführerin vom 14. März bis 23. Mai 2012 stationär in der Y.___ hatte behandeln lassen, stellten die Ärzte im Aus trittsbericht vom letztgenannten Datum nachstehende Diagnosen (Urk. 9/72 S. 1): - Unfall vom 19. Juli 2011: Schädelkontusion durch Flugturbulenzen - mögliche leichte traumatische Hirnverletzung (LTHV) - Schädel- und HWS-Kontusion - Riss quetschwunde Augenbraue rechts - daraus resultierend: - Facettengelenksirritationen HWS links - undifferenzierte Somatisierungsstörung , ICD-10 F45.1 - subsyndromale posttraumatische Belastungsstörung (PTBS) Bei Klinikaustritt hätten folgende Probleme bestanden: - Diffuse Schmerzen im linken Arm, Kopf- und Nackenschmerzen bis in die BWS ausstrahlend - Ängstliche Anspannung - Allge m eine Kraftlosigkeit, Müdigkeit, Konzentrationsmangel - Klagen über multiple wechselnde körperliche Symptome - Arterielle Hypertonie Die neurologische Untersuchung habe einen unauffälligen Befund ergeben. Aus löser der aus psychiatrischer Sicht bestehenden Somatisierungsstörung sei die seit Jahren bestehende schwierige psychosoziale Belastungssituation in der Familie. Mit dem Unfall sei es zu einem zusätzlichen Stressereignis gekommen; die bisherigen Bewältigungsstrategien („ D urch h alten“, „ S ich mehr anstrengen“) hätten in der Folge nicht mehr geholfen. Aufgrund der psychischen Störung von Krankheitswert bestehe eine leichte Leistungsminderung; aus neuropsy cho logischer Sicht und aus physischen Gründen bestehe keine arbeitsrelevante Ein schränkung. Die Arbeit als Verkäuferin und jede andere Tätigkeit mit (vorder hand) leichten kognitiven Anforderung seien der Beschwerdeführerin an sich wieder zu 100 % zumutbar; allerdings sei ein gestufter Wiedereinstieg zu emp fehlen. Der Fall könne abgeschlossen werden. Der Beschwerdeführerin sei die Anmeldung beim zuständigen Regionalen Arbeitsvermittlungszentrum (RAV) empfohlen worden (S. 2). Es seien eine ambulante, psychiatrisch ausge richtete Ergotherapie zur positiven Aktivierung und Unterstützung in der Ent wicklung einer Tagesstruktur sowie die Fortführung der psychiatrisch-psycho therapeuti schen Behandlung indiziert (S. 1).</w:t>
      </w:r>
    </w:p>
    <w:p>
      <w:r>
        <w:rPr>
          <w:b/>
        </w:rPr>
        <w:t>E. 3.12</w:t>
      </w:r>
    </w:p>
    <w:p>
      <w:r>
        <w:t>Das native multiplanare MRI der HWS und des kraniozervikalen Übergangs vom 24. August 2012 ergab gemäss Dr. med. E.___ , Fachärztin FMH für Radiologie und Neuroradiologie, L.___ , eine sehr diskrete Flüssigkeitsansammlung im Facettengelenk C3/C4 links im Bereich der posttraumatischen (13 Monate nach dem Trauma) intraartikulären und periarti kulären Hämorrhagie. Der Befund sei demnach als traumabedingt zu interpre tieren. In der Medulla spinalis auf Höhe C5/C6 fänden sich zudem zwei punkt förmige Mikroblutungen. Der kraniozervikale Übergang sei unauffällig; eine wesentliche Segmentdegeneration der HWS bestehe nicht ( vgl. Bericht vom 24. August 2012, Urk. 9/97 S. 4 ).</w:t>
      </w:r>
    </w:p>
    <w:p>
      <w:r>
        <w:rPr>
          <w:b/>
        </w:rPr>
        <w:t>E. 3.19</w:t>
      </w:r>
    </w:p>
    <w:p>
      <w:r>
        <w:t>PD Dr. med. Z.___ , Facharzt FMH für Orthopädische Chirurgie, Versicherungs medi zin der SUVA, hielt in seiner auf den Akten beruhenden Beurteilung vom 6. Juni 2013 (Urk. 9/140) fest, die Einschätzung von Prof. Dr. C.___ vom 28. Dezember 2012 (Urk. 9/123) werde durch die Beurteilung von Dr. E.___ vom 29. Januar 2013 (Urk. 9/129) nicht entkräftet. Das Unfall er eignis vom 19. Juli 2011 habe mit überwiegender Wahrscheinlich keit keine strukturellen Verletzungen im Bereich der HWS verursacht. Gestützt auf den schlüssig und nachvollziehbar begründeten Austrittsbericht der Y.___ vom 23. Mai 2012 (Urk. 9/72) sei aus physischer Sicht von einer 100%igen Arbeits fähigkeit auszugehen (S. 6).</w:t>
      </w:r>
    </w:p>
    <w:p>
      <w:r>
        <w:rPr>
          <w:b/>
        </w:rPr>
        <w:t>E. 3.20</w:t>
      </w:r>
    </w:p>
    <w:p>
      <w:r>
        <w:t>Im Auftrag des Rechtsvertreters der Beschwerdeführerin wurde diese am 22. April 2013 von Dr. med. A.___ , Facharzt FMH für Neurologie sowie für Physikalische Medizin und Rehabilitation, untersucht. In seinem Gutachten vom 31. Mai 2013 (Urk. 14) stellte dieser folgende Diagnosen (S. 7): - Status nach multiplen Kontusionen, Schädel- und HWS-Trauma bei Flug turbulenzen am 19. Juli 2011 mit - durchgemachter MTBI (leichte traumatische Hirnverletzung) nach EFNS-Guideline - HWS-Distorsion mit Gelenksläsion C2/3 links - Rissquetschwunde rechte Augenbraue - leichter kognitiver Beeinträchtigung mit Gedächtnisstörungen - leichten Gleichgewichtsstörungen - chronischem Zervikovertebralsyndrom - chronischer depressiver Symptomatik, wahrscheinlich im Rahmen einer posttraumatischen Anpassungsstörung mit häufigen Albträumen seit dem Unfall Die in ausgeprägter Form anhaltenden Beschwerden hätten eine erhebliche orga nische Komponente (S. 8) und seien zum überwiegenden Teil direkte Folgen des Unfalls. Die überlagerten psychoreaktiven Befunde würden wahrscheinlich durch die unfallfremde langjährige psychosoziale Belastung mitverursacht. Ohne den fraglichen Unfall hätten sie sich indes mit überwiegender Wahr schein lichkeit nicht eingestellt (S. 9). Seit rund einem halben Jahr sei die Beschwer deführerin als Verkäuferin und in jeder andern Tätigkeit wieder zu 40 % arbeits fähig; im Haushaltsbereich sei das Leistungsvermögen etwa um 40 % reduziert (S. 8 und S. 10). Der Endzustand sei – insbesondere hinsichtlich der psychischen Symptomatik – noch nicht erreicht. Betreffend die HWS-Prob lematik seien wahrscheinlich noch längerfristig physiotherapeutische Behand lungen mit Lockerung, Entspannungsübungen und stabilisierendem Muskeltrai ning erforderlich. Der Integritätsschaden betrage für die HWS-Problematik mit mässigen Dauerschmerzen bei nachgewiesener Gelenksaffektion 10 %. Die – bis anhin nicht quantifizierten – kognitiven Beeinträchtigungen, vor allem im Gedächtnisbereich, seien wahrscheinlich Folge der leichten traumatischen Hirn verletzung und der Depression. Da betreffend letztere noch auf eine Verbesse rung zu hoffen sei, sei der diesbezügliche Integritätsschaden erst zu einem späteren Zeitpunkt aufgrund einer neuropsychologischen Untersuchung zu bezif fern (S. 10). Die medizinisch-theoretische Invalidität betrage 15 bis 20 % (S. 11).</w:t>
      </w:r>
    </w:p>
    <w:p>
      <w:r>
        <w:rPr>
          <w:b/>
        </w:rPr>
        <w:t>E. 3.21</w:t>
      </w:r>
    </w:p>
    <w:p>
      <w:r>
        <w:t>Dr. I.___ stellte in seinem Bericht vom 16. September 2013 (Urk. 7/32 S. 1-5 im Prozess Nr. IV.2015.00091) folgende Diagnosen mit Auswirkung auf die Arbeitsfähigkeit (S. 2): - Status nach Flugunfall vom 19. Juli 2011 mit - Commotio cerebri, HWS- und Schädelkontusion - lineariformer , intraartikulärer (im Gelenkspalt liegender) und periartiku lärer (seitlich des Gelenks gelegener) Einblutung, am ehesten bei Status nach Riss der Gelenkkapsel (MRI vom 29. Januar 2013) - begleitenden zervikalen muskulären Verspannungen - schmerzhaften Myogelosen der Schultermuskulatur beidseits - depressiver Entwicklung, Konzentrationsstörungen</w:t>
      </w:r>
    </w:p>
    <w:p>
      <w:r>
        <w:t>Keinen Einfluss auf die Arbeitsfähigkeit hätten nachstehende Diagnosen: - Oligosymptomatische</w:t>
      </w:r>
    </w:p>
    <w:p>
      <w:r>
        <w:t>gastroösophageale</w:t>
      </w:r>
    </w:p>
    <w:p>
      <w:r>
        <w:t>Refluxerkrankung - kleine Hiatushernie (Gastroskopie vom April 2007) - Unterschenkelvarikosis beidseits - Status nach Fissurektomie am 19. Juni 2008 bei chronischer Analfissur bei 6 Uhr SSL - aktuell Verdacht auf rezidivierende anale Fissur - Status nach temporärer Druck- und Hitzesensation im Ohrbereich rechts im Oktober 2008 - Verdacht auf funktionelle Störung; differentialdiagnostisch neurogen, zervikogen</w:t>
      </w:r>
    </w:p>
    <w:p>
      <w:r>
        <w:t>In der zuletzt ausgeübten Tätigkeit als Kleiderverkäuferin habe vom 1. September 2012 bis 9. Juni 2013 eine 70%ige, vom 10. Juni bis 4. Juli 2013 eine 60%ige und vom 5. Juli bis 22. September (ab dem 1. September 2013 wegen einer Schnittverletzung) eine 100%ige Arbeitsunfähigkeit bestanden. Ab dem 23. September 2013 und bis auf Weiteres sei die Beschwerdeführerin zu 70 % arbeitsunfähig. Die bisherige Tätigkeit sei ab diesem Zeitpunkt (S. 5) – ohne Leistungseinbusse – wieder im Pensum von 30 bis 40 % zumutbar. Die Konzentrationsfähigkeit sei deutlich beeinträchtigt. Während der Arbeit falle die Beschwerdeführerin durch gehäufte Fehlleistungen, welche teilweise auch mit den chronischen Kopfschmerzen erklärt werden könnten, auf. Aus physischer Sicht wirkten sich die chronischen und bei körperlichen Belastungen verstärkten Nacken- und Kopfschmerzen einschränkend auf die Arbeitsfähigkeit aus (S. 4).</w:t>
      </w:r>
    </w:p>
    <w:p>
      <w:r>
        <w:rPr>
          <w:b/>
        </w:rPr>
        <w:t>E. 3.22</w:t>
      </w:r>
    </w:p>
    <w:p>
      <w:r>
        <w:t>Dr. med. M.___ , Fachärztin FMH für Psychiatrie und Psychotherapie, und Dr. phil. klin . psych. N.___ , Klinischer Psychologe und Supervisor, O.___ , stellten in ihrem Bericht vom 15. Oktober 2013 nachstehende Diagnosen (Urk. 7/33 S. 5 im Prozess Nr. IV.2015.00091): - Mittelgradige depressive Episode mit somatischen Symptomen, ICD-10 F32.01; bestehend seit Ende 2011 - Anhaltende somatoforme Schmerzstörung, ICD-10 F45.4; bestehend seit Ende 2011 - Status nach Flugunfall am 19. Juli 2011 mit Kopfanprall, Bewusstlosig keit, mit/bei - Status nach HWS-Distorsion, ICD-10 S13.4</w:t>
      </w:r>
    </w:p>
    <w:p>
      <w:r>
        <w:t>Die infolge der chronischen Schmerzen entwickelte depressive Symptomatik sei massiv; es bestünden vor allem kognitive Defizite sowie ein Verlust der Selbst sicherheit und des Selbstwertgefühls. Die betreffend die physischen Beschwer den durchgeführten therapeutischen Massnahmen (Physiotherapie, Medikation, Massage) hätten bis anhin kaum eine anhaltende Besserung gebracht; insofern sei von einer drohenden Chronifizierung auszugehen. Die Prognose sei ungüns tig (S. 6). Die angestammte Tätigkeit sei der Beschwerdeführerin aufgrund ins besondere kognitiver Defizite (Konzentrations-, Aufmerksamkeits- und Ge dächt nisstörung) noch maximal während drei Stunden täglich beziehungs weise höchstens im Pensum von 30 % zumutbar. In einer behinderungsange passten Tätigkeit bestehe ab sofort eine 50%ige Arbeitsfähigkeit. Neben der Arbeit müsse sich die Beschwerdeführerin, da ihr kranker Ehemann sie nicht unter stütze, allein um die drei Kinder und den Haushalt kümmern (S. 7).</w:t>
      </w:r>
    </w:p>
    <w:p>
      <w:r>
        <w:rPr>
          <w:b/>
        </w:rPr>
        <w:t>E. 3.23</w:t>
      </w:r>
    </w:p>
    <w:p>
      <w:r>
        <w:t>Nachdem sie die Beschwerdeführerin Ende März und Anfang April 2014 poly dis ziplinär untersucht hatten, stellten die Ärzte der MEDAS in ihrem Gut achten vom 25. Juni 2014 (Urk. 7/48 im Prozess Nr. IV.2015.00091) folgende – sich nicht auf die Arbeitsfähigkeit auswirkende – Diagnosen mit Krankheitswert (S. 26): - Status nach Kopfanprall am 19. Juli 2011 mit Schädelprellung rechts, Riss quetschwunde an der Augenbraue rechts, mit möglicherweise leich ter traumatischer Hirnverletzung sowie mit Traumatisierung der HWS, im WC eines Flugzeuges bei Turbulenzen - chronisches, therapierefraktäres, zervikales, zervikothorakales und mög liches zervikozephales Schmerzsyndrom, linksbetont (möglicher weise mitbeeinflusst durch das spätere HWS-Distorsionstrauma infolge Heckauffahrunfall am 25. November 2013) - Fraglich diskret subluxiertes Sternoklavikulargelenk rechts - Metatarsalgie links bei Senk-Spreiz-Füssen - Beginnende Fingerendgelenksarthrosen - Akzentuierung von Persönlichkeitszügen, histrionisches Verhalten, ICD-10 Z73.1 - Aktenanamnestisch Hinweise auf Somatisierungsstörung und Depres sion, ICD-10 F45 und F32 - testmässig verminderte kognitive Leistungsfähigkeit, differentialdiag nostisch am ehesten durch die psychische Störung bedingt - Anamnestisch chronischer Eisenmangel unklarer Genese - Anamnestisch Rhinitis allergica , wahrscheinlich Gräser-Allergie</w:t>
      </w:r>
    </w:p>
    <w:p>
      <w:r>
        <w:t>Zudem bestünden ein Status nach Operation im Jahr 2010 wegen Hämorrhoiden und rezidivierender Analfissur sowie eine ausgeprägte Besenreiser- Varikosis . Die Beschwerdeführerin, die aktuell im Rahmen eines 50%-Pensum s ein Pflege praktikum in einem Betagtenzentrum absolviere, obwohl sie aufgrund ihrer Wesensart nicht geeignet sei für einen Beruf im Pflegebereich, sei in den bishe rigen Tätigkeiten als Mitarbeiterin eines Call-Centers beziehungsweise als Hilfs verkäuferin und in jeder körperlich leichten oder mittelschweren Verweis tätigkeit zu 100 % arbeitsfähig (S. 26). Diese Arbeitsfähigkeit gelte nach einer „ Karenzfrist“ von rund drei Monaten nach dem Heckauffahrunfall vom 25. Novem ber 2013, mithin ab Anfang März 201 4. Die immense Diskrepanz zwischen der sich aufgrund der im Rahmen der Begutachtung erhobenen Befunde ergebenden Arbeitsfähigkeit und der subjektiven Befindlichkeit sei vor dem Hintergrund des enormen psychosozialen Drucks, unter dem die Exploran din stehe und der sie wohl hauptsächlich einschränke, zu sehen. Medizinische Massnahmen zur Verbesserung der Arbeitsfähigkeit seien nicht indiziert. Sinn voll erscheine indes eine Abklärung der gesamten psychosozialen Situation der Beschwerdeführerin und ihrer Familie vor Ort (S. 27). 4. Was die Rüge der Verletzung des Anspruchs auf rechtliches Gehör ( Art. 29 Abs. 2 der Bundesverfassung [BV] ; Urk. 1 S. 4 f.) anbelangt, ist festzuhalten, dass n ach der Rechtsprechung e ine - nicht beson ders schwerwie gende - Verlet zung des rechtlichen Gehörs als geheilt gelten kann , wenn die betroffene Person die Möglichkeit erhält, sich vor einer Beschwer deinstanz zu äussern, die sowohl den Sachverhalt wie die Rechtslage frei über prüfen kann. Die Heilung eines - allfälligen - Mangels soll aber die Aus nahme bleiben (BGE 127 V 431 E. 3d/ aa mit Hinweisen). Von der Rückweisung der Sa che an die Verwaltung zur Gewährung des rechtlichen Gehörs ist im Sinne einer Heilung des Mangels selbst bei einer schwerwiegenden Verletzung des rechtli chen Gehörs nach dem Grundsatz der Verfahrensökonomie dann abzusehen, wenn dieses Vorgehen zu einem formalistischen Leerlauf und damit zu unnöti gen Verzöge rungen führen würde, di e mit dem der Anhörung gleichge stellten Interesse an einer möglichst beförderlichen Beurteilung des Leistungsanspruchs nicht zu ver einbaren ist (vgl.</w:t>
      </w:r>
    </w:p>
    <w:p>
      <w:r>
        <w:t>BGE 132 V 387 E. 5.1 ). Angesichts des Umstands, dass d i e Beschwerde führer in im Rahmen dieses Verfahrens Gelegenheit hatte, Einsicht in die Beur tei lung des SUVA-Versicherungsmediziners PD Dr. Z.___ vom 6. Ju n i 2013 (Urk. 9/140) zu nehmen</w:t>
      </w:r>
    </w:p>
    <w:p>
      <w:r>
        <w:t>und sich vor einem Gericht, dem in der streitigen Angelegenheit eine umfassende Kogni tion zusteht ( Art. 61 lit . c des Bundes gesetzes über den All gemeinen Teil des Sozialversicherungsrechts [ATSG]), zu äussern, kann die - durch die Nichtzustellung des fraglichen medizinischen Berichts und auch eine allfällige durch eine unzureichende Begründung des Einspracheentscheids (Urk. 1 S. 4 f.) bedingte - Gehörsverletzung als geheilt betrachtet werden. Es widerspräche der Verfahrensökonomie, wenn die Beschwer degegnerin einen neuen, im Ergebnis gleich lautenden E ntscheid zu erlassen hätte. Von einer Rückweisung der Sache an die Verwaltung aus for mellen Gründen ist daher ab zusehen , zumal die Beschwerdeführerin dies auch gar nicht beantragt hat (Urk. 1 S. 2). 5. 5.1 Aufgrund der zitierten medizinischen Berichte ist davon auszugehen, dass die Rissquetschwunde im Bereich der rechten Augenbraue schon bald nach dem Unfall vom 19. Jul i 2011 komplikationslos verheilte . Was die in der Folge per sistierenden Kopf- und Rückenschmerzen anbelangt, legten die Gutachter der MEDAS einleuchtend dar, dass sich die geklagten somatischen Beschwerden keinem objektivierbaren organischen Substrat zuordnen liessen (Urk. 7/48 S. 22 f. im Prozess Nr. IV.2015.00091) . Zu diesem Schluss waren - gestützt auf die Ergebnisse der unmittelbar nach de m fraglichen Unfall durchgeführten MRI-Untersuchung von Kopf und HWS - bereits die Ärzte des Amerikanischen Kran kenhauses in F.___ (Urk. 9/4, Urk. 9/6) und - aufgrund des erneuten MRI des Schädels und der HWS vom 1 9. August 2011 - auch die Radiologen des Spitals G.___ (Urk. 9/13 f. ) gelangt. Dass die Beschwerdeführerin, wie dies ausschliesslich Dr. E.___ annahm, eine (traumatisch bedingte) lineariforme , intraartikuläre und periartikuläre Einblu tung in der Region des Facettengelenks auf Höhe C3/C4 aufweist (Urk. 9/97 S. 4 und Urk. 9/129), erscheint nicht als überwiegend wahrscheinlich . So legte Prof. Dr. C.___ am 28. Dezember 2011 einleuchtend dar, dass die bis dahin erfolgten bildgebenden Untersuchungen keinen relevanten Schaden im Bereich der HWS ge zeigt h a tten (Urk. 9/123), und auch aufgrund der (erneuten) radiolo gischen Untersuchung im Rahmen der Begutachtung durch die MEDAS liess sich der gemäss Dr. E.___ im Bereich des Facettengelenks auf Höhe C3/C4 vor handene pathologische Befund nicht bestätigen (Urk. 7/48 S. 22 und S. 28 f. im Prozess Nr. IV.2015.00091 ). Anhaltspunkte dafür, dass die bildgebenden Ab klärungen der Experten der MEDAS (und auch diejenigen der Ärzte des Ameri kanischen Krankenhauses in F.___ und des Spitals G.___ ) aus einem falschen Blick- und Schnittwinkel beziehungsweise mit veralteten Geräten durchgeführt worden und des halb qualitativ ungenügend wären (Urk. 1 S. 4 f. im Prozess Nr. IV.2015.00091 ), gibt es keine. Hinzuweisen ist in diesem Zusammenhang darauf, dass sowohl Prof. Dr. C.___ als auch die Experten der MEDAS Kenntnis davon hatten, dass Dr. E.___ von einer Einblutung im Bereich des Facettengelenks auf Höhe C3/C4 ausging, diesen Befund indes einhellig für unzutreffend hielten. Dr. E.___ anerkannte am 29. Januar 2013 im Übrigen selbst, dass ihre Einschätzung vom 24. August 2012 (Urk. 9/97 S. 4 ) zumindest insofern unrichtig sei, als sie damals noch (vorbehaltlos) von zwei Mikroblutun gen in der Medulla spinalis auf Höhe C5/C 6 ausgegangen sei (Urk. 9/129).</w:t>
      </w:r>
    </w:p>
    <w:p>
      <w:r>
        <w:t>Gestützt auf die im Einklang stehenden Beurteilungen sämtlicher weiterer Radiologen ist daher davon auszugehen, dass den von der Beschwerdeführerin geklagten anhaltenden Beschwerden kein objektivierbares struktur elles Korrelat zu Grunde liegt. Angesichts dieses Ergebnisses kann offen bleiben, ob eine lineariforme , intraarti kulär e und periartikuläre Einblutung in der Region des Facettengelenks auf Höhe C3/C4, wie sie Dr. E.___ annahm (Urk. 9/97 S. 4 und Urk. 9/129), überhaupt zu einer (hinsichtlich der Arbeitsfähigkeit in einer körperlich leichten bis mittelschweren Tätigkeit bedeutsamen ) wesentlichen funktionellen Ein schränkung führen könnte. Anlass zu weitere n radiologische n Abklärungen (Urk. 1 S. 5) besteht, nachdem auch die zwischenzeitlich im Rahmen des invali denversicherungsrechtlichen Verfahrens von der</w:t>
      </w:r>
    </w:p>
    <w:p>
      <w:r>
        <w:t>MEDAS veranlasste MRI-Unter suchung keinen relevanten Schaden zeigte (Urk. 7/48 S. 28 f. im Prozess Nr. IV.2015.00091), nicht (antizipierte Beweiswürdigung; BGE 122 V 157 E. 1d mit Hinweisen ) .</w:t>
      </w:r>
    </w:p>
    <w:p>
      <w:r>
        <w:t>Am Fehlen anspruchsrelevanter organischer Schäden änderte schliesslich auch eine allfällige Subluxationsstellung des Sternoklavik ularge lenks , wie sie die Radiologen des MRZ am 1. April</w:t>
      </w:r>
    </w:p>
    <w:p>
      <w:r>
        <w:t>2014 – bei ansonsten unauf fälligem Untersuchungsergebnis – nicht gänzlich ausschliessen konnten (Urk. 7/48 S. 28 f. im Prozess Nr. IV.2015.00091 ), nichts. Eine derartige Verän derung wäre nämlich gemäss den genannten Ärzten lediglich leichtgradig (Urk. 7/48 S. 29 im Prozess Nr. IV.2015.00091 ) und vermöchte , wie die Gutach ter der MEDAS unter Hinweis auf die sowohl klinisch als auch radiologisch sehr diskreten entsprechenden Befunde einleuchtend dartaten, die persistierende Symptomatik jedenfalls nicht zu erklären (Urk. 7/48 S. 22 im Prozess Nr. IV.2015.00091 ). Dass die Experten der MEDAS von einer zusät zlichen Un tersuchung der Sternoklavik ulargelenke mittels CT absahen, ist daher nicht zu beanstanden (Urk. 1 S. 5 im Prozess Nr. IV.2015.00091 ).</w:t>
      </w:r>
    </w:p>
    <w:p>
      <w:r>
        <w:t>Hinsichtlich des von der Beschwerdeführerin geäusserten Vorwurfs, Prof. Dr. C.___ sei nicht unab hängig (Urk. 1 S. 5 f.), bleibt festzuhalten, dass weder der Umstand, dass der genannte Arzt schon Studien im Auftrag der SUVA verfasst hat , noch die Tatsache, dass er mit deren Kreisarzt Dr. K.___ per Du ist, auf eine Befangen heit schliessen lassen und auch sonst keine Anhaltspunkte für eine solche vor liegen. 5.2 Hinsichtlich der von den Ärzten verschiedentlich in Betracht gezogenen MTBI ist festzuhalten, dass es sich dabei um ein durch Kontaktkräfte (Kopfanprall, Schlag auf Kopf) oder Akzeleration b eziehungsweise</w:t>
      </w:r>
    </w:p>
    <w:p>
      <w:r>
        <w:t>Dezeleration bedingtes kraniales Trauma, das zu einer Unterbrechung der zerebralen Funktionen führt , handelt . Die Diagnose setzt entweder eine Episode von Bewusstlosigkeit oder einen Gedächtnisverlust für Ereignisse unmittelbar vor oder nach dem Unfall ode r eine Bewusstseinsstörung (zum Beispiel Benommenheitsgefühl, Desorien tierung) im Zeitpunkt der Verletzung voraus. Anderseits darf die Störung nicht mit einer Bewusstlosigkeit von mehr als 30 Minuten, einem Wert nach der Glasgow Coma</w:t>
      </w:r>
    </w:p>
    <w:p>
      <w:r>
        <w:t>Scale (GCS) von 13 bis 15 nach 30 Minuten oder einer post trau matischen Amnesie von mehr als 24 Stunden verbunden sein. Die MTBI-Diag nose erfolgt aufgrund bestimmter Symptome nach kranialen Traumen und bedeutet nicht schon, dass eine objektiv nachweisbare Funktionsstörung vor liegt (vgl. etwa Urteil des Bundesgerichts 8C_902/2010 vom 6. April 2011 E. 6.1.3 mit Hinweisen) . Dass die Beschwerdeführerin beim Unfall vom 19. Juli 2011 eine MTBI erlitt en hat (Urk. 1 S. 8 ), lässt sich zwa r aufgrund der Akten nicht aus schliessen , erscheint aber nicht als überwiegend wahrscheinlich. So verneinte sie eine Bewusstlosigkeit ursprünglich klar (zum Beweiswert der Aussagen der ersten Stunde vgl. BGE 121 V 45 E.</w:t>
      </w:r>
    </w:p>
    <w:p>
      <w:r>
        <w:t>1 a, 115 V 133 E.</w:t>
      </w:r>
    </w:p>
    <w:p>
      <w:r>
        <w:t>8c mit Hinweis) und die unmit tel bar nach dem Unfall behandelnden Neurologen des Amerikanischen Kran kenhauses in F.___ gelangten, nachdem sie die Beschwerdeführerin radiolo gisch und klinisch untersucht hatten, zum Schluss, dass diese nach dem von ihr geschilderten kranialen Trauma (ausschliesslich) an einer posttraumatischen Ze phalea leide (Urk. 9/6 ). Unter Hinweis darauf, dass die (erneute) bildgebende Untersuchung einen unauffälligen Befund ergeben habe und die Beschwerde führerin , die imstande sei, das Unfallgeschehnis genau wiederzugeben , keine retro- anterograde Amnesie aufweise, gelangte in der Folge auch der Neurologe Dr. H.___ zum Schluss, dass der Unfall lediglich eine Commotio cerebri zur Folge gehabt habe. Dass die Beschwerden seither persistierten und es sogar zu einer Symptomausweitung gekommen sei, erklärte der genannte Arzt einleuchtend mit (auch in den weiteren Arztberichten und den sonstigen Akten dokumen tier ten) massiven ungünstigen psychosozialen Faktoren in Form schwieriger Lebens umstände beziehungsweise einer belaste nden familiären Situation (vgl. Bericht vom 5. Oktober 2011 [Urk. 9/12 ] und auch Schreiben an die IV-Stelle vom 1. September 2012 [Urk. 9/93] ). Auch der Hausarzt Dr. I.___ ging in sei nen Berichten stets von einer Commotio cerebri aus (Urk. 9/15 S. 4, Urk. 9/52 S. 1,</w:t>
      </w:r>
    </w:p>
    <w:p>
      <w:r>
        <w:t>Urk. 9/104 und Urk. 9/132 sowie Urk. 7/32 S. 2 im Prozess Nr. IV.2015.00091 ). Die Gutachter der MEDAS hielten eine MTBI – in Überein stimmung mit den Ärzten der Y.___ (Urk. 9/72 S. 1 ) – zwar für möglich, gingen aber ( ebenfalls im Einklang mit den Ärzten der Y.___ [ Urk. 9/72 S. 2 ] ) davon aus, dass diese keine arbeitsrelevante Einschrän kung zeitige (Urk. 7/48 S. 26 im Prozess Nr. IV.2015.00091 ). Dr. A.___ hielt eine MTBI zwar – anders als sämtliche anderen untersuchenden und beurteilen den Ärzte – für ausge wiesen , begründete die Diagnose beziehungsweise die erhebliche „organische Komponente“ (Urk. 14 S. 8) der Beschwerden indes nicht schlüssig und legte auch nicht dar, aufgrund welcher funktioneller Einschrän kungen er der Beschwer deführerin</w:t>
      </w:r>
    </w:p>
    <w:p>
      <w:r>
        <w:t>– entsprechend deren im Zeitpunkt seiner Untersuchung effektiv im Pensum vom 40 % ausgeübten Erwerbstätigkeit – eine 60%ige Arbeitsunfähigkeit im Erwerbs bereich und eine 40%ige Leistungsein schränkung im Haushalt attestierte. Insofern kann auf seine Beurteilung nicht abgestellt werden. Festzuhalten ist immerhin, dass</w:t>
      </w:r>
    </w:p>
    <w:p>
      <w:r>
        <w:t>auch er die festgestellten kognitiven Defizite</w:t>
      </w:r>
    </w:p>
    <w:p>
      <w:r>
        <w:t>– zumindest teilweise –</w:t>
      </w:r>
    </w:p>
    <w:p>
      <w:r>
        <w:t>auf die psychische Symptomatik zurückführte (Urk. 14 S. 10) . Dass die Ergebnisse der neuropsychologischen Untersuchung, auf die sich die MEDAS-Ärzte in ihrer Beurteilung stützten, nicht aussagekräftig seien, weil die fragliche Exploration an einem einzigen Termin durchgeführt worden sei (Urk. 1 S. 6 im Prozess Nr. IV.2015.00091 ), ist unzutreffend. Vorhandene Defizite treten nämlich im Rahmen einer einmaligen längeren (vorliegend fast dreistündigen) Abklärung deutlicher zu Tage, als wenn die erforderlichen Testungen etappen weise durchgeführt werden und zwischen den einzelnen Terminen immer wieder längere Erholungsphasen liegen . Zudem stimmt das Ergebnis der neuropsycho logischen Begutachtung durch die MEDAS im Wesentlichen mit der Beurteilung der Y.___ überein, welche auf den Beobachtungen der Ärzte und Therapeuten</w:t>
      </w:r>
    </w:p>
    <w:p>
      <w:r>
        <w:t>dieser Klinik während des über zwei Monate dauernden stationären Aufenthalt es der Beschwerdeführerin beruht (Urk. 9/72 ). Nachdem sowohl die Ärzte der Y.___ als auch die Gutachter der MEDAS gestützt auf die Ergebnisse ihrer fundierten entsprechenden Abklärun gen mit überzeugender Begründung zum Schluss gelangten, dass die – sich nicht auf die Arbeitsfähigkeit auswirkende – (leicht) verminderte kognitive Leis tungsfähigkeit vor dem Hintergrund der psychischen Beeinträchtigung zu sehen sei (Urk. 9/72 S. 2, Urk. 7/48 S. 26 im Prozess Nr. IV.2015.00091) und auch die behandelnde Psychiaterin Dr. M.___ die psychische Störung für ursäch lich für die kognitiven Defizite hielt (Urk. 7/33 S. 6 im Prozess Nr. IV.2015.00091 ) , ist eine objektivierbare Funktionss törung jedenfalls zu ver neinen. 5.3 5.3.1 Aufgrund der Akten ist zu schliessen, dass die noch über den Zeitpunkt des Fall abschlusses per 30. Juni 2012 hinaus</w:t>
      </w:r>
    </w:p>
    <w:p>
      <w:r>
        <w:t>anhaltenden und seit dem Unfall vom 19. Juli 2011 im Wesentlichen therapieresistenten Beschwerden nicht im Rah men des typischen Beschwerdebilds nach HWS-Distorsion beziehungsweise nach Commotio cerebri zu interpretieren sind .</w:t>
      </w:r>
    </w:p>
    <w:p>
      <w:r>
        <w:t>So beschränken sich die von der Beschwerdeführerin seit dem fraglichen Ereignis im Wesentlichen geklagten Beschwerden auf Nacken- und Kopfschmerzen. Die zudem dokumentierten kog ni tiven Beeinträchtigungen sind, wie bereits dargelegt, mit der psychischen Beeinträchtigung zu erklären. Nach Lage der Akten war der Unfall vom 19. Juli 2011 nicht eigentliche Ursa che der psychische n Symptomatik . Vielmehr ist davon auszugehen, dass das psychische Leiden mit der schon seit Jahren vorbestandenen massiven psycho sozialen Belastungssituation zu erklären ist und durch den frag lichen Unfall lediglich ausgelöst wurde (vgl. hiezu</w:t>
      </w:r>
    </w:p>
    <w:p>
      <w:r>
        <w:t>insbesondere Berichte Dr. H.___ vom 5. Oktober 2011 [Urk. 9/12 ] und vom 1. September 2012 [Urk. 9/93 ], Bericht Dr. I.___ vom 8. Dezember 2011 [Urk. 9/43 ], Austrittsbericht Y.___ vom 23. Mai 2012 [Urk. 9/72 S. 2 ], Psychiatrischer Bericht Y.___ vom 23. Mai 2012 [Urk. 9/71 S. 2 und S. 3 ], Expertise Dr. A.___ vom 31. Mai 2013 [Urk. 14] und Gutachten MEDAS vom 25. Juni 2014 [Urk. 7/48 S. 9, S. 21, S.</w:t>
      </w:r>
    </w:p>
    <w:p>
      <w:r>
        <w:t>25 und S. 27 im Prozess Nr. IV.2015.00091 ]).</w:t>
      </w:r>
    </w:p>
    <w:p>
      <w:r>
        <w:t>Die Gutachter der MEDAS gingen denn auch davon aus, dass sich eine gesundheitliche Verbesse rung am ehesten durch eine Veränderung der psychosozialen Situation und nicht etwa mittels medizinischer Massnahmen erzielen lasse (Urk. 7/48 S. 27</w:t>
      </w:r>
    </w:p>
    <w:p>
      <w:r>
        <w:t>im Prozess Nr. IV.2015.00091 ), und auch Dr. H.___ hielt insbesondere eine Entlas tung im Alltag für indiziert ( Urk. 9/12 S. 3 ) . Da der Unfall demnach lediglich Gelegenheits- beziehungsweise Zufallsursache der psychis chen Beeinträchtigung war, besteht – entsprechend der einschlägigen Rechtsprechung (vgl. etwa Urteil des Bundesgerichts 8C_247/2014 vom 2. Mai 2014 E. 4.1 mit Hinweisen) – kein Anspruch auf Unfallversicherungsleistungen hiefür . 5.3.2 Die Leistungseinstellung der SUVA wäre im Übrigen selbst dann rechtens, wenn man davon ausginge, dass die über den 30. Juni 2012 hinaus persistierenden (psychisch bedingten) Beschwerden in einem grundsätzlich anspruchsbegrün denden natürlichen Kausalzusammenhang zum Ereignis vom 19. Juli 2011 st e hen , weil dieses – wie sich im Folgenden ergibt – jedenfalls nicht adäquat kau sal für die anhaltende Symptomatik ist . Da es sich dabei nach dem Gesagten um keine mit der HWS-Distorsion beziehungsweise der Commotio cerebri in engem Zusammenhang stehende psychische Problematik handelt, ist die Adäquanz prüfung nach der in BGE 115 V 133 und nicht nach der in BGE 117 V 359 begründeten und in BGE 134 V 109 modifizierten Rechtsprechung zu prüfen (Urk. 1 S. 9).</w:t>
      </w:r>
    </w:p>
    <w:p>
      <w:r>
        <w:t>Aus den medizinischen Akten geht hervor, dass die Rissquetschwunde im Bereich der rechten Augenbraue und die Prellungen schon bald nach dem Unfall verheilten. Die von den Ärzten aus somatischen Gründen verordnete Behandlung brachte, soweit sie – angesichts der immer wieder als thera pieresis tent bezeichneten Beschwerden, die sich im Lauf der Zeit eher noch verschlech terten respektive ausweiteten ( vgl. etwa Urk. 9/12, Urk. 9/ 16 S .</w:t>
      </w:r>
    </w:p>
    <w:p>
      <w:r>
        <w:t>1, Urk. 9/72 , Urk. 9/93 S. 2, Urk. 9/132 , Urk. 14 S. 8 sowie Urk. 7/32 S. 6 im Prozess Nr. IV.2015.00091 )</w:t>
      </w:r>
    </w:p>
    <w:p>
      <w:r>
        <w:t>– nach dem Unfall überhaupt je einen nennenswerten Erfolg gezeitigt hatte, jedenfalls im Zeitpunkt der Leistungseinstellung per 30. Juni 2012 schon seit langem keine wesentliche Besserung mehr und liess auch keine solche mehr erwarten. So erachtete denn auch Dr. A.___ eine Physiotherapie lediglich noch zur Lockerung, Entspannung und Stabilisierung der Muskulatur für sinnvoll (Urk. 14 S. 10). Angesichts dieser Gegebenheiten und aufgrund des Umstands, dass die IV-Ste lle ihren Entscheid über Eingliederungsmassnahmen erst später fällte (Urk. 9/116) , ist der Fallabschluss d er SUVA nicht verfrüht erfolgt (Urteil des Bundesgerichts 8 C_205/2013 vom 5. September 2013 E. 3.2.4 mit Hinweisen; Urk. 1 S. 11). Beim Ereignis vom 19. Juli 2011 schlug die Beschwerdeführerin, als sie auf der Toilette eines Passagierflugzeugs sass und dieses in Turbulenzen geriet, rechts seitig mit Kopf, Nacken und Arm gegen die Wand respektive den Boden und zog sich dabei eine Rissquetschwunde im Bereich der Augenbraue sowie Kon tusionen zu ( Urk. 9/1, Urk. 9/4, Urk. 9/6, Urk. 9/12, Urk. 9/ 46 S. 1 sowie Urk. 7/10 im Prozess Nr. IV.2015.00091). Angesichts des augenfälligen Ges che hensablaufs sowie der sich dabei entwickelnden Kräfte und unter Berücksichti gung der Ein ordn ung vergleichbarer Geschehnisse</w:t>
      </w:r>
    </w:p>
    <w:p>
      <w:r>
        <w:t>(vgl. etwa Urteil des Bundesgerichts 8C_918/2008 vom 1. Mai 2009 E. 4.3) ist der Unfall höchstens als mittelschwer im Grenzbereich zu den leichten Ereignissen zu qualifizieren. Von den recht sprechungsgemäss zusätzlich zu beachtenden Kriterien müssten dem nach min des tens vier in einfach er Form oder aber eines in besonders ausge prägter Weise erfüllt sein, damit der adäquate Kausalzusam menhang bejaht werden könnte (vgl. etwa Urteil des Bundesgerichts 8C_795/2012 vom 28. November 2012 E. 5.2 mit Hinweis).</w:t>
      </w:r>
    </w:p>
    <w:p>
      <w:r>
        <w:t>Ob besonders dramatische Begleitumstände oder eine besondere Eindrücklich keit des Unfalls vorliegen, beurteilt sich objektiv und nicht aufgrund des sub jektiven Empfindens beziehungsweise des Angstgefühls der versicherten Person (vgl. etwa Urteil des Bundesgerichts 8C_137/2014 vom 5. Juni 201 4 E. 7.1 mit Hinweis) . Vorliegend spielte sich der Unfall weder unter besonders dramatischen Begleitumständen ab, noch war er besonders eindrücklich. So war d ie Beschwer deführerin, nachdem sie wegen der Turbulenzen gegen die Wände der Toilette geschleudert worden war, (zumindest gemäss ihren ursprünglichen Aussagen) in der Lage, die Toilette selbständig zu verlassen (Urk. 9/12 S. 1) , und ihre Wunde wurde vom Flugpersonal umgehend versorgt</w:t>
      </w:r>
    </w:p>
    <w:p>
      <w:r>
        <w:t>und gleich nach der Landung ärztlich behandelt (Urk. 9/16 S. 1) . Ihre mitfliegenden Kinder blieben – wie sämtliche weiteren Flugpassagiere – bei den Turbulenzen unverletzt (Urk .</w:t>
      </w:r>
    </w:p>
    <w:p>
      <w:r>
        <w:t>7/48 S. 15 im Prozess Nr. IV.2015.00091) . Der Schrecken, den sie erlitten hat, hielt sich damit im Rahmen der bei mittleren Unfällen ü blichen Eindrück lichkeit , und es waren keine relevanten Begleitumstände zu verzeichnen, welche die Bejahung des Kriteriums nahelegten (vgl. hiezu etwa Urteil des Bundesge richts 8C_579/2011 vom 5. Dezember 2011 E. 3.5 mit Hinweisen) .</w:t>
      </w:r>
    </w:p>
    <w:p>
      <w:r>
        <w:t>Sodann zog sich die Beschwer deführerin mit der Rissquetschwunde im Bereich der recht en Augenbraue, den Kontusionen und der Commotio cerebri keine schwere oder besonders geartete Verletzung zu, die sich erfahrungsgemäss eignete, eine psy chische Fehlent wick lung auszulösen. Auch das Kriterium des Grades und der Dauer der physisch bedingten Arbeitsunfähigkeit ist zu verneinen . So waren die nach dem Unfall geklagten körperlichen Beschwerden schon bald nicht mehr mit somatischen Befunden zu erklären, sondern – zumindest in erster Linie –</w:t>
      </w:r>
    </w:p>
    <w:p>
      <w:r>
        <w:t>vor dem Hintergrund der psychischen Beeinträchtigung zu sehen . Die Ärzte der Y.___ attestierten der Beschwerdeführerin bei Klinikaustritt am 23. Mai 2012 denn auch eine 100%ige Arbeitsfähigkeit (Urk. 9/72 S. 2) ; von einer solchen gingen in der Folge – abgesehen von einer kurzen Phase nach einem erst nach Erlass des Einspracheents cheids vom 13. Juni 2013 (Urk. 2 ) erlittenen Auffahrunfall – mit überzeugender Begründung auch die Gutachter der MEDAS aus (Urk. 7/48 S. 26 im Prozess Nr. IV.2015.00091) . Anhaltspunkte für eine ärztliche Fehlbe handlung , welche die Unfallfolgen erheblich ver schlimmert hätte, und für einen schwierigen Heilungsverlauf beziehungs weise erhebliche Komplikationen gibt es in den Akten keine. Das Vorbringen, die Ärzte der Y.___ hätten notwendige Untersuchungen unterlassen (Urk. 1 S. 10), erweist sich als unbe gründet . Die Beschwerdeführerin legt denn auch gar nicht dar, welche ander weitigen Therapieoptionen sich aufgrund der Resultate der angeblich unterblie benen Abklärungen ergeben hätten. Angesichts des Umstands, dass die nach dem Unfall geklagten ( somati schen ) Beeinträchti gungen – wenn nicht aus schliesslich, so zum weit überwiegenden Teil – schon bald psychischer Genese waren, sind das Kriterium der ungewöhnlich langen Dauer der ärztlichen Behand lung und dasjenige der körperlichen Dauerschmer zen</w:t>
      </w:r>
    </w:p>
    <w:p>
      <w:r>
        <w:t>ebenfalls nicht erfüllt. Da demnach keines der unfallbezogenen Merkmale erfüllt ist, ist e in allfälliger natürlicher (Teil-)Kausalzusammenhang zwischen dem Unfallereignis vom 19. Juli 2011 und der psychischen Symptomatik jedenfalls nicht adäquat. 5.4 Weil die über den 30. Juni 2012 hinaus persistierenden – keinem organischen Korrelat zuordenbaren – Beschwerden nach dem Gesagten in keinem rechts genüglichen Zusammenhang zum Unfall vom 19. Juli 2011 stehen, hat die SUVA ihre Leistung en zu Recht per Ende Juni 2012 eingestellt. Die Beschwerde ist demnach abzuweisen. Das Gericht erkennt: 1.</w:t>
      </w:r>
    </w:p>
    <w:p>
      <w:r>
        <w:t>Die Beschwerde wird abgewiesen. 2.</w:t>
      </w:r>
    </w:p>
    <w:p>
      <w:r>
        <w:t>Das Verfahren ist kostenlos. 3.</w:t>
      </w:r>
    </w:p>
    <w:p>
      <w:r>
        <w:t>Zustellung gegen Empfangsschein an: - Rechtsanwalt Kaspar Gehring - Schweizerische Unfallversicherungsanstalt unter Beilage je einer Kopie folgender Aktenstücke des Prozesses Nr. IV.2015.00091: Urk. 1 f. , Urk. 7/4, Urk. 7/10, Urk. 7/18 , Urk. 7/23, Urk. 7/25, Urk. 7/28, Urk. 7/32 f., Urk. 7/48</w:t>
      </w:r>
    </w:p>
    <w:p>
      <w:r>
        <w:t>-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GräubFischer</w:t>
      </w:r>
    </w:p>
    <w:p>
      <w:r>
        <w:rPr>
          <w:b/>
        </w:rPr>
        <w:t>E. 4</w:t>
      </w:r>
    </w:p>
    <w:p>
      <w:r>
        <w:t>Auf die Ausführungen der Parteien und die eingereichten Unterlagen ist, soweit für die Entscheidfindung erforderlich, in den nachstehenden Erwägungen ein zugehen. Das Gericht zieht in Erwägung: 1.</w:t>
      </w:r>
    </w:p>
    <w:p>
      <w:r>
        <w:rPr>
          <w:b/>
        </w:rPr>
        <w:t>E. 9</w:t>
      </w:r>
    </w:p>
    <w:p>
      <w:r>
        <w:t>S. 53 ff., 1998 Nr. U 307 S. 448 ff., 1996 Nr. U 256 S. 215 ff.; SVR 1999 UV Nr. 10 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