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UV.2012.00155 vom 18. November 2013</w:t>
      </w:r>
    </w:p>
    <w:p>
      <w:r>
        <w:t>ZH Sozialversicherungsgericht, 2013-11-18, DE</w:t>
      </w:r>
    </w:p>
    <w:p>
      <w:r>
        <w:rPr>
          <w:b/>
        </w:rPr>
        <w:t xml:space="preserve">Quelle: </w:t>
      </w:r>
      <w:r>
        <w:t>https://mcp.opencaselaw.ch/entscheid/zh_sozialversicherungsgericht_UV.2012.00155</w:t>
      </w:r>
    </w:p>
    <w:p>
      <w:r>
        <w:t>FR: ZH_SOZIALVERSICHERUNGSGERICHT UV.2012.00155 du 18 novembre 2013</w:t>
      </w:r>
    </w:p>
    <w:p>
      <w:r>
        <w:t>IT: ZH_SOZIALVERSICHERUNGSGERICHT UV.2012.00155 del 18 novembre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1960, arbeitete seit dem 3. Januar 1985 bei der Y.___ als Werbeassistent und war in dieser Eigenschaft bei der Basler</w:t>
      </w:r>
    </w:p>
    <w:p>
      <w:r>
        <w:t>Versicherung AG (nachfolgend: Basler) gegen die Folgen von Unfällen ver si chert, als er am</w:t>
      </w:r>
    </w:p>
    <w:p>
      <w:r>
        <w:rPr>
          <w:b/>
        </w:rPr>
        <w:t>E. 1.2</w:t>
      </w:r>
    </w:p>
    <w:p>
      <w:r>
        <w:t>Am 1 0. August 1988 brach sich der Versicherte beim Joggen erneut den beim Un fall vom 22. Oktober 1985 verletzte n linke n</w:t>
      </w:r>
    </w:p>
    <w:p>
      <w:r>
        <w:t>Unterschenkel ( Urk. 14/1/ 43), wes wegen er am selben Tag im Z.___ operiert wurde ( Urk. 14/3/ 19). Kurz nach der Spitalentlassung kam es zu Infektsymptomen und schliesslich Fistelbildung am distalen Unterschenkel ( Urk. 14/ 3/ 23). Es mussten</w:t>
      </w:r>
    </w:p>
    <w:p>
      <w:r>
        <w:t>weitere Operationen durchgeführt werden (insbes. Urk. 14/3/ 25 -26 , Urk. 14/3/ 32 - 37,</w:t>
      </w:r>
    </w:p>
    <w:p>
      <w:r>
        <w:t>Urk. 14/3/ 41 , Urk. 14/3/ 80 ,</w:t>
      </w:r>
    </w:p>
    <w:p>
      <w:r>
        <w:t>Urk. 14/3/ 84 -85, Urk. 14/3/ 87 , Urk. 14/3/ 89 , U rk. 14/3/ 106 , Urk. 14/3/ 110-112 , Urk. 14/3/ 115 -122 , Urk. 14/3/ 142, Urk. 14/3/ 152 , Urk. 14/3/ 175 , Urk. 14/3/ 182-183, Urk. 14 /3/ 185 ).</w:t>
      </w:r>
    </w:p>
    <w:p>
      <w:r>
        <w:rPr>
          <w:b/>
        </w:rPr>
        <w:t>E. 1.3</w:t>
      </w:r>
    </w:p>
    <w:p>
      <w:r>
        <w:t>Im Rahmen ihrer Abklärunge n zum medizinischen Sachverhalt veranlasste die Basl er das Gutachten von Dr. med. A.___ , Chirurgie FMH, vom 1. Mai 2011 ( Urk. 14/4/ 10).</w:t>
      </w:r>
    </w:p>
    <w:p>
      <w:r>
        <w:t>A m 6. Oktober 2011 verfügte sie die Ausrichtung einer In validenrente ab 1. Mai 2011 bei einem Invaliditätsgrad von 20 % sowie einer In tegritätsentschädigung</w:t>
      </w:r>
    </w:p>
    <w:p>
      <w:r>
        <w:t>bei einer Integritätseinbusse von 35 % . Sie verneinte den überwiegend wahrscheinlichen Kausalzusam menhang von Beschwerden be züg lich des Rund rückens, der Beinlängen differenz , der Abnützungserschei nungen</w:t>
      </w:r>
    </w:p>
    <w:p>
      <w:r>
        <w:t>im rech ten Knie und Rücken zum Unfallereignis vom 2 2. Oktober 1985 wie auch ihr e Leistungspflicht für weite re Psychotherapien und beschränk t e die künf tige un fall bedingte Heilbehandlung auf den linken Fuss ( Urk. 14/2/ 3) .</w:t>
      </w:r>
    </w:p>
    <w:p>
      <w:r>
        <w:t>Gegen diese Verfügung erhob der Versicherte am 7. November 2011 Einsprache ( Urk. 14/2/ 4) .</w:t>
      </w:r>
    </w:p>
    <w:p>
      <w:r>
        <w:t>X.___ wurde am 2</w:t>
      </w:r>
    </w:p>
    <w:p>
      <w:r>
        <w:rPr>
          <w:b/>
        </w:rPr>
        <w:t>E. 2</w:t>
      </w:r>
    </w:p>
    <w:p>
      <w:r>
        <w:t>. Oktober 1985 bei einem Motorradunfall eine</w:t>
      </w:r>
    </w:p>
    <w:p>
      <w:r>
        <w:t>dritt gra dige offene Un ter schenkel-Mehretagenfraktur links, eine Densfraktur sowie eine Commotio cerebri erlitt ( Urk. 14/ 1/1, Urk. 14/3/ 1-2 ) . Die Basler gewährte Heil behandlung und Taggeld.</w:t>
      </w:r>
    </w:p>
    <w:p>
      <w:r>
        <w:t>Insbesondere aufgrund eines In fektes war zur Versorgung de s</w:t>
      </w:r>
    </w:p>
    <w:p>
      <w:r>
        <w:t>Un ter schenkel bruches</w:t>
      </w:r>
    </w:p>
    <w:p>
      <w:r>
        <w:t>eine Vielzahl von Opera tionen nötig (Urk. 14/3/ 1-6, Urk. 14/3/ 12 ).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