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UV.2011.00112 vom 17. Oktober 2012</w:t>
      </w:r>
    </w:p>
    <w:p>
      <w:r>
        <w:t>ZH Sozialversicherungsgericht, 2012-10-17, DE</w:t>
      </w:r>
    </w:p>
    <w:p>
      <w:r>
        <w:rPr>
          <w:b/>
        </w:rPr>
        <w:t xml:space="preserve">Quelle: </w:t>
      </w:r>
      <w:r>
        <w:t>https://mcp.opencaselaw.ch/entscheid/zh_sozialversicherungsgericht_UV.2011.00112</w:t>
      </w:r>
    </w:p>
    <w:p>
      <w:r>
        <w:t>FR: ZH_SOZIALVERSICHERUNGSGERICHT UV.2011.00112 du 17 octobre 2012</w:t>
      </w:r>
    </w:p>
    <w:p>
      <w:r>
        <w:t>IT: ZH_SOZIALVERSICHERUNGSGERICHT UV.2011.00112 del 17 ottobre 2012</w:t>
      </w:r>
    </w:p>
    <w:p>
      <w:pPr>
        <w:pStyle w:val="Heading2"/>
      </w:pPr>
      <w:r>
        <w:t>Erwägungen</w:t>
      </w:r>
    </w:p>
    <w:p>
      <w:r>
        <w:rPr>
          <w:b/>
        </w:rPr>
        <w:t>E. 2</w:t>
      </w:r>
    </w:p>
    <w:p>
      <w:r>
        <w:t>2.1Â Â Â Â  Stirbt der Versicherte an den Folgen des Unfalles, so haben der Ã¼berlebende Ehegatte und die Kinder Anspruch auf Hinterlassenrenten (Art. 28 UVG).</w:t>
      </w:r>
    </w:p>
    <w:p>
      <w:r>
        <w:t>2.2Â Â Â Â  Der Bundesrat hat von der Befugnis, aussergewÃ¶hnliche Gefahren und Wagnisse zu bezeichnen, die in der Versicherung der NichtberufsunfÃ¤lle zur Verweigerung sÃ¤mtlicher Leistungen oder zur KÃ¼rzung der Geldleistungen fÃ¼hren (Art. 39 UVG), mit dem Erlass von Art. 50 UVV Gebrauch gemacht. Danach werden die Geldleistungen bei NichtberufsunfÃ¤llen, die auf ein Wagnis zurÃ¼ckgehen, um die HÃ¤lfte gekÃ¼rzt und in besonders schweren FÃ¤llen verweigert (Art. 50 Abs. 1 UVV).</w:t>
      </w:r>
    </w:p>
    <w:p>
      <w:r>
        <w:t>Â Â Â Â Â Â Â Â  Wagnisse sind Handlungen, mit denen sich der Versicherte einer besonders grossen Gefahr aussetzt, ohne die Vorkehren zu treffen oder treffen zu kÃ¶nnen, die das Risiko auf ein vernÃ¼nftiges Mass beschrÃ¤nken. Rettungshandlungen zugunsten von Personen sind indessen auch dann versichert, wenn sie an sich als Wagnis zu betrachten sind (Art. 50 Abs. 2 UVV).</w:t>
      </w:r>
    </w:p>
    <w:p>
      <w:r>
        <w:t>2.3Â Â Â Â  Lehre und Rechtsprechung unterscheiden zwischen absoluten und relativen Wagnissen. Ein absolutes Wagnis liegt vor, wenn eine gefÃ¤hrliche Handlung nicht schÃ¼tzenswert ist oder wenn die Handlung mit so grossen Gefahren fÃ¼r Leib und Leben verbunden ist, dass sich diese auch unter gÃ¼nstigsten UmstÃ¤nden nicht auf ein vernÃ¼nftiges Mass reduzieren lassen. Ein relatives Wagnis ist gegeben, wenn es die versicherte Person unterlassen hat, die objektiv vorhandenen Risiken und Gefahren auf ein vertretbares Mass herabzusetzen, obwohl dies mÃ¶glich gewesen wÃ¤re (vgl. Urteil des Bundesgerichts 8C_504/2007 vom 16. Juni 2008 E. 6.1 mit Hinweisen).</w:t>
      </w:r>
    </w:p>
    <w:p>
      <w:r>
        <w:t>Â Â Â Â Â Â Â Â  Nach der Rechtsprechung zu verschiedenen gefÃ¤hrlichen Sportarten gelten solche als absolute Wagnisse, welche wettkampfmÃ¤ssig betrieben werden und bei denen es auf die Geschwindigkeit ankommt (etwa Motocross-Rennen). Im Weiteren gelten BoxwettkÃ¤mpfe als absolutes Wagnis, da die Angriffe direkt auf den KÃ¶rper zielen. Die AusÃ¼bung anderer Sportarten kann je nach Beeinflussbarkeit des Risikos einmal ein absolutes, ein andermal - bei weiteren gegebenen UmstÃ¤nden - ein relatives Wagnis darstellen (BGE 125 V 312 E. 2.a S. 314). So hat das EidgenÃ¶ssische Versicherungsgericht in BGE 97 V 72 festgehalten, dass Bergsteigen wie auch der Klettersport als an sich schÃ¼tzenswerte ausserbetriebliche BetÃ¤tigungen in der Nichtbetriebsunfallversicherung grundsÃ¤tzlich eingeschlossen sind und das ausserhalb der Leistungspflicht liegende Wagnis bei alpinistischen Unternehmungen beginnt, die um des Abenteuers willen unternommen werden und deren objektive Gefahren fÃ¼r Leib und Leben unabhÃ¤ngig von der Ausbildung, Vorbereitung, AusrÃ¼stung und BefÃ¤higung der Beteiligten so erheblich sind, dass sie praktisch nicht auf eine vertretbares Mass herabzusetzen sind. Das Gericht fÃ¼hrte sodann aus, im Bereich der nicht in dieser Weise im voraus - nach objektiven Gesichtspunkten - schon ausgeschlossenen Handlungen und Unternehmungen sei nicht danach zu fragen, ob eine bestimmte Kletterpartie fÃ¼r einen Durchschnittskletterer ein Wagnis darstelle, sondern ob die handelnden Personen im massgeblichen Zeitpunkt alle jene Anforderungen hinsichtlich persÃ¶nlicher FÃ¤higkeit, Eigenschaften und Vorkehren erfÃ¼llten, um das zu beurteilende Unternehmen lege artis bewÃ¤ltigen und das ihm innewohnende Risiko auf Grund ihrer FÃ¤higkeiten auf ein vertretbares Mass herabsetzen zu kÃ¶nnen. Massgebend war in jenem Fall, ob der Verunfallte am UnglÃ¼ckstag unter den damals herrschenden Ã¤ussern UmstÃ¤nden alle jene Anforderungen erfÃ¼llte, die an eine Person gestellt werden mÃ¼ssen, welche die in concreto zu beurteilende Kletterpartie nach den Regeln der alpinistischen Kunst zu bewÃ¤ltigen im Stande ist (BGE 97 V 72 E. 3 S. 79 f.). Bei der AusÃ¼bung von Canyoning hat das Bundesgericht festgestellt, der in concreto zu prÃ¼fende Abschnitt einer Tour stelle kein absolutes Wagnis dar, weshalb im weiteren abzuklÃ¤ren sei, ob die konkreten UmstÃ¤nde - im Besonderen die WetterverhÃ¤ltnisse, der Wasserstand, die AusrÃ¼stung sowie die Ausbildung und Erfahrung der versicherten Person - den objektiv vorhandenen Risiken und Gefahren angemessen waren, damit diese auf eine vertretbares Mass herabgesetzt wurden (BGE 125 V 312 E. 3.a S. 315).</w:t>
      </w:r>
    </w:p>
    <w:p>
      <w:r>
        <w:rPr>
          <w:b/>
        </w:rPr>
        <w:t>E. 3</w:t>
      </w:r>
    </w:p>
    <w:p>
      <w:r>
        <w:t>3.1Â Â Â Â  Streitig und zu prÃ¼fen ist, ob das Verhalten des Versicherten Y.___ als Wagnis im Sinne von Art. 50 Abs. 2 UVV zu qualifizieren ist.</w:t>
      </w:r>
    </w:p>
    <w:p>
      <w:r>
        <w:t>3.2Â Â Â Â  GemÃ¤ss Angaben von D.___ (polizeiliches Befragungsprotokoll vom ..., Urk. 10/Za2), Begleiterin des verstorbenen Y.___, folgten die beiden SchneeschuhlÃ¤ufer am ... bei schÃ¶nem Wetter ab E.___ einer nicht mehr frischen Spur auf der schwarzen Route und gelangten ohne anzuhalten auf den Gipfel des Berges A.___ (1Â703 m Ã¼.M.). Weil vom Gipfel keine Spuren bis zu jenen der roten Route zu sehen waren - D.___ sagte auf die Frage, weshalb sie vom Gipfel in den Nordosthang gelaufen seien: ÂWir mussten dort hinunter auf die untere Spur, die rote Tour fÃ¼hrte dort durch. Es hatte keine Spur gehabt bis zu den unteren SpurenÂ (vgl. Urk. 10/Za2 S. 3) -, liefen die beiden unter FÃ¼hrung von D.___ in den ersten dahinter liegenden Hang. Beim Absatz in den zweiten Hang Ã¼bernahm Y.___ die FÃ¼hrung, wobei sich nach zwei bis drei Schritten ein Schneebrett lÃ¶ste. Den AusfÃ¼hrungen von D.___ zufolge lag die Abbruchkante der Lawine einen Meter oberhalb des Standorts des Versicherten, wÃ¤hrend sie selber etwa vier Meter davon entfernt stand. Nachdem sie den Versicherten noch relativ lange auf der Lawine hatte sehen kÃ¶nnen, war von ihm nach dem Stillstand der Lawine nichts mehr zu erblicken. D.___ alarmierte die Rega (Abgabe des Notrufs um 11.38 Uhr, Urk. 10/Za4 S. 4) und begab sich zum Lawinenkegel, wo sie sofort anfing zu graben. Hierbei stiess sie zuerst auf die Beine, dann auf den Rucksack und schliesslich auf den Hinterkopf des VerschÃ¼tteten (Urk. 10/Za2 S. 1). Die um 12.13 Uhr nachfolgende Rettungsmannschaft konnte den Versicherten nur noch tot bergen (Urk. 10/Za4 S. 2).</w:t>
      </w:r>
    </w:p>
    <w:p>
      <w:r>
        <w:t>Â Â Â Â Â Â Â Â  GegenÃ¼ber der Polizei gab D.___ zu Protokoll, sie hÃ¤tten bereits alle drei Touren (schwarz, rot, blau) schon einmal gemacht, wozu sie den im Internet auf der C.___er Website verfÃ¼gbaren TourenfÃ¼hrer verwendet hÃ¤tten. Am Unfalltag hÃ¤tten sie die entsprechende Internetseite daher nicht erneut konsultiert. Ebenso wenig hÃ¤tten sie Kenntnis vom Lawinenbulletin genommen (Urk. 10/Za2 S. 2). Aus den weiteren Aufzeichnungen ergibt sich sodann, dass D.___ sechs Jahre zuvor zwei Lawinenkurse absolviert hatte, wÃ¤hrend der Versicherte Ã¼ber keinerlei Lawinenausbildung verfÃ¼gte. Schliesslich fÃ¼hrten die beiden Sportler weder ein LawinenverschÃ¼ttetensuchgerÃ¤t (LVS) noch anderes Rettungsmaterial mit sich (Urk. 10/Za2 S. 3).</w:t>
      </w:r>
    </w:p>
    <w:p>
      <w:r>
        <w:t>3.3Â Â Â Â  Der Lawinenhang befindet sich etwa 20 HÃ¶henmeter unterhalb des Gipfels des Berges A.___ (vgl. Polizeirapport vom ..., Urk. 10/Za4). An dieser Stelle fÃ¤llt das mit Fels und GerÃ¶ll durchsetzte GelÃ¤nde vom Nordostgrat mit einer anfÃ¤nglichen Steilheit von 45 Grad und mehr gegen Nordosten ab. Dadurch teilt sich der Nordostgrat in einen Ost- und einen Nordostkamm (Urk. 10/Za4 S. 4; vgl. auch entsprechenden Kartenausschnitt, Urk. 10/Z47 Beilage 1). Den AusfÃ¼hrungen von Gfr F.___, Alpinkader, Kantonspolizei G.___, - aufgrund der Gefahr einer mÃ¶glichen Nachlawine erfolgte die Feststellung des Sachverhalts und damit die fotografische Dokumentation der Unfallstelle aus der Luft (Urk. 10/Za4 S. 3) - zufolge stieg der Versicherte, um vom Gipfel des Berges A.___ zur H.___ zu gelangen, Ã¼ber den Ostkamm in den Hang ein und lÃ¶ste dabei die Schneebrettlawine aus (Urk. 10/Za4 S. 5). Zur Lawinensituation am Unfalltag erklÃ¤rte Gfr F.___, am Vortag sei im nationalen Lawinenbulletin fÃ¼r Sonntag, ... , auf die erheblichen Neuschneemengen seit Donnerstag - bis 70 cm Neuschnee am Ã¶stlichen Alpennordhang - und damit auf eine VerschÃ¤rfung der Lawinengefahr hingewiesen worden, wobei die Gefahrenstellen an SteilhÃ¤ngen aller Expositionen oberhalb von rund 1Â600 m Ã¼.M. gelegen hÃ¤tten. Die Lawinengefahr sei dabei als erheblich (Stufe 3) eingeschÃ¤tzt worden. Sodann seien die Angaben des nationalen Lawinenbulletins fÃ¼r Sonntag, den ... , durch das regionale Lawinenbulletin - dieses erscheine fÃ¼r den Ã¶stlichen Alpennordhang jeweils um 8 Uhr und habe bis 17 Uhr GÃ¼ltigkeit - prÃ¤zisiert und als Gefahrenstellen SteilhÃ¤nge aller Expositionen oberhalb von rund 1Â400 m Ã¼.M. bezeichnet worden. Sowohl das nationale als auch das regionale Lawinenbulletin seien Ã¼ber Internet, telefonisch, per MMS-Nachricht, Ã¼ber WAP oder auf der Teletextseite 782 abrufbar. Damit hÃ¤tten die beiden Schneesportler - beide hÃ¤tten ihr Mobiltelefon mitgefÃ¼hrt - das nationale Lawinenbulletin auch unterwegs abrufen kÃ¶nnen (Urk. 10/Za4 S. 7). Endlich sei aufgrund der erheblichen Lawinengefahr im gesamten Alpenraum der Schweiz in der Sendung ÂMeteoÂ auf SF1 am Samstag, ... , 19.55 Uhr, auf die Lawinengefahr aufmerksam gemacht worden (Urk. 10/Za4 S. 8).</w:t>
      </w:r>
    </w:p>
    <w:p>
      <w:r>
        <w:t>Â Â Â Â Â Â Â Â  Mit Blick auf die herrschende Lawinensituation habe es sich mithin beim Lawinenhang um eine typische Gefahrenstelle gehandelt, wobei infolge der Steilheit von 45 Grad und mehr die Zusatzbelastung des in den Hang schreitenden SchneeschuhlÃ¤ufers genÃ¼gt habe, um eine Schneebrettlawine auszulÃ¶sen (Urk. 10/Za4 S. 5). Gfr F.___ hielt dafÃ¼r, sowohl LVS-GerÃ¤t als auch eine Rettungsschaufel und Sondierstange gehÃ¶rten zur GrundausrÃ¼stung bei Ski- und Schneeschuhtouren abseits von markierten Pisten. Das MitfÃ¼hren einer Schaufel hÃ¤tte es nach Ansicht des Gfr F.___ hÃ¶chstwahrscheinlich erlaubt, Y.___ lebend aus den Schneemassen zu bergen (Urk. 10/Za4 S. 6). Wenngleich schliesslich D.___ offenbar der Meinung gewesen sei, die von ihnen eingeschlagene Route auf den Gipfel des Berges A.___ sei mit jener auf der Website von C.___ publizierten identisch, sei festzuhalten, dass sich die zwei Schneeschuhwanderer zum Zeitpunkt der AuslÃ¶sung der Schneebrettlawine nicht auf der Schneeschuhroute ÂBerg A.___Â befunden hÃ¤tten (Urk. 10/Za4 S. 8).</w:t>
      </w:r>
    </w:p>
    <w:p>
      <w:r>
        <w:t>3.4Â Â Â Â  Dem Bericht Ã¼ber den Einsatz vom 31. Januar 2010 (Urk. 10/Za9) des Schweizer Alpen-Club SAC, Rettungsstation M.___, zufolge war eine Landung auf der Unfallstelle nicht mÃ¶glich, weshalb fÃ¼r die Bergung und den Abtransport der Personen und Retter die Heliwinde eingesetzt werden musste.</w:t>
      </w:r>
    </w:p>
    <w:p>
      <w:r>
        <w:t>3.5Â Â Â Â  Oblt J.___, Chef Sonderaufgaben, Kantonspolizei G.___, erklÃ¤rte am ... (Urk. 10/Za14) zu HÃ¤nden des Untersuchungsamtes K.___ betreffend die Frage, ob der Versicherte von der Krete nur habe Ausschau halten wollen, ohne diese zu Ã¼berqueren, diesbezÃ¼glich kÃ¶nne er bloss auf die Aussagen von D.___ verweisen. Daraus gehe aber seines Erachtens nicht klar hervor, ob der Versicherte den Unfallhang bewusst betreten habe oder ob er oben am GefÃ¤llsbruch im Bereich der Wechte gestanden und von dort aus die Lawine ausgelÃ¶st habe, was denkbar wÃ¤re, sei doch das Begehen eines Steilhangs mit Schneeschuhen nicht einfach. Unter Verweis auf das Lawinenbulletin hielt er sodann dafÃ¼r, die Winterwanderung um den Berg A.___ sei bei den geschilderten VerhÃ¤ltnissen machbar. Wenn die Route nicht vorgespurt sei, sei jedoch Erfahrung im winterlichen Gebirge notwendig. Sofern sich die Wanderer aber an die empfohlene Route halten wÃ¼rden, dÃ¼rften sie, ohne ein grÃ¶sseres Risiko in Kauf zu nehmen, unterwegs sein. Als weitere wichtige Voraussetzung bei der Gefahrenstufe 3 nannte Oblt J.___ eine gute Sicht. Schliesslich notierte er, der Leiter der Informationsstelle Tourismus C.___ habe betreffend die auf der Website hinterlegte Information Âbeim Berg A.___ ist ostwÃ¤rts ebenfalls Vorsicht geboten. Begehen Sie ausnahmslos die markierte Route!Â angegeben, der Hinweis sei auch am ... ersichtlich gewesen. Weil der Osthang sehr steil sei und immer grosse Schneemengen durch Verwehungen aufweise, bestehe eine grosse Gefahr durch Schneebretter. Abgesehen vom genannten Hinweis werde jeweils auch die aktuelle Lawinensituation auf der Website angezeigt, und es werde darauf hingewiesen, dass die Lawinensituation vor jeder Tour zu prÃ¼fen sei. ZusÃ¤tzlich werde bei der Infostelle jeden Tag das aktuell gÃ¼ltige Lawinenbulletin ausgehÃ¤ngt. Schliesslich werde ab erheblicher Lawinengefahr davor gewarnt, abseits der Routen zu gehen und ab ÂgrossÂ werde von der Begehung von Touren abgeraten (Urk. 10/Za14 S. 2-3).</w:t>
      </w:r>
    </w:p>
    <w:p>
      <w:r>
        <w:t>3.6Â Â Â Â  GemÃ¤ss Angaben von D.___ gegenÃ¼ber Dr. med. L.___, Amtsarzt, vom ÂÂ (Bericht vom ÂÂ, Urk. 3/4/6, Anamnese) war sie zusammen mit dem Versicherten per Schneeschuhe vom Gipfel des Berges A.___ Ã¼ber den Grat unterwegs. Nach dem Grat habe sich der Versicherte an den Abstieg gemacht, wÃ¤hrend sie noch einen kurzen Moment oben stehen geblieben sei. PlÃ¶tzlich habe sie gesehen, wie sich eine Lawine gelÃ¶st habe. Sie habe versucht zu schauen, wo ihr Partner zu liegen komme, sei nach dem Stillstand der Lawine den Hang hinuntergelaufen, habe dann einen Schneeschuh und den Rucksack mit den HÃ¤nden ausgraben, jedoch den Versicherten nicht herausziehen kÃ¶nnen. Der Arzt stellte fest, gestÃ¼tzt auf die Anamnese und Leichenschau handle es sich beim Tod des Versicherten eindeutig um einen Erstickungstod in einer Neuschneelawine.</w:t>
      </w:r>
    </w:p>
    <w:p>
      <w:r>
        <w:t>3.7Â Â Â Â  Zu HÃ¤nden der BeschwerdefÃ¼hrerin erstellte Dr. B.___ ein Gutachten zum Unfallereignis vom ÂÂÂ am Berg A.___ (Expertise vom 20. Juli 2010, Urk. 10/Z47). Er hielt insbesondere dafÃ¼r, dass es sich beim UnfallgelÃ¤nde nicht bloss um mit Fels und GerÃ¶ll durchsetztes GelÃ¤nde, sondern um einen eigentlichen Erosionstrichter handle (Urk. 10/Z47 S. 6). Bei den in der Region C.___ vorherrschenden Winden aus westlicher Richtung bildeten sich bevorzugt an Kammlagen mit Ausrichtung nach Osten Wechten, womit alles dafÃ¼r spreche, dass sich im Bereich der Kante zum steil abfallenden Erosionstrichter eine Wechte von erheblichem Ausmass habe bilden kÃ¶nnen (Urk. 10/Z47 S. 7). Weil der Versicherte von oben her kommend den Erosionstrichter gar nicht habe erkennen kÃ¶nnen, sei er, als er sich einen Ãberblick Ã¼ber den Weiterweg habe verschaffen wollen, vom Wechtenabbruch Ã¼berrascht worden. Es kÃ¶nne nicht unterstellt werden, dass der Versicherte den Ã¤usserst steilen Erosionstrichter habe begehen wollen. Beim Anblick des steil abfallenden Trichters hÃ¤tte er sich wohl eher dazu entschlossen, dem dort befindlichen Kamm in Richtung Osten zu folgen, um dann weiter unten nach Norden in Richtung H.___ weiterzugehen. Mithin treffe es entgegen der Darstellung im Polizeirapport nicht zu, dass der Versicherte den Erosionstrichter beschritten und dabei ein Schneebrett ausgelÃ¶st habe. Vielmehr sei gestÃ¼tzt auf das Spurenbild und die Aussagen von D.___ erstellt, dass der Versicherte im Bereich der Kammlage infolge Wechtenabbruchs in den Trichter gestÃ¼rzt und anschliessend von den ausgelÃ¶sten Schneemassen verschÃ¼ttet worden sei (Urk. 10/Z47 S. 8).</w:t>
      </w:r>
    </w:p>
    <w:p>
      <w:r>
        <w:t>Â Â Â Â Â Â Â Â  Was sodann die Tour um den Berg A.___ an sich betreffe, so sei darauf hinzuweisen, dass es sich dabei um eine markierte Rundwanderung handle. DiesbezÃ¼glich sei auf der Homepage von C.___ zwar auf der Ostseite des Berges A.___ zur Vorsicht gemahnt worden. Um welche allfÃ¤lligen Gefahren es sich dabei jedoch handeln kÃ¶nnte, sei vÃ¶llig unklar geblieben. Zudem sei dem Gipfel auf der entsprechenden Karte das Symbol einer Fotokamera zugeordnet, weshalb jederzeit davon auszugehen sei, dass sich SchneeschuhgÃ¤nger einen Abstecher zu diesem Punkt nicht entgehen lassen wÃ¼rden. Zusammengefasst hÃ¤tten im Internet Anhaltspunkte dafÃ¼r gefehlt, dass sich die Tour in der Region um den Berg A.___ in absturz- bzw. lawinengefÃ¤hrdetem GelÃ¤nde befinden kÃ¶nnte, woran ein allgemeiner Hinweis auf einer Orientierungstafel bei der Bushaltestelle (oder im Internet) nichts Ã¤ndere. Unter der Voraussetzung, dass man sich auf der optimalen Route befunden habe - diese sei indessen wegen der mangelhaften Markierung im GelÃ¤nde nicht einfach zu finden gewesen -, habe ohnehin nicht mit solchen Gefahren gerechnet werden mÃ¼ssen (Urk. 10/Z47 S. 11). Zusammenfassend sei es damit fÃ¼r die beiden SchneeschuhlÃ¤ufer nicht erkennbar gewesen, dass sie sich einem Absturz durch Wechtenabbruch oder einer Gefahr durch niedergehende Lawinen aussetzen kÃ¶nnten. Es kÃ¶nne ihnen deshalb nicht zum Vorwurf gereichen, dass sie auf die Konsultation des Lawinenbulletins verzichtet und weder eine Schaufel noch ein LVS mitgefÃ¼hrt hÃ¤tten (Urk. 10/Z47 S.12).</w:t>
      </w:r>
    </w:p>
    <w:p>
      <w:r>
        <w:rPr>
          <w:b/>
        </w:rPr>
        <w:t>E. 4</w:t>
      </w:r>
    </w:p>
    <w:p>
      <w:r>
        <w:t>4.1Â Â Â Â  Ob ein Wagnis vorliegt, ist auf Grund des konkreten Geschehnisses zu beurteilen. Im Rahmen einer lÃ¤nger dauernden Unternehmung, wie der vorliegend in Frage stehenden Schneeschuhtour, kann die gesamte Tour ein Wagnis - relativer oder absoluter - Art sein. Ist dies zu verneinen, bleibt zu prÃ¼fen, ob eine Einzelhandlung oder ein Handlungsabschnitt den Wagnisbegriff erfÃ¼llt (vgl. dazu Urteil des EidgenÃ¶ssischen Versicherungsgerichts U 122/06 vom 19. September 2006 E. 3.2.1). Es darf ohne Weiteres davon ausgegangen werden, dass - analog zum Bergsteigen oder Klettern (E. 2.3) - Schneeschuhtouren als an sich schÃ¼tzenswerte ausserbetriebliche BetÃ¤tigung im Sinne der Rechtsprechung zu betrachten und damit grundsÃ¤tzlich in der Nichtbetriebsunfallversicherung miteingeschlossen sind. Ebenso ist unzweifelhaft und nicht strittig (Urk. 2 S. 4), dass beim Begehen ausgeschilderter Schneeschuhrouten die Frage nach einem absoluten Wagnis grundsÃ¤tzlich entfÃ¤llt. Weiter steht nicht im Streit und ist nicht zu prÃ¼fen, ob die gesamte, vom Versicherten und nachfolgend VerschÃ¼tteten Y.___ und seiner Partnerin gewÃ¤hlte Tour als relatives Wagnis zu betrachten ist. Zu beurteilen ist hingegen, ob die Routenwahl und dabei insbesondere der Entscheid, den Gipfel des Berges A.___ zu begehen und anschliessend in Richtung Osten abzusteigen, als relatives Wagnis, welches aus sozialpolitischen GrÃ¼nden den (teilweisen) Ausschluss von der Versicherung nach sich zieht, zu qualifizieren ist.</w:t>
      </w:r>
    </w:p>
    <w:p>
      <w:r>
        <w:t>4.2Â Â Â Â  Der markierten Route folgend (vgl. Urk. 10/Za11) stiegen Y.___ und D.___ am ... bei schÃ¶nem Wetter (Urk. 10/Za4 S. 1) von C.___-E.___ Ã¼ber N.____ zum Gipfel des Berges A.___, welcher auf einer HÃ¶he von 1Â703 m Ã¼.M. liegt, auf. Dabei verliessen sie beim Punkt/HÃ¶he 1661 (vgl. Beilage 1 zur Urk. 10/Z47) - alten Spuren folgend (E. 3.2) - die offizielle, von Tourismus C.___ ausgeschilderte, schwarze Route, welche ostwÃ¤rts des Berges A.___ in Richtung Norden verlÃ¤uft (vgl. Urk. 10/Za11). Weil sie alle drei Schneeschuhtouren (schwarz, rot, blau) bereits in vorangegangen Wintern ausgefÃ¼hrt hatten, verzichteten die beiden Sportler darauf, sich Ã¼ber den aktuellen Zustand der geplanten Route zu informieren. Ebenso wenig konsultierten sie das Lawinenbulletin oder fÃ¼hrten irgendwelches RettungsgerÃ¤t mit (E. 3.2). Ob angesichts dessen - am ... lagen am Berg A.___ 1.5 m Schnee, 50 cm davon als in den vergangenen drei Tagen gefallener Neuschnee (vgl. Urk. 10/Za4 S. 1), und es herrschte eine erhebliche Lawinengefahr (E. 3.3) - die beiden SchneeschuhlÃ¤ufer in diesem Abschnitt ihrer Tour - dem Besteigen des Gipfels des Berges A.___ - ein relatives Wagnis eingingen, kann vorliegend offen bleiben. Dagegen sprÃ¤che, dass die Route bis zum Gipfel des Berges A.___ (mit Abstieg auf der Aufstiegsroute) in der Literatur offenbar als leicht und nicht lawinengefÃ¤hrlich bezeichnet (vgl. Beilage 3 zu Urk. 10/Z47), der Gipfel in der via Internet verfÃ¼gbaren Routenbeschreibung als fantastischer Aussichtspunkt gelobt wird (Beilage 2 zu Urk. 3/3) und offensichtlich - ohne Folgen - auch von anderen SchneeschuhlÃ¤ufern (E. 2.3: nicht mehr frische Spuren; Urk. 10/Za2 S. 3: weitere Personen unterhalb des Gipfels) bestiegen worden ist. Bereits an dieser Stelle ist aber darauf hinzuweisen, dass auch im Rahmen markierter Routen eine sorgfÃ¤ltige Tourenvorbereitung (aktueller Zustand der Route, Wettervorhersage, Lawinenbulletin) unabdingbar ist und zu den fÃ¼r sichere Schneeschuh- und Skitouren allgemein Ã¼blichen Regeln gehÃ¶rt (vgl. etwa Infos und Tipps fÃ¼r SchneeschuhlÃ¤ufer, www.globaltrail.ch ; Regeln fÃ¼r sichere Schneeschuh- und Skitouren in: Wildtierfreundlich in die Natur - Schneeschuhtouren, www.bafu.admin.ch/publikationen ).</w:t>
      </w:r>
    </w:p>
    <w:p>
      <w:r>
        <w:t>4.3Â Â Â Â  SpÃ¤testens aber im Abstieg vom Gipfel des Berges A.___ in Ã¶stlicher Richtung ist, wie nachfolgend aufgezeigt wird, ein relatives Wagnis im Rechtssinne zu erkennen. Weder findet sich der Nordostgrat des Berges A.___ auf der offiziellen Route (Urk. 10/Za11), noch ist in der von der BeschwerdefÃ¼hrerin angerufenen FÃ¼hrerliteratur ein solcher Abstieg dokumentiert (Beilage 3 zu Urk. 10/Z47). Vielmehr ist offenkundig, dass sich die beiden SchneeschuhlÃ¤ufer abseits der vorgegebenen Route ÂBerg A.___Â und damit in vÃ¶llig ungesichertem Gebiet bewegten (E. 3.3). DafÃ¼r waren aber im massgeblichen Zeitpunkt beim Vorherrschen erheblicher Lawinengefahr (vgl. auch den Hinweis auf mÃ¶gliche Nachlawinen und damit die Erfassung des Sachverhaltes aus der Luft: E. 3.3) viel Erfahrung in der Lawinenbeurteilung nÃ¶tig (Urk. 3/4/7 S. 6) und das MitfÃ¼hren von Rettungsmaterial (LVS, Schaufel, Sondiersonde) dringend geboten (vgl. etwa in E. 4.2 genannte MerkblÃ¤tter). Mangels Kenntnis des Lawinenbulletins, dessen Konsultation fÃ¼r den Variantenskifahrer oder SchneeschuhlÃ¤ufer, welcher sich nicht auf markierten Routen bewegt, unabdingbar ist (vgl. auch Merkblatt ÂAchtung LawinenÂ unter http://www.slf.ch/dienstleistungen/merkblaetter/index_DE ), war dem Versicherten und seiner Partnerin eine korrekte Lawinenbeurteilung zum vornherein gar nicht mÃ¶glich. Sodann verfÃ¼gte der Versicherte Ã¼ber keinerlei diesbezÃ¼gliche Ausbildung, und die Kursbesuche von D.___ lagen bereits sechs Jahre zurÃ¼ck (Urk. 10/Za2 S. 2). Schliesslich schienen die beiden nicht Ã¼ber geeignetes Kartenmaterial zu verfÃ¼gen, waren sie sich doch offenbar Ã¼ber den weiteren Wegverlauf unsicher (vgl. Urk. 10/Za4 S. 4). Damit waren weder die persÃ¶nlichen FÃ¤higkeiten der beiden SchneeschuhlÃ¤ufer noch ihre Vorkehren den herrschenden Ã¤usseren UmstÃ¤nden (erhebliche Lawinengefahr bei grosser Neuschneemenge; Unfallstelle als typische Gefahrenstelle gemÃ¤ss Lawinenbulletin, E. 3.3) angepasst, weshalb die Anforderungen, die im massgeblichen Zeitpunkt und der konkret zu beurteilenden Situation (Abstieg vom Gipfel des Berges A.___) an einen vorsichtigen SchneeschuhlÃ¤ufer hÃ¤tten gestellt werden mÃ¼ssen, nicht erfÃ¼llt waren. Unter den genannten UmstÃ¤nden hÃ¤tten die zwei Sportler keinesfalls von der vorgeschlagenen Route abweichen dÃ¼rfen. Angesichts dessen bleibt unerheblich, ob Y.___ vom Abbruch einer Wechte Ã¼berrascht wurde oder sich gar in den Unfallhang hineinbewegte. Sowohl die Gefahr eines Wechtenabbruches (vgl. nur schon oberhalb der Unfallstelle liegender Triebschnee bzw. Wechte: Bild 2, Urk. 3/4/2) als auch eines Lawinenabgangs sind vom kundigen SchneeschuhlÃ¤ufer, welcher sich abseits von markierten Routen bewegt, richtig einzuschÃ¤tzen. Daran fehlte es vorliegend aber offenkundig. Indem der VerschÃ¼ttete Y.___ und seine Partnerin unter den gegebenen UmstÃ¤nden in nordÃ¶stlicher Richtung vom Gipfel des Berges A.___ abstiegen, setzten sie sich eigenverantwortlich (vgl. auch Urk. 3/4/25 S. 5-6) einem - relativen - Wagnis aus, dessen verwirklichtes Risiko sich hÃ¤tte vermeiden lassen.</w:t>
      </w:r>
    </w:p>
    <w:p>
      <w:r>
        <w:t>Â Â Â Â Â Â Â Â  Hieran vermÃ¶gen weder die zahlreichen Vorbringen der BeschwerdefÃ¼hrerin (E. 1.2) noch das von ihr aufgelegte Gutachten (E. 3.7) etwas zu Ã¤ndern. Insbesondere ist, wie aufgezeigt, nicht massgeblich, ob ein Wechtenabbruch dem Lawinenabgang vorausging oder nicht, mangelte es doch in verschiedener Hinsicht an den grundlegenden Voraussetzungen fÃ¼r eine sichere Schneeschuhtour abseits der vorgeschlagenen Route. Von weiteren AbklÃ¤rungen - insbesondere von einem Augenschein (Urk. 1 S. 27) - kann daher ohne Weiteres Umgang genommen werden. Dennoch sei ergÃ¤nzend darauf hingewiesen, dass entgegen der Ansicht der BeschwerdefÃ¼hrerin (E. 1.2) die Sachverhaltsvariante, dass der VerunglÃ¼ckte Ã¼ber den Nordosthang absteigen wollte, alles andere als abwegig ist. So fÃ¼hrte dessen Partnerin aus, sie hÃ¤tten auf die rote Route absteigen mÃ¼ssen, da erst dort wieder Spuren sichtbar gewesen seien (E. 3.2). Mit Blick auf den Verlauf der roten (westlich des Berges A.___) und schwarzen Route (bei der H.___ und damit nÃ¶rdlich des Berges A.___; vgl. Beilage 1 zu Urk. 3/3) ist nicht von vornherein auszuschliessen, dass Y.___ direkt Ã¼ber den Unfallhang in die weiter unten gesichtete Spur absteigen wollte. Dieser Schluss ergibt sich nicht bloss aus dem Protokoll des Alpinkaders Gfr F.___ (E. 3.3), sondern ebenso aus der von D.___ erhobenen Anamnese durch Dr. L.___ (E. 3.6). DafÃ¼r spricht im Weiteren, dass die beiden SchneeschuhlÃ¤ufer den Angaben von D.___ zufolge das GelÃ¤nde bzw. die verschiedenen Routen von frÃ¼heren Schneeschuhwanderungen bereits kannten (E. 3.2; Urk. 1 S. 41). War es sodann D.___ mÃ¶glich, die Position ihres Partners bis zu dessen VerschÃ¼ttung mit den Augen nachzuverfolgen (E. 3.2), so sind an der Darstellung, der VerschÃ¼ttete habe sich einzig zur Verschaffung eines Ãberblicks an die Kante des Abhanges begeben (E. 1.2), Zweifel angebracht. Soweit die BeschwerdefÃ¼hrerin sodann vorbrachte, der Unfall hÃ¤tte sich durch einen Abstieg bis zum Punkt/HÃ¶he 1661 und nachfolgender Traverse des Osthanges in Richtung Norden nicht sicher vermeiden lassen (E. 1.2), kann ihr nicht gefolgt werden. Vorliegend zu beurteilen ist, ob sich der durch den abseits der vorgeschlagenen Tour nordÃ¶stlichen Abstieg vom Gipfel des Berges A.___ ausgelÃ¶ste Lawinenabgang durch eine andere Routenwahl hÃ¤tte vermeiden lassen. Dies steht ausser Frage. Zudem ist gestÃ¼tzt auf die EinschÃ¤tzung von Oblt J.___, welcher die Winterwanderung um den Berg A.___ bei den geschilderten VerhÃ¤ltnissen fÃ¼r machbar hielt (E. 3.5), darauf abzustellen, dass sich beim Begehen der schwarzen Route kein - anderes - Unfallereignis zugetragen hÃ¤tte. Davon geht denn auch der Gutachter B.___ - wohl unter der Voraussetzung, dass man sich auf der optimalen Route befÃ¤nde - selber aus (E. 3.7). GehÃ¶rt aber nicht nur die Information bezÃ¼glich Wetter- und SchneeverhÃ¤ltnisse, sondern auch die korrekte Routenwahl - unter MitfÃ¼hrung geeigneten Kartenmaterials - zur sorgfÃ¤ltigen Vorbereitung einer Schneeschuhwanderung, so darf angenommen werden, dass sich die SchneeschuhlÃ¤ufer im Fall jener Routenwahl keiner wesentlichen Gefahr ausgesetzt hÃ¤tten. DarÃ¼ber, ob die an einen umsichtigen SchneeschuhlÃ¤ufer gestellten Anforderungen bei der Umgehung des Berges A.___ auf der schwarzen Route in Ã¶stlicher bzw. nÃ¶rdlicher Richtung unter den aufgezeigten UmstÃ¤nden gegeben gewesen wÃ¤ren, hÃ¤tte sich trotz alledem ein Lawinenunfall ereignet, ist hier nicht zu befinden. Zu entscheiden ist vielmehr, ob der effektiv getÃ¤tigten Routenwahl durch den Versicherten und seine Partnerin Wagnischarakter zukommt oder nicht. Dabei ist allein entscheidwesentlich, dass sich die beiden SchneeschuhlÃ¤ufer im Bereich des Unfallhanges abseits der angegebenen Route in ungesichertem GelÃ¤nde bewegten und sie die Anforderungen hinsichtlich persÃ¶nlicher FÃ¤higkeiten, Eigenschaften und Vorkehren nicht erfÃ¼llten, um das im massgebenden Zeitpunkt diesem Tourenabschnitt innewohnende Risiko unter den gegebenen VerhÃ¤ltnissen - trotz offenkundiger Vermeidbarkeit - auf ein vertretbares Mass herabzusetzen. Zu Recht hat damit die Beschwerdegegnerin das Vorliegen eines relativen Wagnisses bejaht.</w:t>
      </w:r>
    </w:p>
    <w:p>
      <w:r>
        <w:t>4.4Â Â Â Â  Es steht fest, dass Y.___ unter den Schneemassen den Erstickungstod erlitten hat (Urk. 10/ZM1). Die von der Beschwerdegegnerin gestÃ¼tzt auf Art. 39 UVG i.V.m. Art. 50 Abs. 1 UVV vorgenommene KÃ¼rzung ihrer Leistungen ist mithin nicht zu beanstanden, was zur vollumfÃ¤nglichen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Claude Lengyel</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