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UV.2011.00075 vom 30. November 2012</w:t>
      </w:r>
    </w:p>
    <w:p>
      <w:r>
        <w:t>ZH Sozialversicherungsgericht, 2012-11-30, DE</w:t>
      </w:r>
    </w:p>
    <w:p>
      <w:r>
        <w:rPr>
          <w:b/>
        </w:rPr>
        <w:t xml:space="preserve">Quelle: </w:t>
      </w:r>
      <w:r>
        <w:t>https://mcp.opencaselaw.ch/entscheid/zh_sozialversicherungsgericht_UV.2011.00075</w:t>
      </w:r>
    </w:p>
    <w:p>
      <w:r>
        <w:t>FR: ZH_SOZIALVERSICHERUNGSGERICHT UV.2011.00075 du 30 novembre 2012</w:t>
      </w:r>
    </w:p>
    <w:p>
      <w:r>
        <w:t>IT: ZH_SOZIALVERSICHERUNGSGERICHT UV.2011.00075 del 30 novembre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Erleidet die versicherte Person durch den Unfall eine dauernde erhebliche SchÃ¤digung der kÃ¶rperlichen, geistigen oder psychischen IntegritÃ¤t, so hat sie Anspruch auf eine angemessene IntegritÃ¤tsentschÃ¤digung (Art. 24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109 E.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Â Â Â Â Â Â Â Â  Bei der Einteilung der UnfÃ¤lle mit psychischen FolgeschÃ¤den in leichte, mittelschwere und schwere UnfÃ¤lle ist nicht das Unfallerlebnis des Betroffenen massgebend, sondern das objektiv erfassbare Unfallereignis (vgl. BGE 120 V 352 E. 5b/aa, 115 V 133 E. 6; SVR 1999 UV Nr. 10 E.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352 E. 5b/aa, 115 V 133 E. 6b; RKUV 1995 Nr. U 215 S. 90 E.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1.3.5Â Â  Die zum Schleudertrauma entwickelte Rechtsprechung wendet das Bundesgericht sinngemÃ¤ss auch bei der Beurteilung des adÃ¤quaten Kausalzusammenhangs zwischen einem Unfall und den Folgen eines SchÃ¤del-Hirn-Traumas (BGE 117 V 369 f. E. 4b) oder den Folgen einer dem Schleudertrauma Ã¤hnlichen Verletzung der HalswirbelsÃ¤ule an (vgl. RKUV 1999 Nr. U 341 S. 408 E. 3b; SVR 1995 UV Nr. 23 S. 67 E. 2; ferner BGE 134 V 109 E. 10.2 f.).</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verneinte im angefochtenen Einspracheentscheid vom 2. Februar 2011 (Urk. 2) den Anspruch des BeschwerdefÃ¼hrers im Wesentlichen mit der BegrÃ¼ndung, dass bezÃ¼glich der organisch objektivierbaren Restfolgen im Kiefer- und Zahnbereich eine volle ArbeitsfÃ¤higkeit bestehe. Damit entfalle insoweit ein Rentenanspruch. Die weiteren vom BeschwerdefÃ¼hrer geklagten GesundheitsbeeintrÃ¤chtigungen hÃ¤tten im Rahmen der umfassenden medizinischen AbklÃ¤rungen keinem organischen Substrat, keinen strukturellen VerÃ¤nderungen zugeordnet werden kÃ¶nnen. FÃ¼r die Frage, ob ein Leistungsanspruch fÃ¼r organisch nicht objektivierbare respektive psychische Beschwerden bestehe, sei somit in rechtlicher Hinsicht der adÃ¤quate Kausalzusammenhang zum Unfallereignis vom 10. April 2003 in Anwendung der mit BGE 115 V 133 begrÃ¼ndeten Rechtsprechung zu prÃ¼fen. Es sei von einem mittelschweren Unfall auszugehen. Da kein einziges Kriterium erfÃ¼llt sei, sei die AdÃ¤quanz zu verneinen, weshalb die Frage der natÃ¼rlichen KausalitÃ¤t offen bleiben kÃ¶nne (Urk. 2).</w:t>
      </w:r>
    </w:p>
    <w:p>
      <w:r>
        <w:t>Â Â Â Â Â Â Â Â  Im vorliegenden Prozess fÃ¼hrte die Beschwerdegegnerin im Wesentlichen aus, dass aufgrund der medizinischen Akten - entgegen den AusfÃ¼hrungen in der Beschwerde - erstellt sei, dass der sogenannte medizinische Endzustand erreicht sei. Von einer weiteren Behandlung sei keine namhafte Besserung der Beschwerden mehr zu erwarten. Es sei auch nicht zutreffend, dass der BeschwerdefÃ¼hrer aus 3 m HÃ¶he gestÃ¼rzt sei; die SturzhÃ¶he habe vielmehr 1,2 m betragen. Was schliesslich die Frage nach der genÃ¼genden medizinischen AbklÃ¤rung betreffe, so beschrÃ¤nke sich der BeschwerdefÃ¼hrer darauf, dass von der Invalidenversicherung in Auftrag gegebene polydisziplinÃ¤re Gutachten des O.___ (insbesondere das psychiatrische Teilgutachten) zu kritisieren. Er verkenne dabei, dass bereits vor diesem Gutachten eine umfassende medizinische AbklÃ¤rung durch die SUVA vorgenommen worden sei. Selbst wenn die Kritik am genannten Gutachten berechtigt wÃ¤re, kÃ¶nnte der BeschwerdefÃ¼hrer nichts daraus ableiten, weil im Gutachten lediglich die schon zuvor bekannten Beurteilungen bestÃ¤tigt wÃ¼rden. Es sei demnach als erwiesen anzusehen, dass keine unfallkausalen organisch nachweisbaren Erkrankungen mit Auswirkungen auf die ArbeitsfÃ¤higkeit vorhanden seien. Zwischen den nicht-organischen Beschwerden und dem erlittenen Unfall bestehe - wie im angefochtenen Einspracheentscheid dargelegt - kein adÃ¤quater Kausalzusammenhang. Daran wÃ¼rde sich auch nichts Ã¤ndern, falls tatsÃ¤chlich von einer SturzhÃ¶he von 3 Metern auszugehen wÃ¤re (Urk. 7).</w:t>
      </w:r>
    </w:p>
    <w:p>
      <w:r>
        <w:t>2.2Â Â Â Â  DemgegenÃ¼ber liess der BeschwerdefÃ¼hrer im Wesentlichen vortragen, es sei nicht zutreffend, dass er lediglich aus einer HÃ¶he von 1,2 m auf den Boden gefallen sei; die FallhÃ¶he habe vielmehr 3 m betragen. Mithin sei von einem weit dramatischeren Unfallhergang auszugehen. Weiter falle auf, dass im O.___-Gutachten keine eigenstÃ¤ndige neuropsychologische Untersuchung enthalten sei. Auch werde die von frÃ¼heren Befunden und Beurteilungen abweichende neurologische Beurteilung nicht einleuchtend begrÃ¼ndet. In der psychiatrischen Exploration werde lediglich eine unsystematische und unspezifische Symptomatik erwÃ¤hnt. Eine kritische Auseinandersetzung mit abweichenden Berichten finde im Gutachten nicht statt. Obwohl in den Ã¼brigen medizinischen Akten durchaus psychiatrische Diagnosen gestellt wÃ¼rden, werde dies im psychiatrischen O.___-Teilgutachten in aktenwidriger Weise verneint. Auch die Beurteilung der ArbeitsfÃ¤higkeit Ã¼berzeuge nicht. Der behandelnde Psychiater des BeschwerdefÃ¼hrers weise denn auch auf erhebliche Inkongruenzen hin. Das O.___-Gutachten sei mangelhaft und fÃ¼r die Beurteilung des vorliegenden Falles untauglich. Mithin sei der medizinische Sachverhalt nicht hinreichend abgeklÃ¤rt worden, weshalb die natÃ¼rliche KausalitÃ¤t nicht verneint werden kÃ¶nne. Ebenso wenig kÃ¶nne die AdÃ¤quanz geprÃ¼ft werden, solange gutachterlich nicht feststehe, ob nicht doch eine organische SchÃ¤digung bestehe. Dies gelte auch bezÃ¼glichen des psychischen Gesundheitsschadens. Solange dieser nicht diagnostisch geklÃ¤rt sei, kÃ¶nne die AdÃ¤quanz nicht verneint werden (Urk. 1).</w:t>
      </w:r>
    </w:p>
    <w:p>
      <w:r>
        <w:t>Â Â Â Â Â Â Â Â  Replicando liess der BeschwerdefÃ¼hrer ergÃ¤nzen, dass die Frage, ob die anerkannten organischen Unfallfolgen (Kiefer- und Zahnbeschwerden) keine ArbeitsunfÃ¤higkeit begrÃ¼ndeten und darÃ¼ber hinaus keine weiteren organisch nachweisbaren Beschwerden vorhanden seien, bis heute nicht in rechtsgenÃ¼gender Weise beantwortet worden sei. Deshalb sei ein polydisziplinÃ¤res Gutachten notwendig. Namentlich seien die Schwindelbeschwerden und Kopfschmerzen, die schon unmittelbar nach dem Unfallereignis aufgetreten seien, nicht abgeklungen; ihre Genese sei unklar. Es lasse sich deshalb auch nicht sagen, dass die Heilbehandlung abgeschlossen sei. Zudem sei die AdÃ¤quanz - entgegen der Auffassung der Beschwerdegegnerin - nach der Praxis bei Schleudertraumata der HalswirbelsÃ¤ule zu prÃ¼fen, weil von Anfang an ein SchÃ¤deltrauma mit Dauerschwindel und Kopfschmerzen diagnostiziert worden sei. Bei der Beurteilung der Unfallschwere sei zu berÃ¼cksichtigen, dass der BeschwerdefÃ¼hrer aus 2,5 bis 3 m HÃ¶he mit dem Kinn auf den Betonboden aufschlug, wobei er sich mehrfache Unterkieferfrakturen beidseits sowie Zahnfrakturen zugezogen habe. Ein solcher Unfall sei mindestens als mittelschwer an der Grenze zu einem schweren Unfall zu qualifizieren. Da insgesamt fÃ¼nf AdÃ¤quanzkriterien (teilweise in ausgeprÃ¤gter Weise) erfÃ¼llt seien, wÃ¤re die AdÃ¤quanz, wenn von einem Endzustand ausgegangen werden dÃ¼rfte, zu bejahen (Urk. 13).</w:t>
      </w:r>
    </w:p>
    <w:p>
      <w:r>
        <w:rPr>
          <w:b/>
        </w:rPr>
        <w:t>E. 3</w:t>
      </w:r>
    </w:p>
    <w:p>
      <w:r>
        <w:t>3.1Â Â Â Â  Strittig und zu prÃ¼fen ist, ob die Beschwerdegegnerin den Anspruch des BeschwerdefÃ¼hrers auf eine Invalidenrente zu Recht verneint hat, weil zum einen die noch bestehenden GesundheitsbeeintrÃ¤chtigungen organischer Natur seine Arbeits- beziehungsweise ErwerbsfÃ¤higkeit nicht beeintrÃ¤chtigen und zum anderen zwischen etwaigen psychischen GesundheitsstÃ¶rungen und dem Unfall vom 10. April 2003 kein adÃ¤quater Kausalzusammenhang besteht. Zudem ist umstritten, ob der sogenannte medizinische Endzustand bereits eingetreten und die Sache in medizinischer Hinsicht genÃ¼gend abgeklÃ¤rt worden ist.</w:t>
      </w:r>
    </w:p>
    <w:p>
      <w:r>
        <w:t>Â Â Â Â Â Â Â Â  Nicht Gegenstand des vorliegenden Prozesses ist, ob der BeschwerdefÃ¼hrer Anspruch auf eine IntegritÃ¤tsentschÃ¤digung von mehr als 12,5 % hat. Er liess replicando anerkennen, dass die VerfÃ¼gung vom 12. MÃ¤rz 2009 (Urk. 8/192) diesbezÃ¼glich in Rechtskraft erwachsen ist. Die vorliegende Beschwerde richtet sich ausdrÃ¼cklich nur gegen den verneinten Anspruch auf Rentenleistungen (Urk. 13 S. 2).</w:t>
      </w:r>
    </w:p>
    <w:p>
      <w:r>
        <w:rPr>
          <w:b/>
        </w:rPr>
        <w:t>E. 3.2</w:t>
      </w:r>
    </w:p>
    <w:p>
      <w:r>
        <w:t>3.2.1Â Â  Dr. C.___ fÃ¼hrte in ihrem Bericht vom 16. Mai 2003 (Urk. 8/8) aus, dass der BeschwerdefÃ¼hrer am 10. April 2003 aus 3 m HÃ¶he von einer Leiter gestÃ¼rzt sei und sich dabei eine KieferkÃ¶pfchenfraktur beidseits sowie eine Kontusion der Rippen links zugezogen habe. Beim Schwindel, der wenige Tage nach dem Unfall aufgetreten sei, handle es sich unter BerÃ¼cksichtigung der Anamnese um einen posttraumatischen paroxysmalen Lagerungsschwindel. Mittels der Frenzelbrille habe aber aktuell in den ProvokationsmanÃ¶vern (wie bereits zuvor im A.___) keine Schwindelattacke und kein Nystagmus provoziert werden kÃ¶nnen. Somit sei keine sichere Seitenlokalisation mÃ¶glich. Eine andere Schwindelursache sei jedoch angesichts der Anamnese und bei sonst normalem Neurostatus nicht ersichtlich. Weitere AbklÃ¤rungen seien nicht notwendig (vgl. auch Urk. 8/9).</w:t>
      </w:r>
    </w:p>
    <w:p>
      <w:r>
        <w:t>Â Â Â Â Â Â Â Â  Am 10. Dezember 2003 erklÃ¤rte Dr. C.___, bis anhin habe der Verdacht auf einen posttraumatischen Lagerungsschwindel bestanden. Aktuell zweifle sie aber an dieser Diagnose, weil eine Attacke nie habe provoziert werden kÃ¶nnen. Die Ursache des Schwindels bleibe offen. Die Dauerkopfschmerzen interpretiere sie als multifaktoriell. Die Symptomatik sei seit dem Trauma stationÃ¤r (Urk. 8/13).</w:t>
      </w:r>
    </w:p>
    <w:p>
      <w:r>
        <w:t>Â Â Â Â Â Â Â Â  Dr. B.___ Ã¤usserte sich am 19. Dezember 2003 dahingehend, dass der BeschwerdefÃ¼hrer seit dem Unfall immer wieder unter massiven Schwindelattacken leide (teilweise mehrmals am Tag). Zwischenzeitlich klage er aber auch Ã¼ber stark elektrisierende messerstichartige Kopfschmerzen im Ohrbereich (Urk. 8/12).</w:t>
      </w:r>
    </w:p>
    <w:p>
      <w:r>
        <w:t>Â Â Â Â Â Â Â Â  Assistenzarzt Dr. med. P.___ und Oberarzt Dr. med. Q.___ vom A.___ erlÃ¤uterten in ihrem Bericht vom 12. Februar 2004 (Urk. 8/17), dass sich in der aktuellen klinischen und neurootologischen Untersuchung keine Hinweise fÃ¼r eine peripher- oder zentralvestibulÃ¤ren StÃ¶rung fÃ¤nden. Auch die im Dezember 2003 durchgefÃ¼hrte Elektronystagmographie, inklusive kalorische Reizung der Labyrinthe, sei normal ausgefallen. Die Computertomographie der Felsenbeine vom 31. Juli 2003 habe ebenfalls keine Pathologie gezeigt. Dies und insbesondere die deutlich angstbezogene Seite der SchwindelanfÃ¤lle spreche fÃ¼r das Vorliegen von phobischen SchwindelanfÃ¤llen im Rahmen einer AngststÃ¶rung, die sich wahrscheinlich aus einem initial bestehenden posttraumatischen paroxysmalen Lagerungsschwindel heraus entwickelt habe. Nach der Spontanremission des benignen Lagerungsschwindels wÃ¼rden die SchwindelanfÃ¤lle nunmehr durch die genannte StÃ¶rung unterhalten. Angesichts der Chronifizierung der Beschwerden werde die DurchfÃ¼hrung einer Verhaltenstherapie empfohlen.</w:t>
      </w:r>
    </w:p>
    <w:p>
      <w:r>
        <w:t>Â Â Â Â Â Â Â Â  Die Psychotherapeutin D.___ berichtete am 20. Januar 2005 darÃ¼ber, dass der BeschwerdefÃ¼hrer seit seinem Unfall an Schmerzen leide. Das deprimiere ihn und trÃ¼be seine Stimmung. Nachts wache er voller Angst auf und sei ganz verschwitzt. Die vegetative Ãbererregtheit und die Vigilanzsteigerung behinderten ihn in seinem Schlafverhalten. Er kÃ¶nne manchmal wegen des Schwindels und Brechreizes nicht aus dem Haus gehen. Therapeutisch arbeite sie mit dem BeschwerdefÃ¼hrer an der BewÃ¤ltigung seiner Angst und Besorgnis sowie der Vigilanzsteigerung (Urk. 8/42).</w:t>
      </w:r>
    </w:p>
    <w:p>
      <w:r>
        <w:t>Â Â Â Â Â Â Â Â  Assistenzarzt Dr. med. R.___ und Oberarzt Dr. Q.___ vom A.___ fÃ¼hrten in ihrem Bericht vom 2. MÃ¤rz 2005 (Urk. 8/53) aus, dass die Symptomatik stationÃ¤r sei. Wie bereits in der Voruntersuchung hÃ¤tten sich keine Hinweise fÃ¼r eine periphere oder zentral vestibulÃ¤re StÃ¶rung gezeigt. Die starke situative Komponente bestÃ¤tige den phobischen Charakter im Rahmen der AngststÃ¶rung. Subjektiv habe die Verhaltenstherapie diesbezÃ¼glich keine Besserung gebracht. Das Hauptproblem des BeschwerdefÃ¼hrers sei die massive EinschrÃ¤nkung durch die klinisch bedingte Arthrose beider KieferkÃ¶pfchen mit konsekutiver periartikulÃ¤rer Myoarthropathie. Durch den im Rahmen der AngststÃ¶rung persistierenden Bruxismus werde die ganze Symptomatik zusÃ¤tzlich exazerbiert. Aufgrund der betrÃ¤chtlichen nÃ¤chtlichen Schmerzen weise der BeschwerdefÃ¼hrer zudem EinschlafstÃ¶rungen auf.</w:t>
      </w:r>
    </w:p>
    <w:p>
      <w:r>
        <w:t>Â Â Â Â Â Â Â Â  Dr. M.___ erklÃ¤rte am 14. Juli 2005, man erfahre aus dem jÃ¼ngsten Bericht der Dres. R.___ und Q.___, dass wesentliche StÃ¶rungen des Gleichgewichtsfunktionssystems nicht mehr hÃ¤tten objektiviert werden kÃ¶nnen. Es sei die Diagnose eines phobischen Schwindels, einer psychosomatischen Erkrankung, gestellt worden. Aus ORL-fachlicher Sicht ergÃ¤ben sich aktuell also keine weitergehenden Konsequenzen. Die StÃ¶rung der Kiefermotorik sei eine Folge der erlittenen Frakturen. Wichtig sei, dass dem BeschwerdefÃ¼hrer im Rahmen einer Psychotherapie geholfen werde, mit den Beschwerden so gut wie mÃ¶glich umzugehen (Urk. 8/71).</w:t>
      </w:r>
    </w:p>
    <w:p>
      <w:r>
        <w:t>Â Â Â Â Â Â Â Â  Dr. E.___ diagnostizierte in seinem Bericht vom 27. MÃ¤rz 2006 (Urk. 8/108) ein Schmerzsyndrom nach Unfall, eine mittelschwere Depression (ICD-10 F32.1) mit Freud- und Hoffnungslosigkeit sowie SchlafstÃ¶rung und eine posttraumatische BelastungsstÃ¶rung (ICD-10 F62.0) mit intrusiven Vorstellungen und Hyperarousal (ohne Vermeidungsverhalten, mit Leere und Hoffnungslosigkeit).</w:t>
      </w:r>
    </w:p>
    <w:p>
      <w:r>
        <w:t>Â Â Â Â Â Â Â Â  AssistenzÃ¤rztin Dr. med. S.___ und Klinikdirektor Prof. Dr. Dr. med. T.___ vom A.___, Klinik und Poliklinik fÃ¼r Kiefer- und Gesichtschirurgie, stellten am 27. Juni 2006 folgende Diagnosen (Urk. 8/116):</w:t>
      </w:r>
    </w:p>
    <w:p>
      <w:r>
        <w:t>-Â Â  St.n. Unterkieferparamedianfraktur regio 34 (nach aussen offene RQW am Kinn).</w:t>
      </w:r>
    </w:p>
    <w:p>
      <w:r>
        <w:t>-Â Â  St.n. KieferkÃ¶pchenfraktur beidseits mit GehÃ¶rgangsblutung beidseits.</w:t>
      </w:r>
    </w:p>
    <w:p>
      <w:r>
        <w:t>-Â Â  St.n. Zahnfrakturen und Wurzelreste (15, 25, 35, 43 und 44).</w:t>
      </w:r>
    </w:p>
    <w:p>
      <w:r>
        <w:t>-Â Â  St.n. drei RQW im Bereich des Kinns (4/03).</w:t>
      </w:r>
    </w:p>
    <w:p>
      <w:r>
        <w:t>Â Â Â Â Â Â Â Â  BezÃ¼glich der Schmerzverarbeitung sei sicherlich eine psychische Komponente vorhanden. Deshalb sei der BeschwerdefÃ¼hrer zur weiteren AbklÃ¤rung und Anpassung der Schmerzmedikation in die Schmerzsprechstunde Ã¼berwiesen worden.</w:t>
      </w:r>
    </w:p>
    <w:p>
      <w:r>
        <w:t>Â Â Â Â Â Â Â Â  Dr. med. et med. dent. U.___ und Dr. med. dent. V.___ vom Zentrum fÃ¼r Zahn-, Mund- und Kieferheilkunde der W.___ erhoben in ihrem Bericht vom 31. Mai 2007 (Urk. 8/135) folgende Befunde: Das neurologische Screening zeige eine generalisierte Allodynie im Hals- und Gesichtsbereich mit spastischen Muskelzuckungen. Das HWS-Screening und die Palpation der Halsmuskulatur weise eine generalisierte Druckdolenz auf. Die regionalen Lymphknoten seien unauffÃ¤llig. Die maximale aktive MundÃ¶ffnung betrage 40 mm, passiv 43 mm unter Schmerzen. Exkursionsbewegungen seien nur unter Schmerzen mÃ¶glich und deutlich eingeschrÃ¤nkt. Die Palpation der Kiefergelenke zeige beidseitige Druckdolenzen; die Auskultation ergebe rechtsbetont ein Ãffnungsknacken. Bei der Kaumuskulatur seien generalisierte Schmerzsensationen vorhanden. Das Gelenkspiel und der Kompressionstest seien schmerzbedingt nicht beurteilbar.</w:t>
      </w:r>
    </w:p>
    <w:p>
      <w:r>
        <w:t>Â Â Â Â Â Â Â Â  Dr. F.___ fÃ¼hrte in seinem Bericht vom 21. Juli 2007 (Urk. 8/142) aus, der BeschwerdefÃ¼hrer falle aufgrund seines durch den Unfall entstellten Gesichts auf mit Steifhaltung des Kopfes und konstanten muskulÃ¤ren Zuckungen bei einem sonst krÃ¤ftigen, fÃ¼r sein Alter jugendlichen KÃ¶rper. Er erscheine deutlich und konstant stark durch die Schmerzen und Schwindelattacken beeintrÃ¤chtigt, die offenbar zu Gangunsicherheit und gelegentlich auch zu StÃ¼rzen fÃ¼hrten. Der BeschwerdefÃ¼hrer berichte, wie andere Leute auf seine Erscheinung reagierten und dass er dadurch in seinen sozialen Kontakten beeintrÃ¤chtigt werde. Die Sozialkontakte beschrÃ¤nkten sich praktisch auf ein befreundetes Ehepaar. Die psychiatrische Exploration habe weder Anhaltspunkte fÃ¼r ein unfallfremdes, lebensgeschichtlich bedingtes, hysterisch-dissoziatives Geschehen noch fÃ¼r eine sogenannte Begehrensneurose ergeben. In keinerlei Hinsicht seien Hinweise fÃ¼r das Mitspielen einer bewussten Simulation vorhanden. Vielmehr schienen die Beschwerden auf somatischer Ebene zu liegen, auch wenn dies Ã¼ber den klinischen Eindruck hinaus nach den Akten nicht genauer erfasst werden kÃ¶nne. Die psychopathologische und psychosoziale Symptomatik imponiere reaktiv als eine Unfallfolge. Es seien weiterhin residuelle psychotraumatische Flashbacks vorhanden; die Behandlungsversuche seien durch die chronifizierte Schmerzproblematik behindert worden.</w:t>
      </w:r>
    </w:p>
    <w:p>
      <w:r>
        <w:t>PD Dr. I.___ und Dr. J.___ erlÃ¤uterten am 17. April 2008, dass die otoneurologische Untersuchung ein peripher vestibulÃ¤res Defizit links gezeigt habe, das nicht kompensiert sei, sowie eine StÃ¶rung der zentralen visuo-okulomotorischen Bahnen. Dieses unkompensierte Defizit erklÃ¤re teilweise die Konstanz der Gangunsicherheiten. In solchen Situationen bleibe die Therapie schwierig. Es werde trotzdem ein Versuch mit intensiver vestibulÃ¤rer Physiotherapie empfohlen. Die Prognose bleibe jedoch nach so lange vorhandenen Symptomen ungÃ¼nstig (Urk. 8/168).</w:t>
      </w:r>
    </w:p>
    <w:p>
      <w:r>
        <w:t>Â Â Â Â Â Â Â Â  Dr. G.___ hielt in seinem Bericht vom 13. Mai 2008 (Urk. 8/165) fest, dass die Zuweisung des BeschwerdefÃ¼hrers zur neurologischen Verlaufskontrolle durch die Beschwerdegegnerin erfolgt sei zur KlÃ¤rung der Frage, ob ein organischer Hirnschaden vorliege. Die klinische neurologische Untersuchung sowie die kranielle Bildgebung mittels MRI hÃ¤tten diesbezÃ¼glich keine pathologischen Befunde ergeben. Die in den interkonventionellen radiologischen AbklÃ¤rungen ersichtlichen beginnenden osteochondrotischen VerÃ¤nderungen C4-C6 seien unspezifisch; die funktionelle manualtherapeutische Untersuchung habe auf der HÃ¶he der zervikalen Segmente keine relevanten Dysfunktionen ergeben. Eine strukturelle VerÃ¤nderung der HalswirbelsÃ¤ule als zusÃ¤tzliche Reizkomponente sei eher unwahrscheinlich. Betreffend der chronifizierten, intermittierend auftretenden TrÃ¼mmelepisoden seien aus neurologischer Sicht keine Hinweise fÃ¼r eine relevante vestibulÃ¤re FunktionsstÃ¶rung vorhanden, wie dies bereits mehrfach in den fachÃ¤rztlichen Vorberichten erwÃ¤hnt worden sei.</w:t>
      </w:r>
    </w:p>
    <w:p>
      <w:r>
        <w:t>Â Â Â Â Â Â Â Â  Dr. K.___ Ã¤usserte sich am 30. Mai 2008 dahingehend, dass der BeschwerdefÃ¼hrer eine schon fÃ¼nf Jahre dauernde, komplexe Schmerzsymptomatik zeige mit beginnender Kiefergelenksarthrose rechts und degenerativer Diskopathie links mit begleitender Myoarthropathie des Kausystems. Der BeschwerdefÃ¼hrer klage Ã¼ber Ohr- und Kiefergelenksschmerzen beidseits (in Ruhe, beim Sprechen und Essen), die nach frontotemporal beidseits sowie in die Nackenregion ausstrahlten. Der Dauerschmerz habe die StÃ¤rke VAS 3 - 4. Am meisten schrÃ¤nke ihn jedoch der Dauerschwindel ein, weniger die Gesichtsschmerzen. Zudem berichte der BeschwerdefÃ¼hrer, dass er seit dem Unfall an Depressionen und SchlafstÃ¶rungen leide; deshalb sei er in psychiatrischer Behandlung. Die Behandlung der vorliegenden Schmerzproblematik stelle ein Problem dar: In aller Regel werde bei einer Myoarthropathie des Kausystems ein konservatives Vorgehen empfohlen (Physiotherapie bei einem spezialisierten Kiefertherapeuten, lokale Schmerztherapie mit Flector, Reduktion des Bruxismus durch HeimÃ¼bungen). Die Behandlung in einer Schmerzsprechstunde sei ebenfalls in ErwÃ¤gung zu ziehen (Urk. 8/167).</w:t>
      </w:r>
    </w:p>
    <w:p>
      <w:r>
        <w:t>Â Â Â Â Â Â Â Â  Dr. M.___ fÃ¼hrte in seinem Bericht vom 9. September 2008 (Urk. 8/171) aus, dass von PD Dr. I.___ und Dr. J.___ neu eine periphere Untererregbarkeit des Vestibularisorgans links bei Kalorik und ein Spontannystagmus festgestellt worden sei. Dieser Befund spreche eindeutig fÃ¼r ein kÃ¼rzlich aufgetretenes Ereignis. Aus fachÃ¤rztlicher Sicht mÃ¼sse er festhalten, dass diese periphere vestibulÃ¤re FunktionsstÃ¶rung links keine Folge des vor rund fÃ¼nf Jahren erlittenen Unfalls sein kÃ¶nne, sondern eine vom Unfall unabhÃ¤ngige neue Erkrankung darstelle. HierfÃ¼r spreche nur schon die Tatsache, dass bei der etwa ein Jahr nach dem Unfall durchgefÃ¼hrten Untersuchung die experimentelle thermische ErregbarkeitsprÃ¼fung der peripheren Vestibularisorgane eine symmetrische Erregbarkeit ergeben habe. Somit sei klar, dass die neu diagnostizierte vestibulÃ¤re FunktionsstÃ¶rung damals nicht bestanden habe. Das nachtrÃ¤gliche Auftreten dieser StÃ¶rung kÃ¶nne ganz verschiedene Ursachen haben; sie trete meistens ohne erkennbare oder diagnostizierbare Erkrankungen auf. Vorliegend sei sie sicher nicht unfallbedingt. Es sei mit einer bleibenden BeeintrÃ¤chtigung der Kaufunktion zu rechnen; eine Heilung sei nicht zu erwarten. Allenfalls kÃ¶nne durch physiotherapeutische Massnahmen zumindest vorÃ¼bergehend eine gewisse Besserung erzielt werden. Es seien zwar Dauerschmerzen vorhanden, aber nicht in allzu ausgeprÃ¤gter Form. Das gehe aus dem jÃ¼ngsten Bericht von Dr. K.___ hervor. Zudem sei zu berÃ¼cksichtigen, dass der Dauerschwindel, der nicht unfallbedingt sei, im Vordergrund stehe. FÃ¼r den BeschwerdefÃ¼hrer seien TÃ¤tigkeiten mit Sturz- oder AbsturzgefÃ¤hrdung nicht mehr zumutbar. Das habe schon gegolten, bevor die aktuellen, nicht unfallbedingten Schwindelbeschwerden aufgetreten seien; bereits zuvor habe er an diffusen Schwindelbeschwerden gelitten, die nicht organischen Ursprungs gewesen seien (phobischer Schwindel). Zusammenfassend sei festzuhalten, dass der erlittene Unfall keine organisch bedingte StÃ¶rung des Gleichgewichtsfunktionssystems zur Folge gehabt habe. Die Kieferbeschwerden dÃ¼rften persistieren; eine grundlegende Besserung sei kaum zu erwarten.</w:t>
      </w:r>
    </w:p>
    <w:p>
      <w:r>
        <w:t>Â Â Â Â Â Â Â Â  Dr. med. dent. N.___ Ã¤usserte sich in seinem Bericht vom 19. Februar 2009 (Urk. 8/189) dahingehend, dass der BeschwerdefÃ¼hrer einen sehr verunsicherten Eindruck mache. Er befÃ¼rchte, es kÃ¶nne ihm jederzeit etwas zustossen. Er klage, dass er kaum mehr richtig essen und zubeissen kÃ¶nne. Das liege jedoch nicht an der zahnÃ¤rztlichen Versorgung, sondern an den Kiefer- und Kopfbeschwerden. Dental habe er keine Probleme; er sei mit der Versorgung zufrieden. Der Untersuch zeige ein gepflegtes Gebiss. Die zahnÃ¤rztliche Versorgung sei von hoher QualitÃ¤t.</w:t>
      </w:r>
    </w:p>
    <w:p>
      <w:r>
        <w:t>Â Â Â Â Â Â Â Â  Dr. phil. FF.___, Fachpsychologe fÃ¼r Neuropsychologie, erklÃ¤rte in seinem Bericht vom 9. Oktober 2009 (Beilage zu Urk. 8/208), dass die kognitive LeistungsfÃ¤higkeit des BeschwerdefÃ¼hrers schwer gestÃ¶rt sei. In dieser Verfassung sei er sicher zu 100 % arbeitsunfÃ¤hig. Um eine StÃ¶rung dieses Ausmasses zu verursachen, mÃ¼sste eine organische HirnschÃ¤digung mit hÃ¶chster Wahrscheinlichkeit ein relativ grosses Ausmass haben und in einem bildgebenden Verfahren sichtbar sein. Das MRI sei aber unauffÃ¤llig. Es sei deshalb anzunehmen, dass die vorliegende massive kognitive EinschrÃ¤nkung psychische Ursachen habe. Am ehesten sei an eine AngststÃ¶rung, an eine posttraumatische BelastungsstÃ¶rung im Sinne einer Fehlverarbeitung des erlittenen Unfalls zu denken. Die definitive Beurteilung sei allerdings den behandelnden Fachpersonen aus dem Bereich der Psychiatrie zu Ã¼berlassen.</w:t>
      </w:r>
    </w:p>
    <w:p>
      <w:r>
        <w:t>Â Â Â Â Â Â Â Â  OberÃ¤rztin Dr. Dr. med. S.___ und Prof. Dr. Dr. T.___ vom A.___ fÃ¼hrten in ihrem Bericht vom 15. Oktober 2010 (Urk. 8/217) aus, dass der BeschwerdefÃ¼hrer Ã¼ber unverÃ¤nderte Schmerzen in beiden Kiefergelenken klage. Das Hauptsymptom sei der Schwindel. BezÃ¼glich der SchmerzintensitÃ¤t habe der BeschwerdefÃ¼hrer auf der Schmerz-Skala von 0 bis 10 einen Wert von 7 bis 8 angegeben, was jedoch schwer nachvollziehbar sei, da er nicht gestresst, schmerzgeplagt oder kaltschweissig gewesen sei. Auch die EinschrÃ¤nkungen der MundÃ¶ffnung seien schwierig zu eruieren. Festzuhalten sei, dass der BeschwerdefÃ¼hrer an einer Myoarthropathie bei beginnender posttraumatischer Arthrose leide, was aber sicher kein Grund fÃ¼r eine ArbeitsunfÃ¤higkeit sei. Der BeschwerdefÃ¼hrer sei aus kiefer- und gesichtschirurgischer Sicht zu 100 % arbeitsfÃ¤hig.</w:t>
      </w:r>
    </w:p>
    <w:p>
      <w:r>
        <w:t>3.2.2Â Â  Chefarzt Dr. med. AA.___, Facharzt FMH fÃ¼r Innere Medizin, und Dr. med. BB.___, FachÃ¤rztin FMH fÃ¼r Physikalische Medizin und Rehabilitation, vom O.___ stellten in ihrem fÃ¼r die Sozialversicherungsanstalt des Kantons ZÃ¼rich, IV-Stelle, erstellten Gutachten vom 31. Oktober 2010 (Urk. 8/219) folgende Diagnosen:</w:t>
      </w:r>
    </w:p>
    <w:p>
      <w:r>
        <w:t>1.Â  Status nach 3-facher Unterkieferfraktur (paramedian links, nicht disloziert, KieferkÃ¶pfchenfraktur beidseits) nach Sturz von einer Leiter am 10.04.2003</w:t>
      </w:r>
    </w:p>
    <w:p>
      <w:r>
        <w:t>2.Â  Myoarthropathie auf dem Boden einer Kiefergelenksarthrose beidseits bei Status nach beidseitiger KieferkÃ¶pfchenfraktur</w:t>
      </w:r>
    </w:p>
    <w:p>
      <w:r>
        <w:t>3.Â  Multiple faziale Tics mit/bei:</w:t>
      </w:r>
    </w:p>
    <w:p>
      <w:r>
        <w:t>- mÃ¶glichem Blepharospasmus</w:t>
      </w:r>
    </w:p>
    <w:p>
      <w:r>
        <w:t>4.Â  Verdacht auf Analgetika-induzierte Kopfschmerzen</w:t>
      </w:r>
    </w:p>
    <w:p>
      <w:r>
        <w:t>Â Â Â Â Â Â Â Â  Diese Diagnosen hÃ¤tten allerdings keinen Einfluss auf die ArbeitsfÃ¤higkeit des BeschwerdefÃ¼hrers, der aktuell seine psychischen Beschwerden als im Vordergrund stehend bezeichnet habe. Er sei depressiv; sein Kopf schlafe; er fÃ¼hle sich einfach nur schlecht und kÃ¶nne nicht mehr so lachen wie frÃ¼her. Besonders belasteten ihn seine GedÃ¤chtnisstÃ¶rungen. Er klage Ã¼ber stÃ¤rkste Nackenschmerzen mit Ausstrahlungen in den gesamten Kopf. Er habe Beschwerden bei der Nahrungsaufnahme. Zudem leide er unter einem stÃ¤ndigen Schwindel. Auf Nachfragen habe er aber verneint, bisher gestÃ¼rzt zu sein. Lediglich einmal habe er sich bei einer Schwindelattacke abfangen mÃ¼ssen und sich dabei an beiden Daumen wehgetan. Auf weiteres Nachfragen habe der BeschwerdefÃ¼hrer auch Ã¼ber einen gelegentlich auftretenden beidseitigen Tinnitus geklagt. Die internistische Untersuchung ergebe das Bild eines 53-jÃ¤hrigen, sehr krÃ¤ftig-muskulÃ¶s gebauten und kardiopulmonal kompensierten Versicherten in gutem Allgemeinzustand. Es hÃ¤tten sich keine pathologischen Befunde erheben lassen. Aus internistischer Sicht sei der BeschwerdefÃ¼hrer voll arbeitsfÃ¤hig. Bei der rheumatologischen Begutachtung imponiere eine erhebliche Selbstlimitation und Inkonsistenz. So seien die demonstrierten Beschwerden sowie die teilweise massive Bewegungsminderung im Bereich der HalswirbelsÃ¤ule und des Kauapparates deutlich variabel und klinisch im demonstrierten Ausmass nicht plausibel. AuffÃ¤llig sei eine ausserordentlich gut trainierte und seitengleich ausgeprÃ¤gte Muskulatur des gesamten Haltungs- und Bewegungsapparates, insbesondere auch der SchultergÃ¼rtelmuskulatur. Dies sei ein Hinweis dafÃ¼r, dass der BeschwerdefÃ¼hrer sich im Alltag deutlich mehr belaste, als er angebe. Namentlich kÃ¶nne auch keine wesentliche Insuffizienz der Nackenmuskulatur objektiviert werden. Aus orthopÃ¤disch-rheumatologischer Sicht liege kein Gesundheitsschaden vor, der die ArbeitsfÃ¤higkeit einschrÃ¤nkte. Die neurologische Untersuchung habe multiple faziale Tics sowie einen mÃ¶glichen Blepharospasmus ergeben. Das StÃ¶rungsbild sei zwar sozial stÃ¶rend und weiter klÃ¤rungsbedÃ¼rftig, jedoch kein Hinderungsgrund, um eine dem Bildungsstand des BeschwerdefÃ¼hrers entsprechende ArbeitstÃ¤tigkeit zu 100 % auszuÃ¼ben. Das beklagte Kopfschmerzsyndrom lasse sich angesichts der Medikamentenanamnese differenzialdiagnostisch auch als Analgetika-Kopfschmerz verstehen, so dass eine Entgiftung eine deutliche Besserung herbeifÃ¼hren kÃ¶nne. Es liege jedenfalls keine die ArbeitsfÃ¤higkeit mindernde dauerhafte neurogene StÃ¶rung vor. FÃ¼r ein behinderndes peripher-vestibulÃ¤res StÃ¶rungssyndrom sei kein ausreichender Anhaltspunkt vorhanden. Bei der kieferorthopÃ¤dischen Untersuchung imponierten deutliche Zeichen einer Selbstlimitation. Es hÃ¤tten weder fÃ¼r die demonstrierten FunktionseinschrÃ¤nkungen noch fÃ¼r den geklagten Schwindel noch die subjektiv sehr hoch angegebene SchmerzintensitÃ¤t objektive pathologisch-anatomische Befunde erhoben werden kÃ¶nnen. Zwar habe eine initiale posttraumatische Arthrose der Kiefergelenke festgestellt werden kÃ¶nne, doch wirke sich das nicht auf die ArbeitsunfÃ¤higkeit aus. Bei der psychiatrischen Exploration hÃ¤tten sich bei unsystematischer und unspezifischer Symptomatik keine Anhaltspunkte fÃ¼r eine psychische StÃ¶rung ergeben, insbesondere nicht fÃ¼r eine AngststÃ¶rung, ein posttraumatisches Belastungssyndrom, eine affektive StÃ¶rung (depressive Episode oder Dysthymia) oder eine PersÃ¶nlichkeitsstÃ¶rung. Die entsprechenden Diagnosekriterien seien nicht erfÃ¼llt. Es bestÃ¼nden hingegen Anhaltspunkte fÃ¼r eine erhebliche Selbstlimitierung und Symptomausweitung, zumal eine schwere organische neurologische StÃ¶rung ausgeschlossen werden kÃ¶nne. Der Widerspruch zur neuropsychologischen Untersuchung von Dr. FF.___ lasse an ein bewusstseinsnahes Aggravationsverhalten denken. Aus psychiatrischer Sicht sei der BeschwerdefÃ¼hrer voll arbeitsfÃ¤hig.</w:t>
      </w:r>
    </w:p>
    <w:p>
      <w:r>
        <w:t>3.2.3Â Â  Dr. F.___ nahm am 17. Januar 2011 zum O.___-Gutachten Stellung (Urk. 3/8). Er kritisierte dabei insbesondere die psychiatrische Beurteilung: Der beschriebenen Angst-, Schmerz- und Posttraumasymptomatik und der WesensverÃ¤nderung werde zu Unrecht jeglicher Krankheitswert abgesprochen. DafÃ¼r sei dem Gutachten aber keine hinreichende ErklÃ¤rung zu entnehmen. Es werde aus dem angeblichen Umstand, dass keine psychiatrische Diagnose zu stellen sei, auf eine Selbstlimitierung und praktisch auf eine Simulation geschlossen, fÃ¼r die es sonst keine Hinweise gebe. UngÃ¼nstige posttraumatische Entwicklungen, die durchaus auch schwer invalidisierenden Charakter haben kÃ¶nnten, seien in der psychiatrischen Praxis und Literatur bekannt und beruhten grÃ¶sstenteils auf unbewussten Prozessen. Weiter bemÃ¤ngelte Dr. F.___ am Gutachten, dass die anamnestischen Erhebungen unvollstÃ¤ndig gewesen seien; es sei auf jegliche Fremdanamnesen verzichtet worden.</w:t>
      </w:r>
    </w:p>
    <w:p>
      <w:r>
        <w:t>Â Â Â Â Â Â Â Â  Dr. B.___ Ã¤usserte sich am 18. Januar 2011 dahingehend, dass es beim BeschwerdefÃ¼hrer zu einer posttraumatischen BelastungsstÃ¶rung gekommen sei. Diese Ã¤ussere sich in chronischen Ãngsten und phobischem Schwindel. Trotz unauffÃ¤lliger neurologischer Untersuchung und des unauffÃ¤lligen MRI-Befundes sei er in seiner subjektiven Empfindlichkeit massiv eingeschrÃ¤nkt. Er sei unfÃ¤hig, konzentriert zu arbeiten, und auf die tÃ¤gliche Einnahme von Medikamenten (Antidepressiva und Anxiolytika) angewiesen (Urk. 3/9).</w:t>
      </w:r>
    </w:p>
    <w:p>
      <w:r>
        <w:t>Â Â Â Â Â Â Â Â  Auch Dr. med. CC.___, Facharzt FMH fÃ¼r Psychiatrie und Psychotherapie, und Prof. Dr. med. DD.___, Facharzt FMH fÃ¼r Neurologie, vom EE.___ Ã¤usserten sich in ihrer Stellungnahme vom 4. MÃ¤rz 2011 (Urk. 3/10) kritisch zum O.___-Gutachten: Im Wesentlichen wurde bemÃ¤ngelt, dass die anamnestischen Angaben lÃ¼ckenhaft seien, die psychopathologische Befunderhebung weder formal noch inhaltlich den Ã¼blichen AnsprÃ¼chen genÃ¼ge, die neurologischen Diagnosen nicht Ã¼berzeugten und es nicht nachvollziehbar sei, dass keine psychiatrischen Diagnosen gestellt worden seien. Das O.___-Gutachten genÃ¼ge den in BGE 122 V 160 festgehaltenen QualitÃ¤tskriterien weder in formeller noch materieller Hinsicht.</w:t>
      </w:r>
    </w:p>
    <w:p>
      <w:r>
        <w:rPr>
          <w:b/>
        </w:rPr>
        <w:t>E. 3.3</w:t>
      </w:r>
    </w:p>
    <w:p>
      <w:r>
        <w:t>3.3.1Â Â  Der BeschwerdefÃ¼hrer liess im Anschluss an die kritischen Stellungnahmen der behandelnden Ãrzte Dr. F.___ und Dr. B.___ sowie der Experten des EE.___, Dr. CC.___ und Prof. Dr. DD.___ (vgl. dazu E. 3.2.3), die Beweistauglichkeit und den Beweiswert des O.___-Gutachtens in Zweifel ziehen. Die Beschwerdegegnerin entgegnete auf die vorgebrachte Kritik am O.___-Gutachten, dass dieses von der IV-Stelle in Auftrag gegeben worden sei und sie selber zuvor bereits umfassende medizinische AbklÃ¤rungen veranlasst habe. Selbst wenn die Kritik am O.___-Gutachten gerechtfertigt wÃ¤re, bestÃ¤tige dieses lediglich die bereits zuvor bekannten Beurteilungen. Damit ergebe sich aus den Akten ein einheitliches Bild (Urk. 7 S. 4 f.).</w:t>
      </w:r>
    </w:p>
    <w:p>
      <w:r>
        <w:t>Â Â Â Â Â Â Â Â  Wie nachfolgend zu zeigen sein wird, kann im vorliegenden Prozess tatsÃ¤chlich offen bleiben, ob die am O.___-Gutachten (und insbesondere am psychiatrischen Teilgutachten) geÃ¼bte Kritik gerechtfertigt ist oder nicht. Die Ã¼brigen medizinischen Akten lassen es ohne weitere AbklÃ¤rungen zu, die streitentscheidenden Fragen zu beantworten. Die RÃ¼ge des BeschwerdefÃ¼hrers, dass der massgebliche Sachverhalt nicht rechtsgenÃ¼gend erstellt sei, ist - wie unten darzulegen ist - nicht stichhaltig.</w:t>
      </w:r>
    </w:p>
    <w:p>
      <w:r>
        <w:t>3.3.2Â Â  Entgegen den AusfÃ¼hrungen des BeschwerdefÃ¼hrers ist aufgrund der oben zitierten Arztberichte erstellt, dass der sogenannte medizinische Endzustand erreicht ist. Von einer weiteren Behandlung des BeschwerdefÃ¼hrers ist keine namhafte Besserung seines Gesundheitszustandes mehr zu erwarten. Aufgrund der Aktenlage ist vielmehr davon auszugehen, dass dieser Zustand bereits seit geraumer Zeit eingetreten ist. Dr. M.___ erlÃ¤uterte am 9. September 2008, dass zwecks Schmerzreduktion in den letzten fÃ¼nf Jahren verschiedenste Therapien durchgefÃ¼hrt worden seien, ohne dass sich ein durchschlagender Erfolg ergeben hÃ¤tte. Es kÃ¶nne zwar durchaus sein, dass durch eine physiotherapeutische Betreuung zumindest vorÃ¼bergehend eine gewisse Besserung erreicht werden kÃ¶nne. Eine Heilung sei jedoch nicht zu erwarten. Es sei mit einer bleibenden BeeintrÃ¤chtigung der Kaufunktion zu rechnen (Urk. 8/171 S. 3 und 5). In diesem Zusammenhang ist zu beachten, dass die Beschwerdegegnerin in der VerfÃ¼gung vom 27. Oktober 2008 (Urk. 8/172) sowie im angefochtenen Einspracheentscheid (Urk. 2 S. 2) ausdrÃ¼cklich festhielt, fÃ¼r die Kiefer- und Zahnbeschwerden weiterhin Leistungen auszurichten. Dabei kann dahingestellt bleiben, ob ein solcher Vorbehalt angesichts des Umstandes, dass der BeschwerdefÃ¼hrer gemÃ¤ss Dr. N.___ mit der zahnÃ¤rztlichen Versorgung zufrieden beziehungsweise diese von hoher QualitÃ¤t sei (Urk. 8/189), und der EinschÃ¤tzung von Dr. Dr. S.___ und Prof. Dr. Dr. T.___, wonach aus kiefer- und gesichtschirurgischer Sicht eine 100%ige ArbeitsfÃ¤higkeit vorliege, Ã¼berhaupt notwendig gewesen wÃ¤re. Jedenfalls ist nicht ersichtlich, welche weiteren therapeutischen Massnahmen noch zu einer namhaften Verbesserung des Gesundheitszustandes fÃ¼hren kÃ¶nnten.</w:t>
      </w:r>
    </w:p>
    <w:p>
      <w:r>
        <w:t>3.3.3Â Â  Aufgrund der medizinischen Aktenlage ist erstellt, dass beim BeschwerdefÃ¼hrer abgesehen von den Kiefer- und Zahnbeschwerden keine unfallbedingten organischen GesundheitsbeeintrÃ¤chtigungen mehr vorliegen. Der vom BeschwerdefÃ¼hrer als besonders beeintrÃ¤chtigend bezeichnete Schwindel ist nicht somatischer Genese. Die Dres. P.___ und Q.___ stellten bereits am 12. Februar 2004 fest, dass nach der Spontanremission des anfÃ¤nglich vorhanden gewesenen Lagerungsschwindels die SchwindelanfÃ¤lle durch eine AngststÃ¶rung unterhalten wÃ¼rden; es liege ein phobischer Schwindel vor (Urk. 8/17). Diese EinschÃ¤tzung wurde in der Folge von Dr. R.___ (Urk. 8/53), Dr. M.___ (Urk. 8/71 und 8/171), Dr. G.___ (Urk. 8/165), Dr. FF.___ (Urk. 8/208) und Dr. B.___ (Urk. 3/9) bestÃ¤tigt. Soweit PD Dr. I.___ und Dr. J.___ in ihrem Bericht vom 17. April 2008 (Urk. 8/168) neu eine periphere Untererregbarkeit des Vestibularisorgans links bei Kalorik und ein Spontannystagmus festgehalten haben, erlÃ¤uterte Dr. M.___ am 9. September 2008 ausfÃ¼hrlich und nachvollziehbar, dass diese FunktionsstÃ¶rung keine Folge des Unfalls vom 10. April 2003 sein kÃ¶nne, weil sie ansonsten bereits in den zahlreichen frÃ¼heren Untersuchungen hÃ¤tte erkannt werden mÃ¼ssen (Urk. 8/171).</w:t>
      </w:r>
    </w:p>
    <w:p>
      <w:r>
        <w:t>Â Â Â Â Â Â Â Â  Was die Kiefer- und Zahnbeschwerden betrifft, ist auf die einleuchtende EinschÃ¤tzung von Dr. Dr. S.___ und Prof. Dr. Dr. T.___ abzustellen (Urk. 8/217), wonach eine Myoarthropathie bei beginnender posttraumatischer Arthrose vorliege, dadurch aber keine ArbeitsunfÃ¤higkeit begrÃ¼ndet werde. Dabei wurde darauf hingewiesen, dass die vom BeschwerdefÃ¼hrer geklagte, sehr hohe SchmerzintensitÃ¤t nicht nachvollziehbar gewesen sei, da er nicht gestresst, schmerzgeplagt oder kaltschweissig gewesen sei.</w:t>
      </w:r>
    </w:p>
    <w:p>
      <w:r>
        <w:t>Â Â Â Â Â Â Â Â  Es kann somit festgehalten werden, dass die Arbeits- beziehungsweise ErwerbsfÃ¤higkeit des BeschwerdefÃ¼hrers nicht mehr durch unfallbedingte organische GesundheitsbeeintrÃ¤chtigungen eingeschrÃ¤nkt ist.</w:t>
      </w:r>
    </w:p>
    <w:p>
      <w:r>
        <w:t>3.3.4Â Â  Aufgrund der medizinischen Akten ist unklar, ob beim BeschwerdefÃ¼hrer psychische GesundheitsstÃ¶rungen mit Einfluss auf die ArbeitsfÃ¤higkeit vorliegen oder nicht. GestÃ¼tzt auf die in E. 3.2.1 und 3.2.3 wiedergegebenen Arztberichte ist von erheblichen psychischen Problemen auszugehen (etwa AngststÃ¶rung, phobischer Schwindel und Schmerzsymptomatik). DemgegenÃ¼ber waren die O.___-Gutachter der Ansicht, dass keine die ArbeitsfÃ¤higkeit des BeschwerdefÃ¼hrers einschrÃ¤nkenden GesundheitsbeeintrÃ¤chtigungen vorhanden seien und insbesondere keine psychiatrischen Diagnosen gestellt werden kÃ¶nnten (Urk. 8/219; vgl. E. 3.2.2). Aus psychiatrischer Sicht liege eine 100%ige ArbeitsfÃ¤higkeit vor; es sei an ein bewusstseinsnahes Aggravationsverhalten zu denken.</w:t>
      </w:r>
    </w:p>
    <w:p>
      <w:r>
        <w:t>Â Â Â Â Â Â Â Â  Wie bereits ausgefÃ¼hrt, kann diese Streitfrage im vorliegenden Kontext offengelassen werden. Selbst wenn man im Sinne einer Arbeitshypothese davon ausginge, dass beim BeschwerdefÃ¼hrer psychische GesundheitsstÃ¶rungen erheblichen Ausmasses, mit Einfluss auf seine Arbeits- beziehungsweise ErwerbsfÃ¤higkeit vorlÃ¤gen und sie in einem natÃ¼rlichen Kausalzusammenhang mit dem Unfallereignis vom 10. April 2003 stÃ¼nden, wÃ¤re die Leistungspflicht der Beschwerdegegnerin zu verneinen, weil - wie nachfolgend darzulegen sein wird - die AdÃ¤quanz nicht gegeben ist.</w:t>
      </w:r>
    </w:p>
    <w:p>
      <w:r>
        <w:rPr>
          <w:b/>
        </w:rPr>
        <w:t>E. 3.4</w:t>
      </w:r>
    </w:p>
    <w:p>
      <w:r>
        <w:t>3.4.1Â Â  Zwischen den Parteien ist umstritten, nach welchen Kriterien die AdÃ¤quanz zu beurteilen ist. Replicando liess der BeschwerdefÃ¼hrer geltend machen, dass diejenigen Kriterien zur Anwendung kÃ¤men, welche die hÃ¶chstrichterliche Praxis bei Schleudertraumata der HalswirbelsÃ¤ule oder Ã¤quivalenten Verletzungen aufgestellt habe, weil von Anfang an ein SchÃ¤deltrauma mit Dauerschmerzen und Kopfschmerzen diagnostiziert worden sei (Urk. 13 S. 3). Wie die Beschwerdegegnerin bereits im angefochtenen Einspracheentscheid zutreffend ausgefÃ¼hrt hatte (Urk. 2 S. 7), wurde allerdings niemals ein SchÃ¤delhirntrauma diagnostiziert. Der BeschwerdefÃ¼hrer selbst erklÃ¤rte anlÃ¤sslich der Befragung vom 6. Juli 2004 (Urk. 8/24), dass nach dem Sturz keine Bewusstlosigkeit bestanden habe; er habe sich benommen gefÃ¼hlt. Im Rettungseinsatz-Protokoll wurde er als orientiert bezeichnet (Urk. 8/164/2). Auch bei Einlieferung in das A.___ haben keine auffÃ¤lligen BewusstseinsverÃ¤nderungen bestanden (Urk. 8/164/1). Die (analoge) Anwendung der sogenannten Schleudertrauma-Praxis wÃ¼rde sich nur rechtfertigen, wenn die erlittene HirnerschÃ¼tterung mindestens im Grenzbereich zwischen Commotio und Contusio cerebri liegt. Leichte HirnerschÃ¼tterung reichen hiefÃ¼r nicht aus (Urteil des damaligen EidgenÃ¶ssischen Versicherungsgerichts U 276/04 vom 13. Juni 2005, E. 2.2.1). Da vorliegend weder eine Commotio noch Contusio cerebri diagnostiziert wurde und das typische Beschwerdebild (vgl. E. 1.2.2) im Ãbrigen auch nur teilweise gegeben scheint, ist die AdÃ¤quanz nach der fÃ¼r psychische Fehlentwicklungen geltenden Rechtsprechung zu beurteilen (vgl. oben E. 1.3.3).</w:t>
      </w:r>
    </w:p>
    <w:p>
      <w:r>
        <w:t>3.4.2Â Â  AnlÃ¤sslich der Befragung vom 6. Juli 2004 konnte folgender Unfallhergang rekonstruiert werden (Urk. 8/22): Der BeschwerdefÃ¼hrer stand auf der drittobersten Stufe einer Leiter, als diese wegrutschte. Die Leiter kippte nicht. Sie rutschte vielmehr an der Wand entlang herunter. Daraus schloss die Beschwerdegegnerin, dass der Sturz in einem gewissen Mass abgebremst worden sei und schÃ¤tzte (damals) eine FallhÃ¶he von 2,5 m (Urk. 8/22). Diese Sachverhaltsdarstellung deckt sich im Wesentlichen mit der schriftlichen Schilderung des BeschwerdefÃ¼hrers vom 23. Mai 2003 (Urk. 8/3/2).</w:t>
      </w:r>
    </w:p>
    <w:p>
      <w:r>
        <w:t>Â Â Â Â Â Â Â Â  Soweit nunmehr zwischen den Parteien eine Kontroverse Ã¼ber die FallhÃ¶he entstanden ist, kann festgehalten werden, dass es sich dabei um eine Scheindifferenz handelt. Die Beschwerdegegnerin ging von einer FallhÃ¶he von 1,2 m aus (Urk. 2 S. 2; frÃ¼her: 2,5 m [Urk. 8/22]), wÃ¤hrend der BeschwerdefÃ¼hrer ausfÃ¼hren liess, dass er aus 2,5 bis 3 m HÃ¶he gestÃ¼rzt sei (vgl. etwa Urk. 1 S. 2 und Urk. 13 S. 4). Diese unterschiedlichen Angaben erklÃ¤ren sich offensichtlich im Wesentlichen dadurch, ob die HÃ¶hendifferenz zwischen den FÃ¼ssen und dem Boden oder dem Gesicht/Kopf und dem Boden gemessen wird. Eine Entscheidung Ã¼ber die richtige Messmethode ist im vorliegenden Zusammenhang nicht notwendig; der Unfallhergang ist jedenfalls geklÃ¤rt.</w:t>
      </w:r>
    </w:p>
    <w:p>
      <w:r>
        <w:t>Â Â Â Â Â Â Â Â  Wie die Beschwerdegegnerin unter Hinweis auf die hÃ¶chstrichterliche Praxis (vgl. etwa das Urteil des damaligen EidgenÃ¶ssischen Versicherungsgerichts U 31/03 und U 342/03 vom 30. November 2004) zu Recht ausfÃ¼hrte (Urk. 7 S. 6), werden auch SturzunfÃ¤lle von mehr als 3 m HÃ¶he regelmÃ¤ssig den mittleren UnfÃ¤llen zugeordnet. Vorliegend ist zwar einerseits der Einwand des BeschwerdefÃ¼hrers zu berÃ¼cksichtigen, dass er auf das Gesicht gefallen ist (und nicht etwa auf das GesÃ¤ss). Andererseits lag aber auch kein freier Fall vor; vielmehr rutschte die Leiter an der Wand entlang zu Boden.</w:t>
      </w:r>
    </w:p>
    <w:p>
      <w:r>
        <w:t>Â Â Â Â Â Â Â Â  Im Rahmen der nach objektiven Gesichtspunkten (BGE 124 V 44 E. 5c/aa, 115 V 139 E. 6) und ohne BerÃ¼cksichtigung der PersÃ¶nlichkeitsstruktur der versicherten Person (RKUV 2000 Nr. U 394 S. 313; SVR 1999 UV Nr. 10 S. 31 ff.; Urteil vom 7. August 2003 [U 290/02] E. 4 mit zahlreichen Hinweisen auf die Rechtsprechung) vorzunehmenden Kategorisierung der Unfallschwere ist der Unfall vom 10. April 2003 als mittelschwer im engeren Sinn einzustufen; entgegen der Auffassung des BeschwerdefÃ¼hrers (vgl. Urk. 1 S. 16) verbietet sich im Lichte der Kasuistik (RKUV 2005 Nr. U 548 S. 231 E. 3.2.2 [U 306/04], Nr. U 555 S. 322 E. 3.4.1 [U 458/04]) eine Einordnung in den Grenzbereich zu den schweren UnfÃ¤llen oder gar in die Gruppe der schweren UnfÃ¤lle (vgl. Urteil des Bundesgerichts vom 24. Mai 2000, U 282/00). Dem Unfall vom 10. April 2003 kann somit nur dann im Sinne adÃ¤quater KausalitÃ¤t massgebende Bedeutung fÃ¼r eine psychisch bedingte Arbeits- und ErwerbsunfÃ¤higkeit zukommen, wenn (je) ein einzelnes der rechtsprechungsgemÃ¤ss fÃ¼r die AdÃ¤quanzbeurteilung massgebenden Kriterien (vgl. BGE 115 V 140 E. 6c/aa; vgl. auch BGE 123 V 100 E. 2c) in besonders ausgeprÃ¤gter Weise erfÃ¼llt wÃ¤re oder aber drei dieser Kriterien erfÃ¼llt wÃ¤ren (in PlÃ¤doyer 2/2010 S. 53 zusammengefasstes Urteil 8C_897/2009 vom 29. Januar 2010 [E. 4.5 mit Hinweisen]).</w:t>
      </w:r>
    </w:p>
    <w:p>
      <w:r>
        <w:t>3.4.3Â Â  Ob besonders dramatische BegleitumstÃ¤nde oder eine besondere EindrÃ¼cklichkeit des Unfalls gegeben sind, beurteilt sich objektiv und nicht auf Grund des subjektiven Empfindens beziehungsweise AngstgefÃ¼hls der versicherten Person (RKUV 1999 Nr. U 335 S. 209 E. 3b/cc; erwÃ¤hntes Urteil U 88/05 E. 4.3). Auch wenn dem Unfall vom 10. April 2003 eine gewisse EindrÃ¼cklichkeit nicht abgesprochen werden kann, liegen jedoch nicht UmstÃ¤nde vor, die zur Bejahung einer besonderen Dramatik oder besonderen EindrÃ¼cklichkeit der BegleitumstÃ¤nde des Unfalls fÃ¼hren kÃ¶nnten (vgl. auch Urteil des Bundesgerichts U 41/06 vom 2. Februar 2007 E. 9.1 und 10.1: Sturz von einer HebebÃ¼hne aus 4 m HÃ¶he). Das Kriterium der Schwere oder besonderen Art der erlittenen Verletzungen, insbesondere ihre erfahrungsgemÃ¤sse Eignung, psychische Fehlentwicklungen auszulÃ¶sen, kann nicht bejaht werden. Die Ã¤rztliche Behandlung der physischen Unfallfolgen war nicht von ungewÃ¶hnlich langer Dauer. Anzeichen fÃ¼r eine Ã¤rztliche Fehlbehandlung sind nicht ersichtlich. Der Heilungsverlauf war nicht schwierig; es traten keine Komplikationen auf. Auch das Kriterium ÂGrad und Dauer der physisch bedingten ArbeitsunfÃ¤higkeitÂ ist nicht gegeben. Aus kiefer- und gesichtschirurgischer Sicht ist der BeschwerdefÃ¼hrer schon seit geraumer Zeit wieder voll arbeitsfÃ¤hig. Andere somatische GesundheitsschÃ¤den bestehen - wie ausgefÃ¼hrt - nicht. Einzig das AdÃ¤quanzkriterium ÂkÃ¶rperliche DauerschmerzenÂ ist zu bejahen, allerdings nicht in einem besonders ausgeprÃ¤gten Ausmass (vgl. Urk. 8/167 und 8/217).</w:t>
      </w:r>
    </w:p>
    <w:p>
      <w:r>
        <w:t>Â Â Â Â Â Â Â Â  Aus dem Gesagten folgt, dass die AdÃ¤quanz zu verneinen ist. Zwischen etwaigen (im Sinne einer reinen Arbeitshypothese angenommenen natÃ¼rlich-kausalen) psychischen GesundheitsbeeintrÃ¤chtigungen und dem Unfall vom 10. April 2003 besteht demnach kein adÃ¤quater Kausalzusammenhang.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Marc Spescha</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