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UV.2010.00341 vom 10. Februar 2012</w:t>
      </w:r>
    </w:p>
    <w:p>
      <w:r>
        <w:t>ZH Sozialversicherungsgericht, 2012-02-10, DE</w:t>
      </w:r>
    </w:p>
    <w:p>
      <w:r>
        <w:rPr>
          <w:b/>
        </w:rPr>
        <w:t xml:space="preserve">Quelle: </w:t>
      </w:r>
      <w:r>
        <w:t>https://mcp.opencaselaw.ch/entscheid/zh_sozialversicherungsgericht_UV.2010.00341</w:t>
      </w:r>
    </w:p>
    <w:p>
      <w:r>
        <w:t>FR: ZH_SOZIALVERSICHERUNGSGERICHT UV.2010.00341 du 10 février 2012</w:t>
      </w:r>
    </w:p>
    <w:p>
      <w:r>
        <w:t>IT: ZH_SOZIALVERSICHERUNGSGERICHT UV.2010.00341 del 10 febbraio 2012</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1.3Â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131 E.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 1, 113 V 218 E. 4b mit Hinweisen; RKUV 2001 Nr. U 445 S. 555 ff.).</w:t>
      </w:r>
    </w:p>
    <w:p>
      <w:r>
        <w:t>2.Â Â Â Â Â Â</w:t>
      </w:r>
    </w:p>
    <w:p>
      <w:r>
        <w:t>2.1 Â Â Â  Die Beschwerdegegnerin ging in der VerfÃ¼gung vom 1. April 2010 (Urk. 12/201), davon aus, dass die BeschwerdefÃ¼hrerin - gemÃ¤ss dem im Februar 2010 von den Ãrzten der Gutachterstelle Y.___ ÂY.___Â erstatteten Gutachten - in einer den Unfallfolgen angepassten TÃ¤tigkeit zu 75 % arbeitsfÃ¤hig sei, wobei mit einer zusÃ¤tzlichen Leistungseinbusse von 25 % zu rechnen sei, womit von einer EinschrÃ¤nkung von 50 % auszugehen sei (S. 2 unten), und nahm vom statistischen Tabellenlohn einen Abzug von 10 % vor (S. 3 oben), womit ein InvaliditÃ¤tsgrad von 60 % resultierte (S. 3).</w:t>
      </w:r>
    </w:p>
    <w:p>
      <w:r>
        <w:t>Â Â Â Â Â Â Â Â Â  Im angefochtenen Entscheid (Urk. 2) ging sie davon aus, es sei, nicht - wie von der BeschwerdefÃ¼hrerin geltend gemacht - auf ein im Februar 2007 von Prof. Dr. med. Z.___ erstattetes Gutachten abzustellen, sondern auf das Gutachten der ÂY.___Â (S. 5 f.). BezÃ¼glich allfÃ¤lliger RÃ¼ckenbeschwerden sei 6 Monate nach dem Treppensturz im November 2002 der Status quo sine erreicht gewesen (S. 6 f. Ziff. 2.3.4), und bei der Bemessung der IntegritÃ¤tsentschÃ¤digung sei ein Vorzustand angemessen in Abzug zu bringen (S. 7 f. Ziff. 2.5). Schliesslich wies sie darauf hin, dass sie zugunsten der BeschwerdefÃ¼hrerin die (zweite) Reduktion der ArbeitsfÃ¤higkeit um 25 % auf ein volles Pensum bezogen habe; bezogen auf eine ArbeitsfÃ¤higkeit von - nach der ersten Reduktion um 25 % - 75 % wÃ¼rde eigentlich eine ArbeitsfÃ¤higkeit nicht von 50 %, sondern von 56.25 % (75 % x 0.75) resultieren (S. 9).</w:t>
      </w:r>
    </w:p>
    <w:p>
      <w:r>
        <w:t>2.2Â Â Â Â  Die BeschwerdefÃ¼hrerin stellte sich in ihrer Beschwerde (Urk. 1) auf den Standpunkt, es sei auf das Gutachten Z.___ abzustellen, von dem sich aus dem frÃ¼heren Verfahrensverlauf ergebe, dass es als Obergutachten eingeholt worden sei (S. 4 ff. Ziff. 6 ff.). Sodann nahm sie Bezug auf das Urteil vom 27. August 2007 im Fall Nr. IV.2005.00528, in welchem das hiesige Gericht einen Anspruch auf eine ganze Rente der Invalidenversicherung bestÃ¤tigt hatte (S. 8 ff. Ziff. 20 ff.; vgl. Urk. 12/206 Beilage zu Beilage 3). Gegen das ÂY.___Â-Gutachten wandte sie ein, es sei Âals Ganzes unzulÃ¤ssig und ungÃ¼ltigÂ, da es auf nicht zu beachtenden Unterlagen beruhe; zudem sei es auch inhaltlich falsch (S. 19 Ziff. 60).</w:t>
      </w:r>
    </w:p>
    <w:p>
      <w:r>
        <w:t>2.3Â Â Â Â  Strittig und zu prÃ¼fen ist, wie es sich mit der ArbeitsfÃ¤higkeit der BeschwerdefÃ¼hrerin in leidensangepasster TÃ¤tigkeit und der IntegritÃ¤tseinbusse verhÃ¤lt, und auf welche medizinischen Beurteilungen diesbezÃ¼glich abzustellen ist.</w:t>
      </w:r>
    </w:p>
    <w:p>
      <w:r>
        <w:t>Â Â Â Â Â Â Â Â Â  Inwieweit der Umstand, dass den ÂY.___Â-Gutachtern versehentlich einzelne medizinische Akten nicht zugestellt wurden (vgl. Urk. 2 S. 8 Ziff. 2.6), der SchlÃ¼ssigkeit des Gutachtens - wie von der BeschwerdefÃ¼hrerin geltend gemacht - abtrÃ¤glich ist, ist eine Frage, die im Rahmen der BeweiswÃ¼rdigung zu klÃ¤ren sein wird.</w:t>
      </w:r>
    </w:p>
    <w:p>
      <w:r>
        <w:rPr>
          <w:b/>
        </w:rPr>
        <w:t>E. 3</w:t>
      </w:r>
    </w:p>
    <w:p>
      <w:r>
        <w:t>3.1Â Â Â Â  Am 29. September 2001 rutschte die BeschwerdefÃ¼hrerin beim Autoreinigen auf nassem und Ã¶ligem Boden aus (Urk. 12/0 Ziff. 4 und 6) und zog sich eine Kontusion der rechten Schulter zu, wie Dr. med. A.___, Spezialarzt FMH fÃ¼r Innere Medizin, in seinem Bericht Ã¼ber die am 1. Oktober 2001 erfolgte Konsultation ausfÃ¼hrte (Urk. 14/M1 Ziff. 1 und 5).</w:t>
      </w:r>
    </w:p>
    <w:p>
      <w:r>
        <w:t>Â Â Â Â Â Â Â Â Â  In der Folge attestierte Dr. A.___ - bei verzÃ¶gertem Verlauf - eine ArbeitsunfÃ¤higkeit von 100 % ab 1. Oktober 2001 (Urk. 14/M1-M2) und Ã¼berwies die BeschwerdefÃ¼hrerin in die Schultersprechstunde der B.___ Klinik (Urk. 14/M3).</w:t>
      </w:r>
    </w:p>
    <w:p>
      <w:r>
        <w:t>3.2Â Â Â Â  Am 16. Januar 2002 berichteten Dr. med. C.___, Assistenzarzt OrthopÃ¤die, und Dr. med. D.___, Oberarzt OrthopÃ¤die, B.___ Klinik, Ã¼ber die am 16. Januar 2002 erfolgte Konsultation (Urk. 14/M4 = Urk. 13/M1).</w:t>
      </w:r>
    </w:p>
    <w:p>
      <w:r>
        <w:t>Â Â Â Â Â Â Â Â Â  Als Diagnose nannten sie eine RotatorenmanschettenlÃ¤sion degenerativer Art beidseits, rechts traumatisiert (S. 1 Mitte). Unter anderem gestÃ¼tzt auf ein am 30. Januar 2002 erstelltes Arthro-MRI der rechten Schulter (vgl. Urk. 14/M6) fÃ¼hrten die Ãrzte aus, die BeschwerdefÃ¼hrerin habe auf dem Boden von degenerativen RotatorenmanschettenlÃ¤sionen anlÃ¤sslich eines Sturzes eine akute Distension der Supraspinatussehne erfahren. Diese sei nun auch symptomatisch. Auch auf der linken Seite bestehe eine chronische degenerative Supraspinatussehnenruptur, die jedoch asymptomatisch sei und offenbar einen intakten ventralen ZÃ¼gel aufweise (S. 1 f.).</w:t>
      </w:r>
    </w:p>
    <w:p>
      <w:r>
        <w:t>3.3Â Â Â Â  Am 25. April 2002 wurden eine offene Reinsertion der Supraspinatussehne, eine Acromioplastik und eine AC-Gelenksresektion durchgefÃ¼hrt (Urk. 14/M9-M10).</w:t>
      </w:r>
    </w:p>
    <w:p>
      <w:r>
        <w:t>Â Â Â Â Â Â Â Â Â  AnlÃ¤sslich einer Kontrolle am 29. Mai 2002, 6 Wochen nach dem Eingriff, berichtete die BeschwerdefÃ¼hrerin Ã¼ber starke Schmerzen, wobei Dr. C.___ anmerkte, er sei nach wie vor Ã¼berzeugt, dass diese vor allem durch die vorbestehende gelenksentzÃ¼ndliche Situation bedingt seien (Urk. 14/M11).</w:t>
      </w:r>
    </w:p>
    <w:p>
      <w:r>
        <w:t>Â Â Â Â Â Â Â Â Â  AnlÃ¤sslich einer Kontrolle am 10. Juli 2002, 3 Monate nach dem Eingriff, berichtete Dr. C.___, eine schon vorher bestehende leichte retraktile Capsulitis habe sich nun postoperativ etwas akzentuiert. Seines Erachtens werde, sobald die Capsulitis etwas Ã¼berwunden sei, die Schulter einen steilen Aufstieg erfahren (Urk. 14/M12).</w:t>
      </w:r>
    </w:p>
    <w:p>
      <w:r>
        <w:t>Â Â Â Â Â Â Â Â Â  AnlÃ¤sslich einer Kontrolle am 4. September 2002, 5 Monate nach dem Eingriff, berichtete Dr. C.___, es gehe bezÃ¼glich Schmerzen und Beweglichkeit langsam besser. Es werde aber sicher noch bis Ende Jahr dauern, bis eine nachhaltige Verbesserung erzielt sei. Als Raumpflegerin bleibe zur Zeit eine ArbeitsunfÃ¤higkeit von 100 % (Urk. 14/M13).</w:t>
      </w:r>
    </w:p>
    <w:p>
      <w:r>
        <w:t>3.4Â Â Â Â  Am 6. November 2002 stÃ¼rzte die BeschwerdefÃ¼hrerin auf einer Treppe, wobei sie sich mit der rechten Hand und der linken Schulter abstÃ¼tzte und sich eine Daumen-/Handgelenk-Kontusion mit HÃ¤matom am rechten Unterschenkel sowie starke Schmerzen in der linken Schulter bei traumatisierter Rotatorenmanschettenruptur zuzog (Urk. 13/M2 Ziff. 1-2 und 5).</w:t>
      </w:r>
    </w:p>
    <w:p>
      <w:r>
        <w:t>Â Â Â Â Â Â Â Â Â  Am 15. Januar 2003 erfolgte eine weitere Verlaufskontrolle in der B.___ Klinik (Urk. 14/M15 = Urk. 13/M2a). Es wurde Ã¼ber eine im Vergleich zu den Voruntersuchungen konstante Besserung der (wohl rechten) Schulter berichtet (S. 1 Mitte). Bis zur nÃ¤chsten Kontrolle am 8. April 2003 sollte die Rehabilitation der Schulter weiter fortgeschritten sei; bis dahin betrage die ArbeitsunfÃ¤higkeit weiterhin 100 % (S. 1 unten). Gegen im MÃ¤rz geplante Ferien in E.___ sei nichts einzuwenden (S. 2 oben).</w:t>
      </w:r>
    </w:p>
    <w:p>
      <w:r>
        <w:t>Â Â Â Â Â Â Â Â Â  Die Untersuchung am 8. April 2003, knapp 1 Jahr nach dem Eingriff, ergab klinisch keine wesentliche Neuigkeit; es wurde die Operation der linken Schulter in Aussicht genommen (Urk. 14/M18).</w:t>
      </w:r>
    </w:p>
    <w:p>
      <w:r>
        <w:t>3.5Â Â Â Â  Am 2. Mai 2003 erfolgte eine Schulterarthroskopie, offene Reinsertion der Supraspinatussehne, Acromioplastik und AC-Gelenksresektion links (Urk. 13/M8).</w:t>
      </w:r>
    </w:p>
    <w:p>
      <w:r>
        <w:t>Â Â Â Â Â Â Â Â Â  Vom 25. Juni bis 19. Juli 2003 weilte die BeschwerdefÃ¼hrerin stationÃ¤r in der Klinik F.___, worÃ¼ber am 21. Juli 2003 berichtet wurde (Urk. 14/M22 = Urk. 13/M10). Dabei wurden die folgenden Diagnosen gestellt (S. 1):</w:t>
      </w:r>
    </w:p>
    <w:p>
      <w:r>
        <w:t>- Status nach Reinsertion der Supraspinatussehne links Mai 2003 bei Status nach traumatischer Ruptur</w:t>
      </w:r>
    </w:p>
    <w:p>
      <w:r>
        <w:t>- Status nach Acromioplastik und AC-Gelenksresektion links Mai 2003</w:t>
      </w:r>
    </w:p>
    <w:p>
      <w:r>
        <w:t>- globale BewegungseinschrÃ¤nkung links</w:t>
      </w:r>
    </w:p>
    <w:p>
      <w:r>
        <w:t>- Status nach Reinsertion der Supraspinatussehne rechts im April 2002 bei Status nach traumatischer Ruptur</w:t>
      </w:r>
    </w:p>
    <w:p>
      <w:r>
        <w:t>- Status nach Acromioplastik und AC-Gelenksresektion</w:t>
      </w:r>
    </w:p>
    <w:p>
      <w:r>
        <w:t>- myofasziales Schmerzsyndrom der SchultergÃ¼rtelmuskulatur</w:t>
      </w:r>
    </w:p>
    <w:p>
      <w:r>
        <w:t>- lumboradikulÃ¤res Reiz- und sensibles Ausfallsyndrom rechts S1 bei</w:t>
      </w:r>
    </w:p>
    <w:p>
      <w:r>
        <w:t>- Spondylolyse L5 und Listhesis L5</w:t>
      </w:r>
    </w:p>
    <w:p>
      <w:r>
        <w:t>Â Â Â Â Â Â Â Â Â  Es wurde im angestammten Bereich eine ArbeitsfÃ¤higkeit von 0 % ab 25. Juni 2003 bis auf weiteres attestiert (S. 3).</w:t>
      </w:r>
    </w:p>
    <w:p>
      <w:r>
        <w:t>Â Â Â Â Â Â Â Â Â  Am 21. Juli 2003 fand in der B.___ Klinik eine weitere Verlaufskontrolle der Schultern statt (Urk. 14/M23 = Urk. 13/M11) und am 2. Oktober 2003 (Urk. 14/M24 = Urk. 13/M12) sowie 8. Oktober 2003 (Urk. 14/M25 = Urk. 13/M13) rheumatologische Konsultationen. DiesbezÃ¼glich wurde in einem Bericht vom 15. Dezember 2003 (Urk. 14/M26) eine seit Januar 2002 bestehende ArbeitsunfÃ¤higkeit von 100 % angegeben (Ziff. 4a). Die Wiederaufnahme der Arbeit im Reinigungsdienst sei noch nicht absehbar; eine manuell leichte TÃ¤tigkeit ohne Heben der Arme kÃ¶nnte theoretisch stundenweise aufgenommen werden (Ziff. 4b). Eine bleibende EinschrÃ¤nkung fÃ¼r schulterbelastende TÃ¤tigkeiten sei anzunehmen (Ziff. 4c).</w:t>
      </w:r>
    </w:p>
    <w:p>
      <w:r>
        <w:t>3.6Â Â Â Â  Am 20. August 2004 erstattete Dr. C.___ (seit November 2002 Oberarzt OrthopÃ¤die, B.___ Klinik; vgl. Urk. 14/M13a S. 2) ein Gutachten im Auftrag der Beschwerdegegnerin (Urk. 14/M28 = Urk. 13/M16).</w:t>
      </w:r>
    </w:p>
    <w:p>
      <w:r>
        <w:t>Â Â Â Â Â Â Â Â Â  Darin nannte er folgende Diagnosen (S. 3 Ziff. 4):</w:t>
      </w:r>
    </w:p>
    <w:p>
      <w:r>
        <w:t>- ausgeprÃ¤gtes myofasziales Schmerzsyndrom des SchultergÃ¼rtels und des RÃ¼ckens</w:t>
      </w:r>
    </w:p>
    <w:p>
      <w:r>
        <w:t>- Status nach Rotatorenmanschettenruptur und Reinsertion der Sehne am 25. April 2002 (zu ergÃ¤nzen: rechts)</w:t>
      </w:r>
    </w:p>
    <w:p>
      <w:r>
        <w:t>- Status nach Rotatorenmanschettenruptur und Reinsertion am 2. Mai 2003 (zu ergÃ¤nzen: links)</w:t>
      </w:r>
    </w:p>
    <w:p>
      <w:r>
        <w:t>- suboccipitale FunktionsstÃ¶rung (vgl. Urk. 14/M24-M25)</w:t>
      </w:r>
    </w:p>
    <w:p>
      <w:r>
        <w:t>- Spondylolyse mit Listhese L5 mit lumbospondylogenem Schmerzsyndrom L5 rechts</w:t>
      </w:r>
    </w:p>
    <w:p>
      <w:r>
        <w:t>Â Â Â Â Â Â Â Â Â  Dr. C.___ fÃ¼hrte aus, die Befunde stÃ¼nden mit Ã¼berwiegender Wahrscheinlichkeit in einem natÃ¼rlichen Kausalzusammenhang mit dem Unfall vom 29. September 2001. Vorher habe die BeschwerdefÃ¼hrerin nur Ã¼ber gelegentliche leichte Verspannungen im Nacken-/Schulterbereich berichtet, es seien keine krankhaften ZustÃ¤nde vor dem Unfall vorhanden gewesen, nach dem Unfall habe die BeschwerdefÃ¼hrerin myofasziale Schmerzprobleme entwickelt, aufgrund der Schulterverletzung kÃ¶nnten diese als krankhafte Weiterentwicklung eines unfallbedingten Schadens angesehen werden. Dasselbe gelte auch fÃ¼r die linke Seite (S. 3 Ziff. 5).</w:t>
      </w:r>
    </w:p>
    <w:p>
      <w:r>
        <w:t>3.7Â Â Â Â  Am 22. November 2004 erstattete Dr. med. G.___, OrthopÃ¤dische Chirurgie FMH, ein Gutachten im Auftrag der Beschwerdegegnerin (Urk. 14/M29).</w:t>
      </w:r>
    </w:p>
    <w:p>
      <w:r>
        <w:t>Â Â Â Â Â Â Â Â Â  Darin nannte er folgende Diagnosen (S. 6 Ziff. V):</w:t>
      </w:r>
    </w:p>
    <w:p>
      <w:r>
        <w:t>- Ausrutscher auf nassem Boden mit</w:t>
      </w:r>
    </w:p>
    <w:p>
      <w:r>
        <w:t>- Schulterkontusion rechts</w:t>
      </w:r>
    </w:p>
    <w:p>
      <w:r>
        <w:t>- kompletter Ruptur der Supraspinatussehne rechts</w:t>
      </w:r>
    </w:p>
    <w:p>
      <w:r>
        <w:t>- Status nach operativer Reinsertion</w:t>
      </w:r>
    </w:p>
    <w:p>
      <w:r>
        <w:t>- Restbeschwerden, eingeschrÃ¤nkter Kraft und Beweglichkeit an der rechten Schulter</w:t>
      </w:r>
    </w:p>
    <w:p>
      <w:r>
        <w:t>- Sturz von der Treppe mit</w:t>
      </w:r>
    </w:p>
    <w:p>
      <w:r>
        <w:t>- Kontusion / Distorsion der linken Schulter</w:t>
      </w:r>
    </w:p>
    <w:p>
      <w:r>
        <w:t>- Rotatorenmanschettenruptur Grad II nach Patte</w:t>
      </w:r>
    </w:p>
    <w:p>
      <w:r>
        <w:t>- Status nach operativer Reinsertion</w:t>
      </w:r>
    </w:p>
    <w:p>
      <w:r>
        <w:t>- verbleibenden Restbeschwerden mit eingeschrÃ¤nkter Kraft und Beweglichkeit in der linken Schulter</w:t>
      </w:r>
    </w:p>
    <w:p>
      <w:r>
        <w:t>Â Â Â Â Â Â Â Â Â  Unfallfremd bestÃ¼nden ein myofasziales Schmerzsyndrom und eine Spondylolyse L5 (S. 6 unten).</w:t>
      </w:r>
    </w:p>
    <w:p>
      <w:r>
        <w:t>Â Â Â Â Â Â Â Â Â  Dr. G.___ fÃ¼hrte aus, seines Erachtens bestehe mit Ã¼berwiegender Wahrscheinlichkeit ein natÃ¼rlicher Kausalzusammenhang zwischen den beiden UnfÃ¤llen und dem heutigen Befund. Aufgrund der Operationsberichte und des Verlaufes mÃ¼sse aber postuliert werden, dass gewisse degenerative VerÃ¤nderungen vorbestehend und zu etwa einem Drittel mitbeteiligt gewesen seien (S. 7 unten).</w:t>
      </w:r>
    </w:p>
    <w:p>
      <w:r>
        <w:t>Â Â Â Â Â Â Â Â Â  FÃ¼r die TÃ¤tigkeit im Reinigungsdienst sei eine volle ArbeitsunfÃ¤higkeit gerechtfertigt. In einer den Unfallfolgen angepassten und zumutbaren TÃ¤tigkeit mit Bewegung der beiden oberen ExtremitÃ¤ten bis auf LendenhÃ¶he mÃ¼sse seines Erachtens eine mindestens 75%ige ArbeitsfÃ¤higkeit postuliert werden (S. 7 f.).</w:t>
      </w:r>
    </w:p>
    <w:p>
      <w:r>
        <w:t>Â Â Â Â Â Â Â Â Â  Die kÃ¶rperliche IntegritÃ¤t sei infolge des Unfalls von 2001 im Umfang von 10 % geschÃ¤digt, wobei der Vorzustand zu einem Drittel abzuziehen sei, womit 6.66 % resultierten (S. 14 Mitte). Gleiches gelte fÃ¼r den Unfall von 2002, so dass sich insgesamt eine SchÃ¤digung von 13.34 (richtig wohl: 13.33) % ergebe (S. 14 unten).</w:t>
      </w:r>
    </w:p>
    <w:p>
      <w:r>
        <w:t>3.8Â Â Â Â  Am 19. Februar 2007 erstatteten Dr. med. H.___, Assistenzarzt, und Prof. Dr. med. Z.___, Ãrztlicher Direktor, OrthopÃ¤die, UniversitÃ¤tsklinik J.___, ein Gutachten im Auftrag der Beschwerdegegnerin (Urk. 14/M31 = Urk. 13/M17).</w:t>
      </w:r>
    </w:p>
    <w:p>
      <w:r>
        <w:t>Â Â Â Â Â Â Â Â Â  Die Gutachter stÃ¼tzten sich auf die ihnen Ã¼berlassenen Akten (S. 2 ff.), die Angaben der BeschwerdefÃ¼hrerin (S. 6 ff.) und die von ihnen am 22. Februar (S. 10 ff.) sowie am 15. und 26. Mai 2006 erhobenen Befunde (S. 13).</w:t>
      </w:r>
    </w:p>
    <w:p>
      <w:r>
        <w:t>Â Â Â Â Â Â Â Â Â  Die Gutachter stellten folgende Diagnose (S. 15 f. Ziff. V):</w:t>
      </w:r>
    </w:p>
    <w:p>
      <w:r>
        <w:t>- kleine Supraspinatussehnen-LÃ¤sion rechts bei</w:t>
      </w:r>
    </w:p>
    <w:p>
      <w:r>
        <w:t>- Status nach offener Reinsertion der Supraspinatussehne, Akromioplastik, AC-Gelenksresektion rechts am 25. April 2002 wegen</w:t>
      </w:r>
    </w:p>
    <w:p>
      <w:r>
        <w:t>- posttraumatischer Supraspinatussehnenruptur, AC-Arthropathie</w:t>
      </w:r>
    </w:p>
    <w:p>
      <w:r>
        <w:t>- Status nach Sturz beim Autowaschen am 29. September 2001</w:t>
      </w:r>
    </w:p>
    <w:p>
      <w:r>
        <w:t>- kleine Supraspinatussehnen-LÃ¤sion links bei</w:t>
      </w:r>
    </w:p>
    <w:p>
      <w:r>
        <w:t>- Status nach offener Reinsertion der Supraspinatussehne, Akromioplastik, AC-Gelenksresektion rechts am 2. Mai 2003 wegen</w:t>
      </w:r>
    </w:p>
    <w:p>
      <w:r>
        <w:t>- Supraspinatussehnenruptur links</w:t>
      </w:r>
    </w:p>
    <w:p>
      <w:r>
        <w:t>- Sonographie am 16. Januar 2002: Supraspinatussehnenruptur mit Dehiszenz von 15 mm links</w:t>
      </w:r>
    </w:p>
    <w:p>
      <w:r>
        <w:t>- Status nach Treppensturz auf rechte Hand und GesÃ¤ss und Festhalten mit der linken Hand am 6. November 2002</w:t>
      </w:r>
    </w:p>
    <w:p>
      <w:r>
        <w:t>- isthmische lumbosakrale Spondylolyse L5/S1 beidseits mit Anterolisthese von 6 mm mit</w:t>
      </w:r>
    </w:p>
    <w:p>
      <w:r>
        <w:t>- lumboradikulÃ¤rem Schmerz- und sensiblem Ausfallsyndrom S1 und S2 rechts</w:t>
      </w:r>
    </w:p>
    <w:p>
      <w:r>
        <w:t>- Zervikalgie rechts mit</w:t>
      </w:r>
    </w:p>
    <w:p>
      <w:r>
        <w:t>- diskreter Diskusprotrusion C4/5 und C5/6 ohne Nervenwurzelkompression oder spinale Kompression</w:t>
      </w:r>
    </w:p>
    <w:p>
      <w:r>
        <w:t>Â Â Â Â Â Â Â Â Â  Die Gutachter attestierten eine vollumfÃ¤ngliche ArbeitsunfÃ¤higkeit fÃ¼r sÃ¤mtliche TÃ¤tigkeiten mit der BegrÃ¼ndung, die BeschwerdefÃ¼hrerin sei wegen der Schulterschmerzen stark eingeschrÃ¤nkt, da auch im leichten kÃ¶rperlichen Segment (beispielsweise Ãberwachungsfunktion) keine realistischen TÃ¤tigkeiten bestÃ¼nden, welche sie Ã¼ber einen Zeitraum von mehr als 30 Minuten ausÃ¼ben kÃ¶nne (S. 16).</w:t>
      </w:r>
    </w:p>
    <w:p>
      <w:r>
        <w:t>Â Â Â Â Â Â Â Â Â  Theoretisch denkbar wÃ¤re eine 50%ige TÃ¤tigkeit ohne Belastung der oberen ExtremitÃ¤ten mit der MÃ¶glichkeit zum Wechsel zwischen sitzender und stehender Arbeit (S. 17 Ziff. 5.2). Dazu bemerkten die Gutachter, fÃ¼r eine konkrete berufliche TÃ¤tigkeit unter BerÃ¼cksichtigung Âder persÃ¶nlichen FÃ¤higkeiten der Versicherten (Herkunft, Ausbildung, Sprache)Â - so die Formulierung der ErgÃ¤nzungsfrage des damaligen Rechtsvertreters - sÃ¤hen sie keine realistische MÃ¶glichkeit (S. 18 Ziff. 5.2.1). Als weitere Therapie schlugen sie eine arthroskopische Rotatorenmanschetten-Refixation vor; nach einer solchen Behandlung (inklusive Rekonvaleszenz) kÃ¶nne von einer Verbesserung der aktuellen Schulterfunktion links sowie rechts ausgegangen werden (S. 18 f. Ziff. 6.1).</w:t>
      </w:r>
    </w:p>
    <w:p>
      <w:r>
        <w:t>3.9Â Â Â Â  Am 9. November 2007 nahmen Prof. Z.___ und ein Assistenzarzt die von ihm vorgeschlagene Operation (SAS links, Bizepstenotomie, Acromioplastik, Supraspinatussehnen-Reinsertion) vor (Urk. 14/M33).</w:t>
      </w:r>
    </w:p>
    <w:p>
      <w:r>
        <w:t>Â Â Â Â Â Â Â Â Â  Am 19. Dezember 2007 (Urk. 14/M35), am 30. Januar 2008 (Urk. 14/M36a) und am 28. April 2008 (Urk. 14/M37) erfolgten Verlaufskontrollen inklusive - am 28. April 2008 - eine neurologische und neurophysiologische Untersuchung (Urk. 14/M39).</w:t>
      </w:r>
    </w:p>
    <w:p>
      <w:r>
        <w:t>Â Â Â Â Â Â Â Â Â  Vom 19. bis 23. Mai 2008 weilte die BeschwerdefÃ¼hrerin zur stationÃ¤ren Physiotherapie in der UniversitÃ¤tsklinik J.___, worÃ¼ber am 26. Mai 2008 berichtet wurde (Urk. 14/M36). Darin wurden folgende Diagnosen genannt (S. 1 f.):</w:t>
      </w:r>
    </w:p>
    <w:p>
      <w:r>
        <w:t>- Schulter-/Armapraxie links, DD psychosomatischer Genese</w:t>
      </w:r>
    </w:p>
    <w:p>
      <w:r>
        <w:t>- Status nach Schulterarthroskopie links, Bizepstenotomie, Akromioplastik, Supraspinatusreinsertion am 9. November 2007 bei Supraspinatussehnen-Reruptur links</w:t>
      </w:r>
    </w:p>
    <w:p>
      <w:r>
        <w:t>- Status nach offener Reinsertion der Supraspinatussehne, Akromioplastik, AC-Gelenksresektion rechts am 2. Mai 2003</w:t>
      </w:r>
    </w:p>
    <w:p>
      <w:r>
        <w:t>- Ausschluss einer peripheren NervenlÃ¤sion mittels elektrophysiologischer Untersuchung am 28. April 2008</w:t>
      </w:r>
    </w:p>
    <w:p>
      <w:r>
        <w:t>- radiologischer Ausschluss einer Raumforderung im Plexus- und Lungenspitzenbereich mittels CT am 23. Mai 2008</w:t>
      </w:r>
    </w:p>
    <w:p>
      <w:r>
        <w:t>- kleine, traumatische Supraspinatussehnen-LÃ¤sion rechts mit / bei</w:t>
      </w:r>
    </w:p>
    <w:p>
      <w:r>
        <w:t>- Status nach offener Reinsertion der Supraspinatussehne, Akromioplastik, AC-Gelenksresektion rechts am 25. April 2002 nach Sturz beim Autowaschen am 29. September 2001</w:t>
      </w:r>
    </w:p>
    <w:p>
      <w:r>
        <w:t>- isthmische lumbosakrale Spondylolyse L5/S1 beidseits mit Anterolisthese von 6 mm mit lumboradikulÃ¤rem Schmerz- und sensiblem Ausfallsyndrom S1 und S2 rechts</w:t>
      </w:r>
    </w:p>
    <w:p>
      <w:r>
        <w:t>- Zervikalgie rechts mit diskreter Diskusprotrusion C4/5 und C5/6 ohne Nervenwurzelkompression oder spinale Kompression</w:t>
      </w:r>
    </w:p>
    <w:p>
      <w:r>
        <w:t>Â Â Â Â Â Â Â Â Â  Aufgrund der fehlenden orthopÃ¤disch-physiotherapeutischen BehandlungsmÃ¶glichkeiten werde die Behandlung vorlÃ¤ufig abgeschlossen und eine weiterfÃ¼hrende psychosomatische AbklÃ¤rung vorgeschlagen (S. 2 Mitte).</w:t>
      </w:r>
    </w:p>
    <w:p>
      <w:r>
        <w:t>3.10Â Â Â  Am 23. Februar 2010 erstatteten Dr. med. K.___, Facharzt FMH Rheumatologie, physikalische Medizin und Rehabilitation, Dr. med. L.___, Facharzt FMH Chirurgie, Dr. med. M.___, Facharzt FMH OrthopÃ¤die, und Prof. Dr. med. N.___, Facharzt FMH Psychiatrie und Psychotherapie, Gutachterstelle Y___ ÂY.___Â, ein Gutachten im Auftrag der Beschwerdegegnerin (Urk. 14/M43). Sie stÃ¼tzten sich auf die ihnen Ã¼berlassenen Akten (S. 2 ff.; siehe dazu E. 4.2), die Angaben der BeschwerdefÃ¼hrerin (S. 21 ff.), und die von ihnen erhobenen Befunde (S. 33 ff.).</w:t>
      </w:r>
    </w:p>
    <w:p>
      <w:r>
        <w:t>Â Â Â Â Â Â Â Â Â  Die Gutachter stellten folgende Diagnosen (S. 48 Ziff. 4):</w:t>
      </w:r>
    </w:p>
    <w:p>
      <w:r>
        <w:t>- chronische RotatorenmanschettenlÃ¤sion der rechten Schulter</w:t>
      </w:r>
    </w:p>
    <w:p>
      <w:r>
        <w:t>- kleine SupraspinatuslÃ¤sion rechts</w:t>
      </w:r>
    </w:p>
    <w:p>
      <w:r>
        <w:t>- Bursitis subacromialis</w:t>
      </w:r>
    </w:p>
    <w:p>
      <w:r>
        <w:t>- Status nach offener Reinsertion der Supraspinatussehne, Akromioplastik und AC-Gelenksresektion am 25. April 2002 wegen Sehnenruptur</w:t>
      </w:r>
    </w:p>
    <w:p>
      <w:r>
        <w:t>- Status nach Sturz beim Autowaschen am 29. September 2001</w:t>
      </w:r>
    </w:p>
    <w:p>
      <w:r>
        <w:t>- chronische RotatorenmanschettenlÃ¤sion und Kapselschrumpfung der linken Schulter</w:t>
      </w:r>
    </w:p>
    <w:p>
      <w:r>
        <w:t>- weitgehender funktioneller Ausschluss der linken Schulter</w:t>
      </w:r>
    </w:p>
    <w:p>
      <w:r>
        <w:t>- InaktivitÃ¤tsatrophie der Schultermuskulatur links</w:t>
      </w:r>
    </w:p>
    <w:p>
      <w:r>
        <w:t>- Status nach Supraspinatussehnen-Reinsertion, Bicepstenotomie, Akromioplastik, subacromialer Bursektomie am 9. November 2007 wegen Supraspinatussehnen-Reruptur</w:t>
      </w:r>
    </w:p>
    <w:p>
      <w:r>
        <w:t>- Status nach Reinsertion der Supraspinatussehne, Akromioplastik, AC-Gelenksresektion wegen Sehnenruptur am 2. Mai 2003</w:t>
      </w:r>
    </w:p>
    <w:p>
      <w:r>
        <w:t>- Status nach Treppensturz mit Distorsion der linken Schulter am 6. November 2002</w:t>
      </w:r>
    </w:p>
    <w:p>
      <w:r>
        <w:t>- chronisches intermittierendes lumbospondylogenes Schmerzsyndrom rechts</w:t>
      </w:r>
    </w:p>
    <w:p>
      <w:r>
        <w:t>- isthmische lumbosacrale Spondylolyse L5/S1 beidseits mit 6 mm Anterolisthesis von L5 Ã¼ber S1</w:t>
      </w:r>
    </w:p>
    <w:p>
      <w:r>
        <w:t>- keine neuroradikulÃ¤ren AusfÃ¤lle objektivierbar</w:t>
      </w:r>
    </w:p>
    <w:p>
      <w:r>
        <w:t>- chronisches Zervikovertebralsyndrom</w:t>
      </w:r>
    </w:p>
    <w:p>
      <w:r>
        <w:t>- leichte degenerative VerÃ¤nderungen an der HWS, vor allem C4/5 und C5/6</w:t>
      </w:r>
    </w:p>
    <w:p>
      <w:r>
        <w:t>- keine Neurokompressionszeichen</w:t>
      </w:r>
    </w:p>
    <w:p>
      <w:r>
        <w:t>- Struma nodosa</w:t>
      </w:r>
    </w:p>
    <w:p>
      <w:r>
        <w:t>Â Â Â Â Â Â Â Â Â  In ihrer Beurteilung fÃ¼hrten sie aus, die Problematik bezÃ¼glich Schmerzen und Funktionsverlust konzentriere sich bei der linkshÃ¤ndigen BeschwerdefÃ¼hrerin weitgehend auf die linke Schulter (S. 43 oben). DiesbezÃ¼glich seien - nÃ¤her umschriebene - leicht belastende handwerkliche TÃ¤tigkeiten zu mindestens 75 % zumutbar. In diesem Punkt wÃ¼rden sie eher der Beurteilung von Dr. G.___ und nicht den AusfÃ¼hrungen im Gutachten von Prof. Z.___ folgen, in welchem lediglich eine ArbeitsfÃ¤higkeit von 50 % fÃ¼r TÃ¤tigkeiten ohne Belastung der oberen ExtremitÃ¤ten attestiert werde (S. 43 f.). Die Schulterfunktion habe sich allerdings seit dem Gutachten von Dr. G.___ (der eine ArbeitsfÃ¤higkeit von 85 % angenommen hatte) verschlechtert; die von Prof. Z.___ nach der von ihm vorgeschlagenen Operation erhoffte Funktionsverbesserung habe sich leider als Illusion herausgestellt. Am rechten Arm sei glÃ¼cklicherweise auf eine Operation verzichtet worden, so dass hier eine einigermassen erhaltene Schulterfunktion zu sehen sei; Arbeiten Ã¼ber SchulterhÃ¶he seien aber auch rechts nicht zumutbar (S. 44 oben).</w:t>
      </w:r>
    </w:p>
    <w:p>
      <w:r>
        <w:t>Â Â Â Â Â Â Â Â Â  Zur ArbeitsfÃ¤higkeit wurde betreffend Heben und Tragen unter anderem eine Gewichtslimite von 5 kg beidseits (S. 51 Ziff. 7.1.1) angegeben. Betreffend Haltung/Beweglichkeit wurde ausgefÃ¼hrt, dass innerhalb der genannten Limiten Arbeiten bis LendenhÃ¶he, mit dem rechten Arm bis BrusthÃ¶he, zumutbar seien (S. 51 f. Ziff. 7.1.2) beziehungsweise alle TÃ¤tigkeiten bis LendenhÃ¶he, die nicht nur stehend, sondern in Wechselbelastung sitzend / stehend / gehend ausgefÃ¼hrt werden kÃ¶nnten (S. 52 oben).</w:t>
      </w:r>
    </w:p>
    <w:p>
      <w:r>
        <w:t>Â Â Â Â Â Â Â Â Â  Als Reinigungsangestellte sei die BeschwerdefÃ¼hrerin zu 100 % und dauernd arbeitsunfÃ¤hig. Es sei nicht zumutbar oder praktikabel, nur mit der ungeschickten adominanten Hand zu putzen, zudem gebe es etliche TÃ¤tigkeiten im Reinigungsdienst, bei denen beide HÃ¤nde eingesetzt werden mÃ¼ssten, was wegen der deutlichen SchultereinschrÃ¤nkung links nicht realisierbar sei (S. 52 Ziff. 7.2).</w:t>
      </w:r>
    </w:p>
    <w:p>
      <w:r>
        <w:t>Â Â Â Â Â Â Â Â Â  In einer angepassten VerweistÃ¤tigkeit sei die BeschwerdefÃ¼hrerin zu 75 % arbeitsfÃ¤hig. Die Limitierung sei durch die nach lÃ¤ngerer TÃ¤tigkeit bei doch eingeschrÃ¤nkter Schulterfunktion notwendige vermehrte Erholungs- / Regenerationszeit bedingt. ZusÃ¤tzlich sei mit einer leistungsmÃ¤ssigen EinschrÃ¤nkung von 25 % zu rechnen, bedingt durch die stÃ¤rkere BeeintrÃ¤chtigung der dominanten Seite, wodurch etliche TÃ¤tigkeiten mit der adominanten ungeschickteren Seite ausgefÃ¼hrt werden mÃ¼ssten (S. 53 Ziff. 7.3).</w:t>
      </w:r>
    </w:p>
    <w:p>
      <w:r>
        <w:t>Â Â Â Â Â Â Â Â Â  Den IntegritÃ¤tsschaden bezifferten die Gutachter auf 15 % fÃ¼r die rechte und auf 25 % fÃ¼r die linke Schulter; auf beiden Seiten sei 1/3 als vorbestehend und somit unfallfremd in Abzug zu bringen (S. 56 Ziff. 9.2).</w:t>
      </w:r>
    </w:p>
    <w:p>
      <w:r>
        <w:t>Â Â Â Â Â Â Â Â Â</w:t>
      </w:r>
    </w:p>
    <w:p>
      <w:r>
        <w:rPr>
          <w:b/>
        </w:rPr>
        <w:t>E. 4</w:t>
      </w:r>
    </w:p>
    <w:p>
      <w:r>
        <w:t>4.1Â Â Â Â  Wie bereits im angefochtenen Entscheid eingerÃ¤umt wurde, wurden versehentlich einige medizinische Akten den ÂY.___Â-Gutachtern nicht zugestellt (Urk. 2 S. 8 Ziff. 2.6). Es handelt sich dabei um einen hausÃ¤rztlichen Kurzbericht (Urk. 13/M3), den die linke Schulter betreffenden Operationsbericht (Urk. 13/M8) und zwei Verlaufsberichte (Urk. 13/M2, Urk. 13/M6), alle aus den Jahren 2002/2003. Von Relevanz fÃ¼r die AusfÃ¼hrungen im ÂY.___Â-Gutachten und die heute strittigen Belange sind sie allesamt nicht. Demzufolge stellt der Umstand, dass sie den Gutachtern nicht vorgelegen haben, keinen wesentlichen Mangel dar.</w:t>
      </w:r>
    </w:p>
    <w:p>
      <w:r>
        <w:t>4.2Â Â Â Â  Die BeschwerdefÃ¼hrerin machte sodann geltend, es sei - aus nÃ¤her dargelegten GrÃ¼nden (Urk. 1 S. 17 f. Ziff. 52 ff.) - unzulÃ¤ssig gewesen, den ÂY.___Â-Gutachtern das Gutachten von Dr. G.___ aus dem Jahr 2004 Âals Grundlage fÃ¼r ihre Begutachtung vorzulegenÂ (Urk. 1 S. 18 Ziff. 58).</w:t>
      </w:r>
    </w:p>
    <w:p>
      <w:r>
        <w:t>Â Â Â Â Â Â Â Â Â  Dies ist abwegig. SelbstverstÃ¤ndlich war die Beschwerdegegnerin verpflichtet, den Gutachtern alle Vorakten zur VerfÃ¼gung zu stellen (woran die versehentliche, die Jahre 2002/2003 betreffende LÃ¼cke nichts Ã¤ndert). Sodann hat sie das Gutachten von Dr. G.___ den Gutachtern keineswegs Âals Grundlage fÃ¼r ihre BegutachtungÂ Ã¼berlassen, sondern - wie allen anderen Akten auch - ohne eigene Qualifizierung. Umgekehrt haben auch - entgegen der beschwerdeweise erfolgten Unterstellung - die ÂY.___Â-Gutachter das betreffende Gutachten nicht zur ÂGrundlageÂ ihrer Beurteilung gemacht, sondern primÃ¤r ihre eigenen Erkenntnisse gewonnen und diese anschliessend zu den frÃ¼heren Beurteilungen, darunter dem Gutachten von Dr. G.___, aber auch dem von Prof. Z.___, in Beziehung gesetzt.</w:t>
      </w:r>
    </w:p>
    <w:p>
      <w:r>
        <w:t>4.3Â Â Â Â  Vergleicht man das von der BeschwerdefÃ¼hrerin favorisierte Gutachten von 2007 (Dr. H.___ und Prof. Z.___; vorstehend E. 3.8) mit dem Gutachten aus dem Jahr 2010 (ÂY.___Â; vorstehend E. 3.10), so ist bemerkenswert, dass das zweitgenannte hinsichtlich der beteiligten Disziplinen weit umfassender ausgefallen ist. WÃ¤hrend 2007 lediglich zwei OrthopÃ¤den die Beurteilung vornahmen, erfolgte die Begutachtung 2010 durch einen OrthopÃ¤den, einen Chirurgen, einen Rheumatologen und einen Psychiater.</w:t>
      </w:r>
    </w:p>
    <w:p>
      <w:r>
        <w:t>4.4Â Â Â Â  Weiter fÃ¤llt ins Auge, dass sich die zur attestierten ArbeitsfÃ¤higkeit abgegebenen BegrÃ¼ndungen deutlich unterscheiden. Im Gutachten von 2007 wurde in sehr pauschaler Art und Weise eine vollstÃ¤ndige ArbeitsunfÃ¤higkeit fÃ¼r sÃ¤mtliche TÃ¤tigkeiten postuliert, dies mit dem Hinweis auf das, was vom Arbeitsmarkt realistischerweise zu erwarten sei, und zudem - wie die Antwort auf eine Zusatzfrage des damaligen Rechtsvertreters deutlich werden liess - unter ausdrÃ¼cklicher BerÃ¼cksichtigung persÃ¶nlicher Merkmale wie Herkunft, Alter und Sprache, also gerade der invaliditÃ¤tsfremden Faktoren, die korrekterweise ausser Betracht bleiben mÃ¼ssen. Schliesslich steht die postulierte vollumfÃ¤ngliche ArbeitsunfÃ¤higkeit auch im Widerspruch zur - allerdings wiederum ausgesprochen pauschalen - gleichzeitig gemachten Angabe, wonach eine wechselbelastende TÃ¤tigkeit ohne Belastung der oberen ExtremitÃ¤ten zu 50 % mÃ¶glich sei.</w:t>
      </w:r>
    </w:p>
    <w:p>
      <w:r>
        <w:t>Â Â Â Â Â Â Â Â Â  FÃ¼r die Belange der InvaliditÃ¤tsbemessung (vorstehend E. 1.1) muss, soweit auf dieses Gutachten abgestellt werden soll, die darin attestierte ArbeitsfÃ¤higkeit von 50 % in leidensangepasster TÃ¤tigkeit der Ausgangspunkt fÃ¼r die Bestimmung des Invalideneinkommens sein.</w:t>
      </w:r>
    </w:p>
    <w:p>
      <w:r>
        <w:t>4.5Â Â Â Â  Die EinschÃ¤tzung der ArbeitsfÃ¤higkeit in leidensangepassten TÃ¤tigkeiten im Gutachten von 2010 ist demgegenÃ¼ber ausgesprochen detailliert und differenziert vorgenommen und dementsprechend nachvollziehbar begrÃ¼ndet worden.</w:t>
      </w:r>
    </w:p>
    <w:p>
      <w:r>
        <w:t>Â Â Â Â Â Â Â Â Â  Dies fÃ¼hrt zum Schluss, dass die praxisgemÃ¤ssen Kriterien (vorstehend E. 1.2) durch das Gutachten von 2010 in weit hÃ¶herem Grad erfÃ¼llt werden als durch jenes von 2007, weshalb ihm bei der Bestimmung des Invalideneinkommens das grÃ¶ssere Gewicht zukommt.</w:t>
      </w:r>
    </w:p>
    <w:p>
      <w:r>
        <w:t>Â Â Â Â Â Â Â Â Â  In diesem Sinne ist der fÃ¼r die InvaliditÃ¤tsbemessung relevante medizinische Sachverhalt dahingehend erstellt, dass fÃ¼r (im ÂY.___Â-Gutachten nÃ¤her umschriebene) leidensangepasste TÃ¤tigkeiten eine ArbeitsfÃ¤higkeit von 75 % besteht, wobei zusÃ¤tzlich eine Leistungsminderung von 25 % zu beachten ist.</w:t>
      </w:r>
    </w:p>
    <w:p>
      <w:r>
        <w:t>4.6Â Â Â Â  Die Beschwerdegegnerin hat aus den im ÂY.___Â-Gutachten umschriebenen EinschrÃ¤nkungen auf eine verbleibende ArbeitsfÃ¤higkeit von 50 % geschlossen. Dies ist eine Annahme zugunsten der BeschwerdefÃ¼hrerin, da richtig gerechnet eine leicht hÃ¶here ArbeitsfÃ¤higkeit von rund 56 % resultieren wÃ¼rde. Die Annahme einer ArbeitsfÃ¤higkeit von 50 % setzt eigentlich voraus, dass die attestierte ArbeitsfÃ¤higkeit von 75 % um eine Leistungsminderung von 33.33 % (statt 25 %) herabgesetzt wird.</w:t>
      </w:r>
    </w:p>
    <w:p>
      <w:r>
        <w:t>Â Â Â Â Â Â Â Â Â  Die von der Beschwerdegegnerin angenommene verbleibende ArbeitsfÃ¤higkeit von 50 % entspricht Ã¼berdies dem, was dem Gutachten von 2007 hinsichtlich leidensangepasster TÃ¤tigkeit zu entnehmen ist (vorstehend E. 4.4).</w:t>
      </w:r>
    </w:p>
    <w:p>
      <w:r>
        <w:t>Â Â Â Â Â Â Â Â Â  Somit erweist sich die beschwerdeweise angehobene Kontroverse, auf welches Gutachten abzustellen sei, im Ergebnis als hinfÃ¤llig.</w:t>
      </w:r>
    </w:p>
    <w:p>
      <w:r>
        <w:t>4.7Â Â Â Â  Die Beschwerdegegnerin hat zur Bestimmung des Invalideneinkommens, ausgehend von der genannten ArbeitsfÃ¤higkeit, auf die TabellenlÃ¶hne der Lohnstrukturerhebung (LSE) abgestellt und davon einen zusÃ¤tzlichen Abzug von 10 % vorgenommen, womit ein InvaliditÃ¤tsgrad von 60 % resultierte.</w:t>
      </w:r>
    </w:p>
    <w:p>
      <w:r>
        <w:t>Â Â Â Â Â Â Â Â Â  Dass zusÃ¤tzlich ein Abzug berÃ¼cksichtigt wurde, erscheint angesichts der bereits faktisch im Umfang von rund 33 % (statt 25 %) veranschlagten Leistungsminderung als durchaus grosszÃ¼gig. Es besteht jedoch keine Veranlassung, dies zu korrigieren, da sich die Beschwerdegegnerin damit noch immer im Bereich der pflichtgemÃ¤ssen ErmessensbetÃ¤tigung bewegt hat.</w:t>
      </w:r>
    </w:p>
    <w:p>
      <w:r>
        <w:t>4.8Â Â Â Â  Zusammenfassend erweist sich der von der Beschwerdegegnerin ermittelte InvaliditÃ¤tsgrad von 60 % insofern als zutreffend, als vertretbarerweise auch so hÃ¤tte gerechnet werden kÃ¶nnen, dass ein tieferer - jedoch kein hÃ¶herer - InvaliditÃ¤tsgrad resultiert hÃ¤tte.</w:t>
      </w:r>
    </w:p>
    <w:p>
      <w:r>
        <w:t>Â Â Â Â Â Â Â Â Â  Somit ist die zugesprochene Rente nicht zu beanstanden.</w:t>
      </w:r>
    </w:p>
    <w:p>
      <w:r>
        <w:t>4.9Â Â Â Â  Die IntegritÃ¤tseinbusse wurde gutachterlich auf 40 % geschÃ¤tzt, vermindert um 1/3 wegen eines unfallfremden Vorzustandes.</w:t>
      </w:r>
    </w:p>
    <w:p>
      <w:r>
        <w:t>Â Â Â Â Â Â Â Â Â  Die BeschwerdefÃ¼hrerin hat zwar beantragt, die IntegritÃ¤tseinbusse sei ungekÃ¼rzt zu entschÃ¤digen. Sie hat dies jedoch nicht nÃ¤her begrÃ¼ndet, und es finden sich auch keine diesbezÃ¼glichen - bei dieser Thematik abschliessend ausschlaggebenden (vgl. vorstehend E. 1.3) - Ã¤rztlichen Beurteilungen bei den Akten.</w:t>
      </w:r>
    </w:p>
    <w:p>
      <w:r>
        <w:t>Â Â Â Â Â Â Â Â Â  Somit hat es mit der zugesprochenen IntegritÃ¤tsentschÃ¤digung sein Bewenden, der angefochtene Entscheid ist auch in diesem Punkt zu bestÃ¤tigen und die Beschwerde dementsprechend vollumfÃ¤nglich abzuweisen.</w:t>
      </w:r>
    </w:p>
    <w:p>
      <w:r>
        <w:t>Â 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Rolf ThÃ¼r</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