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UV.2010.00281 vom 1. November 2011</w:t>
      </w:r>
    </w:p>
    <w:p>
      <w:r>
        <w:t>ZH Sozialversicherungsgericht, 2011-11-01, DE</w:t>
      </w:r>
    </w:p>
    <w:p>
      <w:r>
        <w:rPr>
          <w:b/>
        </w:rPr>
        <w:t xml:space="preserve">Quelle: </w:t>
      </w:r>
      <w:r>
        <w:t>https://mcp.opencaselaw.ch/entscheid/zh_sozialversicherungsgericht_UV.2010.00281</w:t>
      </w:r>
    </w:p>
    <w:p>
      <w:r>
        <w:t>FR: ZH_SOZIALVERSICHERUNGSGERICHT UV.2010.00281 du 1 novembre 2011</w:t>
      </w:r>
    </w:p>
    <w:p>
      <w:r>
        <w:t>IT: ZH_SOZIALVERSICHERUNGSGERICHT UV.2010.00281 del 1 novembre 2011</w:t>
      </w:r>
    </w:p>
    <w:p>
      <w:pPr>
        <w:pStyle w:val="Heading2"/>
      </w:pPr>
      <w:r>
        <w:t>Erwägungen</w:t>
      </w:r>
    </w:p>
    <w:p>
      <w:r>
        <w:rPr>
          <w:b/>
        </w:rPr>
        <w:t>E. 1.1</w:t>
      </w:r>
    </w:p>
    <w:p>
      <w:r>
        <w:t>1.1.1Â Â  X.___, geboren 1975, in RumÃ¤nien ausgebildete kaufmÃ¤nnische Angestellte, war nach ihrer Einreise in die Schweiz im Jahr 2001 (vgl. Urk. 10/15 S. 3) bis zum 1. Juli 2003 als Service-Angestellte im Gastgewerbe tÃ¤tig, danach arbeitslos und seit dem 31. MÃ¤rz 2005 aufgrund einer Einzelabredeversicherung bis zum 30. April 2005 bei der Schweizerischen Unfallversicherungsanstalt (SUVA) unfallversichert, als sie am 18. April 2005 mit dem von ihr gelenkten Auto auf eine vor ihr still stehende Fahrzeugkolonne auffuhr (Urk. 10/1 und Urk. 10/6).</w:t>
      </w:r>
    </w:p>
    <w:p>
      <w:r>
        <w:t>1.1.2Â Â  Die Ã¤rztliche Erstversorgung erfolgte im Y.___, wo sich die Versicherte mit einem Halskragen vorstellte, Ã¼ber Schmerzen im Nackenbereich, KribbelparÃ¤sthesien am ganzen linken Arm bei leicht verminderter Kraft und diffuser SensibilitÃ¤tsminderung der linken Hand klagte und bildgebende AbklÃ¤rungen von SchÃ¤del, Hals- (HWS) und BrustwirbelsÃ¤ule (BWS) sowie Thorax und Schulter durchgefÃ¼hrt wurden (Urk. 10/2). Da die klinische Untersuchung keine Ã¼ber die Beschwerdeschilderungen hinausgehenden Befunde zeigte und auch die Bildgebung keine Hinweise auf Unfallverletzungen lieferte, wurde die Versicherte mit analgetischer Medikation, der Bescheinigung einer vollstÃ¤ndigen ArbeitsunfÃ¤higkeit bis zum 24. April 2005 und der Empfehlung einer neurologischen AbklÃ¤rung nach Hause entlassen.</w:t>
      </w:r>
    </w:p>
    <w:p>
      <w:r>
        <w:t>1.1.3Â Â  In der Folge wurde die Versicherte durch Dr. med. Z.___, Rheumatologie, Physikalische Medizin und Rehabilitation FMH, betreut, welche in ihrem ersten Verlaufsbericht vom 27. Mai 2005 (Urk. 10/5) mitteilte, die Versicherte habe ein massiv sich verschlechterndes cerviko-spondylogenes (cerviko-cephal und cerviko-brachial) Schmerzsyndrom mit ausgeprÃ¤gter vegetativer Beschwerdekomponente entwickelt. Die Beschwerden nÃ¤hmen trotz Schonung und medikamentÃ¶ser Behandlung zu; eine weitergehende Therapie kÃ¶nne wegen massivster Schmerz- und vegetativer Reaktionen nicht durchgefÃ¼hrt werden. Wegen Drehschwindel und Ohrensausen werde die Versicherte auch von einem oto-rhino-laryngologischen (ORL) Spezialarzt behandelt. Eine stationÃ¤re Rehabilitationsbehandlung und -abklÃ¤rung sei angesagt.</w:t>
      </w:r>
    </w:p>
    <w:p>
      <w:r>
        <w:t>1.1.4Â Â  Am 14. Juni 2005 berichtete Dr. med. A.___, ORL, Hals- und Gesichtschirurgie FMH, dass er - bei unauffÃ¤lligem ORL-Status - am 4. Mai 2005 eine ausgeprÃ¤gte HÃ¶reinschrÃ¤nkung, insbesondere TieftonhÃ¶rverlust - festgestellt habe, welche in der Folge unter medikamentÃ¶ser Behandlung nicht ab-, sondern eher zunahm (Urk. 10/10).</w:t>
      </w:r>
    </w:p>
    <w:p>
      <w:r>
        <w:t>1.1.5Â Â  Vom 29. Juni bis zum 3. August 2005 weilte die Versicherte in der B.___, wo klinisch eine deutlich aktiv eingeschrÃ¤nkte HWS-Beweglichkeit mit multiplen Druckdolenzen sowie eine - nicht dermatombezogene - Minderung der OberflÃ¤chensensibilitÃ¤t im Bereich des linken Armes festgestellt wurden, aber keine radikulÃ¤re Ausfallsymptomatik und keine pathologischen Befunde am linken Knie (Beurteilung Dr. med. C.___, Physikalische Medizin und Rehabilitation FMH, Urk. 10/16 S. 2). Bei Fehlen objektivierbarer Befunde fÃ¼r die geklagten Beschwerden bzw. fÃ¼r deren Ausmass und gutem Ansprechen auf aktivierende Physio- und Ergotherapie wurde die Symptomatik als psychopathologisch dominiert (dissoziative StÃ¶rung gemischt, ICD-10: F44.7, mit Verdacht auf anhaltende somatoforme SchmerzstÃ¶rung, ICD-10: F45.4) angesehen (Psychosomatisches Konsilium Dr. med. D.___, Psychiatrie und Psychotherapie FMH, Urk. 10/15). Dementsprechend wurde der Versicherten eine vollstÃ¤ndige ArbeitsunfÃ¤higkeit aus psychiatrischen GrÃ¼nden attestiert und wurde eine psychotherapeutische Behandlung empfohlen.</w:t>
      </w:r>
    </w:p>
    <w:p>
      <w:r>
        <w:t>1.1.6Â Â  Mit Zwischenbericht vom 6. September 2005 meldete Dr. Z.___, dass die Versicherte zwischenzeitlich - nebst WeiterfÃ¼hrung der Physiotherapie - eine fachÃ¤rztliche Psychotherapie aufgenommen habe (Urk. 10/17). GemÃ¤ss ihrer Beurteilung vom 31. Oktober 2005 litt die Versicherte an einer anhaltenden somatoformen SchmerzstÃ¶rung mit schmerzhaft verspannter Nacken- und SchultergÃ¼rtelmuskulatur sowie ausgeprÃ¤gter vegetativer Symptomatik (Urk. 10/26).</w:t>
      </w:r>
    </w:p>
    <w:p>
      <w:r>
        <w:t>1.1.7Â Â  In ihrem Bericht vom 22. Dezember 2005 (Urk. 10/32) bestÃ¤tigte die behandelnde Psychotherapeutin der Versicherten, Dr. med. E.___, Kinder- und Jugendpsychiatrie und -psychotherapie FMH, die in Bellikon erhobene Diagnose einer dissoziativen StÃ¶rung gemischt (ICD-10: F44.7). Gleichzeitig diagnostizierte sie eine nach verschiedenen belastenden Ereignissen nach der Migration aufgetretene lÃ¤ngerdauernde AnpassungsstÃ¶rung (ICD-10: F43.2). In ihrer prognostischen Beurteilung wies Dr. E.___ auf eine auffÃ¤llige Diskrepanz zwischen dem subjektiven Krankheitserleben der Versicherten und der objektiven Zustandsverbesserung hin. Kurzfristig sei eine weitere psychotherapeutische UnterstÃ¼tzung fÃ¼r die jetzt mÃ¶gliche und nÃ¶tige Reintegration in die Arbeitswelt erforderlich. Sie habe sich daher mit der behandelnden Rheumatologin dahingehend geeinigt, dass der Versicherten ab Januar 2006 eine 25%ige Arbeitsleistung zumutbar sei.</w:t>
      </w:r>
    </w:p>
    <w:p>
      <w:r>
        <w:t>1.1.8Â Â  Mit Bericht vom 11. Januar 2006 (Urk. 10/33) bestÃ¤tigte Dr. Z.___, dass weder sie selbst noch die Ãrzte des Y.___ objektive Befunde fÃ¼r beim Unfall vom 18. April 2005 erlittene Verletzungen erheben konnten, insbesondere keine Hinweise auf neurologische AusfÃ¤lle. Weiter wies sie darauf hin, dass die aufgrund der inzwischen eingetretenen Zustandsverbesserung mÃ¶gliche TeilerwerbsfÃ¤higkeit bisher nicht realisiert werden konnte, da die Versicherte im Zeitpunkt des Unfalls arbeitslos war. Am 30. Januar 2006 ergÃ¤nzte sie diese Angaben dahingehend, dass die bisherige Therapie zu einer deutlichen Abnahme der Symptomatik gefÃ¼hrt habe und von der WeiterfÃ¼hrung eine deutliche Verbesserung im Laufe der nÃ¤chsten sechs bis zwÃ¶lf Monate zu erwarten sei (Urk. 10/36).</w:t>
      </w:r>
    </w:p>
    <w:p>
      <w:r>
        <w:t>1.1.9Â Â  Dr. A.___ berichtete am 1. Februar 2006, dass das von ihm am 31. Januar 2006 durchgefÃ¼hrte Audiogramm gegenÃ¼ber demjenigen vom Mai 2005 deutlich schlechtere HÃ¶rschwellen beidseits gezeigt habe, obwohl der ORL-Status wiederum weitgehend unauffÃ¤llig gewesen sei und er mit der Versicherten in normaler LautstÃ¤rke habe kommunizieren kÃ¶nnen (Urk. 10/37). Er frage sich, ob eine echte progrediente HÃ¶rstÃ¶rung vorliege oder eine sogenannte psychogene. Aus diesem Grund ersuchte er die ORL-Klinik des F.___, die Versicherte baldmÃ¶glichst zur Objektivierung ihrer HÃ¶rstÃ¶rung aufzubieten.</w:t>
      </w:r>
    </w:p>
    <w:p>
      <w:r>
        <w:rPr>
          <w:b/>
        </w:rPr>
        <w:t>E. 1.1.10</w:t>
      </w:r>
    </w:p>
    <w:p>
      <w:r>
        <w:t>Am 16. Februar 2006 wurde die Versicherte von Dr. med. G.___, Neurologie FMH, untersucht (Bericht vom 21. Februar 2006, Urk. 10/46). Die Untersuchung zeigte lediglich diffuse GefÃ¼hlsstÃ¶rungen an Hand und Arm links. Hinweise fÃ¼r relevante LÃ¤sionen am Nervensystem fanden sich keine. Der Status war ansonsten unauffÃ¤llig, und auch die durchgefÃ¼hrten Zusatzuntersuchungen waren normal. Auch fÃ¼r SehstÃ¶rungen fanden sich keine Korrelate. Die visuell evozierten Potentiale waren normal, ebenso das EEG und die neuroangiologische Untersuchung.</w:t>
      </w:r>
    </w:p>
    <w:p>
      <w:r>
        <w:rPr>
          <w:b/>
        </w:rPr>
        <w:t>E. 1.1.11</w:t>
      </w:r>
    </w:p>
    <w:p>
      <w:r>
        <w:t>GemÃ¤ss dem Audiologie-Bericht der ORL-Klinik des F.___ vom 16. MÃ¤rz 2006 gab die Audiometrie vom 1. MÃ¤rz 2006 Hinweise auf eine beidseitige mittelgradige sensorineurale SchwerhÃ¶rigkeit, anamnestisch wahrscheinlich in Zusammenhang mit dem Unfall vom 18. April 2005 (Urk. 10/56). Dazu Ã¤usserte sich am 18. Juli 2006 der SUVA-Arbeitsmediziner Dr. med. H.___, ORL und Arbeitsmedizin FMH, indem er darauf hinwies, dass die Befundlage ungenÃ¼gend sei, da die entscheidende Untersuchung mittels akustisch evozierter Potenziale mangels Kooperation der BeschwerdefÃ¼hrerin nicht habe durchgefÃ¼hrt werden kÃ¶nnen (Urk. 10/63). FÃ¼r eine abschliessende Beurteilung der KausalitÃ¤tsfrage sei eine ausfÃ¼hrliche neurootologische AbklÃ¤rung erforderlich.</w:t>
      </w:r>
    </w:p>
    <w:p>
      <w:r>
        <w:rPr>
          <w:b/>
        </w:rPr>
        <w:t>E. 1.1.12</w:t>
      </w:r>
    </w:p>
    <w:p>
      <w:r>
        <w:t>Am 31. Juli 2006 wurde die Versicherte durch SUVA-Kreisarzt Dr. med. I.___, Chirurgie FMH, untersucht (Bericht vom 2. August 2006, Urk. 10/66). Dieser stellte vor allem eine starke Diskrepanz zwischen der spontanen Beweglichkeit (insbesondere der HWS) und den in der klinischen Untersuchung gezeigten schmerzhaften EinschrÃ¤nkungen fest. Objektivierbare somatische EinschrÃ¤nkungen konnte er nicht feststellen. Unter Vorbehalt der noch nicht abgeschlossenen ORL-AbklÃ¤rung verneinte er eine weitere unfallbedingte BehandlungsbedÃ¼rftigkeit und bescheinigte er eine vollstÃ¤ndige ArbeitsfÃ¤higkeit aus somatischer Sicht (Urk. 10/66).</w:t>
      </w:r>
    </w:p>
    <w:p>
      <w:r>
        <w:rPr>
          <w:b/>
        </w:rPr>
        <w:t>E. 1.1.13</w:t>
      </w:r>
    </w:p>
    <w:p>
      <w:r>
        <w:t>GestÃ¼tzt darauf verfÃ¼gte die SUVA am 18. September 2006 - unter Vorbehalt des Ergebnisses der noch nicht abgeschlossenen ORL-AbklÃ¤rungen und unter Verneinung leistungsrelevanter psychischer Unfallfolgen - die Einstellung der Versicherungsleistungen per 1. Oktober 2006 (Urk. 10/71).</w:t>
      </w:r>
    </w:p>
    <w:p>
      <w:r>
        <w:t>1.2Â Â Â Â  Dagegen erhoben am 19. September 2006 der Krankenversicherer der Versicherten (Urk. 10/73) und am 5. Oktober 2006 die Versicherte selbst Einsprache (Urk. 10/74).</w:t>
      </w:r>
    </w:p>
    <w:p>
      <w:r>
        <w:t>1.2.1Â Â  Im Einspracheverfahren nahm am 6. Dezember 2006 Dr. H.___ Stellung (Urk. 10/82) zu dem am 18. September 2006 bei der SUVA eingegangenen, aber bei Erlass der VerfÃ¼gung vom gleichen Tag offenbar noch nicht berÃ¼cksichtigten Neuro-Otologie-Bericht des InterdisziplinÃ¤ren Zentrums fÃ¼r Schwindel und GleichgewichtsstÃ¶rungen des F.___ vom 30. August 2006 (Urk. 10/72). GemÃ¤ss dem Neuro-Otologie-Bericht hatte die durchgefÃ¼hrte neuro-otologische Untersuchung keine Hinweise fÃ¼r eine akute oder chronische peripher-vestibulÃ¤re FunktionsstÃ¶rung gezeigt. BestÃ¤tigt wurden ein cranio-cervikales Schmerzsyndrom sowie mÃ¶glicherweise auch schmerzmittelinduzierte Kopfschmerzen. Ein Teil der Beschwerden sei auch im Rahmen eines phobischen Schwankschwindels erklÃ¤rbar. Nach der Beurteilung Dr. H.___s stand damit zwar fest, dass die Schwindelbeschwerden keine Unfallfolgen darstellten; er wies jedoch darauf hin, dass die von ihm angeregte audiologische AbklÃ¤rung nicht durchgefÃ¼hrt worden sei.</w:t>
      </w:r>
    </w:p>
    <w:p>
      <w:r>
        <w:t>1.2.2Â Â  Am 5. Februar 2007 wurde die SUVA vom Insassenversicherer des beim Unfall von der Versicherten gelenkten Fahrzeugs (Insassenversicherer) darÃ¼ber informiert, dass die Versicherte seit Dezember 2005 observiert worden sei und dass diese Observierung keine nennenswerte EinschrÃ¤nkung der Versicherten im Alltag gezeigt habe (Urk. 10/88).</w:t>
      </w:r>
    </w:p>
    <w:p>
      <w:r>
        <w:t>1.2.3Â Â  Der Audiologie-Bericht der ORL-Klinik des F.___ vom 12. April 2007 (Untersuchung vom 26. MÃ¤rz 2007, Urk. 10/96) zeigte eine deutliche Verschlechterung des GehÃ¶rs gegenÃ¼ber der Untersuchung vom 1. MÃ¤rz 2006 und informierte Ã¼ber die inzwischen abgeschlossene HÃ¶rmittelversorgung durch Dr. A.___. Aufgrund der im Verlauf festgestellten stark schwankenden HÃ¶rbeschwerden unklaren Ausmasses und unklarer Genese empfahl Dr. H.___ eine universitÃ¤re Begutachtung (Urk. 10/113).</w:t>
      </w:r>
    </w:p>
    <w:p>
      <w:r>
        <w:t>1.2.4Â Â  Der Gutachtensauftrag wurde im Einvernehmen mit der Versicherten (vgl. Urk. 10/115) am 16. Oktober 2007 an Prof. Dr. med. J.___, ORL FMH, Direktor der ORL-Klinik des F.___ vergeben (Urk. 10/118). Am 21. Juli 2008 erstattete Prof. J.___ sein Gutachten (Urk. 10/127), welches er aufgrund der Stellungnahme der Versicherten vom 15. September 2008 (Urk. 10/123) und des Schreibens der SUVA vom 13. Oktober 2008 (Urk. 10/128/4-5) am 2. Dezember 2008 ergÃ¤nzte (Urk. 10/128/2-3).</w:t>
      </w:r>
    </w:p>
    <w:p>
      <w:r>
        <w:t>Â Â Â Â Â Â Â Â  Nach der Beurteilung Prof. J.___s litt die Versicherte mÃ¶glicherweise an einer leicht-mittelgradigen sensorineuralen SchwerhÃ¶rigkeit unbekannter Ursache (wahrscheinlich Innenohr-bedingt), wobei das Ausmass einer organischen EinschrÃ¤nkung zufolge Ãberlagerung durch eine starke psychogene Komponente (mÃ¶glicherweise Aggravation) nicht bestimmt werden konnte (Urk. 10/127 S. 13 f.). In der Gutachtens-ErgÃ¤nzung vom 2. Dezember 2008 legte Prof. J.___ dar, weshalb kein Wiederspruch zwischen dem Audiologie-Bericht seiner Klinik vom 16. MÃ¤rz 2006 (worin ein Zusammenhang der HÃ¶rstÃ¶rung mit dem Unfall als Âanamnestisch wahrscheinlichÂ bezeichnet worden war, vgl. Urk. 10/56) und seiner gutachterlichen Beurteilung (gemÃ¤ss welcher keine wahrscheinlich durch den Unfall verursachte HÃ¶rstÃ¶rung vorliegt) besteht (Urk. 10/128/2-3).</w:t>
      </w:r>
    </w:p>
    <w:p>
      <w:r>
        <w:t>1.2.5Â Â  Am 29. Januar 2009 erhielt die SUVA den Kurzbericht des Vertrauensarztes des Insassenversicherers, Dr. med. K.___, Physikalische Medizin und Rehabilitation sowie Allgemeine Innere Medizin FMH, vom 12. Dezember 2006 Ã¼ber dessen Visitation des Videooberservationsmaterials vom Vortag (Urk. 10/130). GemÃ¤ss der Beurteilung Dr. K.___s zeigten die visierten Sequenzen aus dem Zeitraum vom 13. Februar bis zum 8. September 2006 die Versicherte mehrfach mit einer guten Beweglichkeit der HWS. Gelegentlich hinke die Versicherte, auf anderen Aufnahmen aber auch nicht. Sie sei ohne Hilfe frei beweglich. Im GesprÃ¤ch scheine sie keine HÃ¶rschwierigkeiten zu haben. Man habe auch nicht den Eindruck, dass sie in lauter Umgebung unter vielen Personen gestÃ¶rt sei (z.B. im Kaufhaus, beim Mitschauen der Fussball-Weltmeisterschaft am FernsehgerÃ¤t in einem Restaurant). Insgesamt zeige die Versicherte ein im Wesentlichen ganz normales Bewegungsmuster mit normaler Halsbeweglichkeit und wirke im Umgang mit Menschen in ihrem Alltag nicht beeintrÃ¤chtigt. Die Videodokumentation schliesse aus medizinischer Sicht wesentliche AlltagseinschrÃ¤nkungen aus.</w:t>
      </w:r>
    </w:p>
    <w:p>
      <w:r>
        <w:t>1.2.6Â Â  Mit Schreiben vom 5. Februar 2009 orientierte die Versicherte die SUVA darÃ¼ber, dass sie seit dem 1. MÃ¤rz 2007 mit einem Arbeitspensum von ungefÃ¤hr 30 % als Aushilfe und Administratorin in einem Restaurant tÃ¤tig sei (Urk. 10/131). Am 27. MÃ¤rz 2009 meldete sie, dass ihr Gesundheitszustand sich gebessert habe und sie nur noch medikamentÃ¶s behandelt werde; die Physiotherapie sei Ende 2008 abgesetzt worden und eine regelmÃ¤ssige ORL-Behandlung sei nicht nÃ¶tig (Urk. 10/133).</w:t>
      </w:r>
    </w:p>
    <w:p>
      <w:r>
        <w:t>1.2.7Â Â  Mit Bericht vom 22. April 2009 bestÃ¤tigte Dr. Z.___ eine deutliche Verbesserung des Gesundheitszustands im Laufe des Jahres 2008 (Urk. 10/134). Die nÃ¤chtlichen Schmerzen sowie die Ruheschmerzen seien weitgehend verschwunden. Es bestÃ¼nden auch keine wesentlichen Dauerbeschwerden mehr. Eine regelmÃ¤ssige Medikation sei nicht mehr nÃ¶tig, ebenso wenig Psychopharmaka. Auch die Physiotherapie- und die Triggerpunktbehandlungen hÃ¤tten stark reduziert werden kÃ¶nnen.</w:t>
      </w:r>
    </w:p>
    <w:p>
      <w:r>
        <w:t>1.2.8Â Â  Mit VerfÃ¼gung vom 15. April 2010 erÃ¶ffnete die SUVA der Versicherten, dass seit dem 1. Oktober 2006 bis zum 31. Dezember 2008 von einer vollen ArbeitsfÃ¤higkeit auszugehen sei und per 31. Dezember 2008 die Versicherungsleistungen eingestellt wÃ¼rden, da mangels Vorliegens adÃ¤quater Unfallfolgen kein Anspruch auf eine Invalidenrente oder eine IntegritÃ¤tsentschÃ¤digung bestehe (Urk. 10/141).</w:t>
      </w:r>
    </w:p>
    <w:p>
      <w:r>
        <w:t>1.3Â Â Â Â  Am 14. Mai 2010 erhob die Versicherte auch gegen diese VerfÃ¼gung Einsprache mit dem Rechtsbegehren, es seien auch Ã¼ber den 31. Dezember 2008 hinaus Leistungen der Unfallversicherung zu erbringen (Urk. 10/149). Mit der Einsprache reichte die Versicherte den Bericht von Dr. Z.___ vom 11. Mai 2010 zu den Akten (Urk. 10/148). Darin legte Dr. Z.___ dar, dass die Versicherte immer noch an cerviko-cephalen/cerivikalen Nacken-/Hinterhauptschmerzen mit Schwindelsensationen, einer HÃ¶rstÃ¶rung links sowie verminderter Belastbarkeit leide. Auch werde die Versicherte noch regelmÃ¤ssig physiotherapeutisch und medikamentÃ¶s behandelt. Im Beruf als Service-Angestellte bestehe eine 100%ige, d.h. volle ArbeitsunfÃ¤higkeit; fÃ¼r eine kÃ¶rperlich nicht belastende vor allem administrative TÃ¤tigkeit in ruhiger AtmosphÃ¤re ohne GerÃ¤usch- oder Stressbelastung bestehe eine 30 % bis 50 % betragende Teil-/RestarbeitsfÃ¤higkeit.</w:t>
      </w:r>
    </w:p>
    <w:p>
      <w:r>
        <w:t>1.4Â Â Â Â  Am 15. Juli 2010 wies die SUVA die Einsprache ab (Urk. 2).</w:t>
      </w:r>
    </w:p>
    <w:p>
      <w:r>
        <w:rPr>
          <w:b/>
        </w:rPr>
        <w:t>E. 1.2</w:t>
      </w:r>
    </w:p>
    <w:p>
      <w:r>
        <w:t>1.2.1Â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Â Â Â Â 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120 E. 3.3.3, 126 V 288 f. E.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468 E. 3; RKUV 1995 Nr. U 220 S. 108 in fine).</w:t>
      </w:r>
    </w:p>
    <w:p>
      <w:r>
        <w:t>Nach der Rechtsprechung sind hinsichtlich der InvaliditÃ¤tsbemessung Abweichungen indessen nicht zum vornherein ausgeschlossen (vgl. BGE 119 V 468 E.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120 E. 3.3.3, 126 V 288 E. 2b, 112 V 174 f. E. 2a; RKUV 2000 Nr. U 402 S. 391; AHI 2003 S. 108 E. 2a).</w:t>
      </w:r>
    </w:p>
    <w:p>
      <w:r>
        <w:t>1.2.2Â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1.2.3Â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1.2.4Â Â  In BGE 136 V 279 wies das Bundesgericht zunÃ¤chst darauf hin, dass es bereits mit BGE 132 V 65 E. 4 S. 70 ff. beschlossen hatte,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BGE 136 V 279 E. 3.2.1).</w:t>
      </w:r>
    </w:p>
    <w:p>
      <w:r>
        <w:t>Â Â Â Â Â Â Â Â  In den ErwÃ¤gungen 3.2.2 und 3.2.3 von BGE 136 V 279 fÃ¼hrte das Bundesgericht weiter aus, dass sich in seiner Rechtsprechung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Es rechtfertige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1.2.2 und 1.2.3 Gesagte wie folgt (ErwÃ¤gung 3.3 von BGE 136 V 279):</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1.2.5Â Â  FÃ¼r den Bereich der Unfallversicherung hat das Bundesgericht in seinem Urteil 8C_100/2011 vom 1. Juni 2011 festgehalten, dass die auch als Ãberwindbarkeitspraxis zu bezeichnende Rechtsprechung gemÃ¤ss BGE 136 V 279 und 130 V 352 auf den unfallversicherungsrechtlichen Heilbehandlungs- und Taggeldanspruch, und damit auch auf den Zeitpunkt des Fallabschlusses, keine Anwendung findet.</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Vorab zu prÃ¼fen ist, ob im Zeitpunkt des Fallabschlusses durch die Beschwerdegegnerin von einer Fortsetzung der Ã¤rztlichen Behandlung noch eine namhafte Besserung des Gesundheitszustands zu erwarten war. Verneinendenfalls sind die von der BeschwerdefÃ¼hrerin geltend gemachten AnsprÃ¼che auf Heilbehandlung und Taggelder fÃ¼r die Zeit nach dem Fallabschluss nach der gesetzlichen Regelung von Art. 19 Abs. 1 UVG hinfÃ¤llig geworden und sind im Anschluss nur noch die AnsprÃ¼che auf Rente und IntegritÃ¤tsentschÃ¤digung zu beurteilen (vgl. E. 1.1).</w:t>
      </w:r>
    </w:p>
    <w:p>
      <w:r>
        <w:t>2.1Â Â Â Â  Bei dieser PrÃ¼fung ist davon auszugehen, dass die Beschwerdegegnerin mit ihrer VerfÃ¼gung vom 15. April 2010 (Urk. 10/141) den Zeitpunkt des Fallabschlusses in teilweiser WiedererwÃ¤gung ihrer VerfÃ¼gung vom 18. September 2006 (mit Terminierung der Heilbehandlungs- und TaggeldansprÃ¼che per 1. Oktober 2006, Urk. 10/71) auf den 31. Dezember 2008 festlegte, wobei aus der Feststellung, fÃ¼r den Zeitraum vom 1. Oktober 2006 bis zum 31. Dezember 2008 sei von einer vollen ArbeitsfÃ¤higkeit auszugehen, ersichtlich ist, dass an der bereits mit der VerfÃ¼gung vom 18. September 2006 erfolgten Einstellung der Taggeldzahlungen per 1. Oktober 2006 festgehalten wurde. Die Verweigerung von Taggeldern ab dem 1. Oktober 2006 wurde somit nicht in WiedererwÃ¤gung gezogen.</w:t>
      </w:r>
    </w:p>
    <w:p>
      <w:r>
        <w:t>Â Â Â Â Â Â Â Â  Dies wurde von der damals rechtskundig vertretenen BeschwerdefÃ¼hrerin weder mit der Einsprache vom 14. Mai 2010 (Urk. 10/149) gegen die VerfÃ¼gung vom 15. April 2010 (Urk. 10/141), noch mit der Beschwerde gegen den Einspracheentscheid vom 15. Juli 2010 (Urk. 2) gerÃ¼gt. Im Rechtsbegehren der Beschwerde (Urk. 1 S. 2) werden lediglich Leistungen ÂÃ¼ber den 31. Dezember 2008 hinausÂ verlangt, obwohl die Beschwerdegegnerin die BeschwerdefÃ¼hrerin am 3. September 2010 darauf hingewiesen hatte, dass aufgrund der mit dem Einspracheentscheid vom 15. Juli 2010 bestÃ¤tigten VerfÃ¼gung fÃ¼r den Zeitraum vom 1. Oktober 2006 bis zum 31. Dezember 2008 keine Taggelder geschuldet seien (vgl. Urk. 10/154) und die BeschwerdefÃ¼hrerin am 6. September 2010 androhte, sie werde den Einspracheentscheid diesbezÃ¼glich anfechten, falls die Beschwerdegegnerin nicht bis zum 9. September 2010 einen Taggeldanspruch bis 31. Dezember 2008 bestÃ¤tige (Urk. 10/155). In der BeschwerdebegrÃ¼ndung wird denn auch mit keinem Wort erwÃ¤hnt, dass noch LeistungsansprÃ¼che bis zum 31. Dezember 2008 strittig seien.</w:t>
      </w:r>
    </w:p>
    <w:p>
      <w:r>
        <w:t>2.2Â Â Â Â  Entscheidend dafÃ¼r, ob die BeschwerdefÃ¼hrerin Ã¼ber den 31. Dezember 2008 hinaus noch einen Anspruch auf Heilbehandlungskosten und Taggelder hat, ist, ob im Zeitpunkt des Fallabschlusses durch die Beschwerdegegnerin von einer Fortsetzung der Ã¤rztlichen Behandlung noch eine namhafte Besserung des Gesundheitszustands zu erwarten war. Um diese Frage beantworten zu kÃ¶nnen, sind zunÃ¤chst die bis zum 31. Dezember 2008 durchgefÃ¼hrten Ã¤rztlichen Behandlungen im Lichte des Verlaufs zwischen dem Unfall vom 18. April 2005 und dem Fallabschluss einer genaueren Betrachtung zu unterziehen.</w:t>
      </w:r>
    </w:p>
    <w:p>
      <w:r>
        <w:t>2.2.1Â Â  Aus dem Verlauf bis Ende des Jahres 2005 (vgl. Sachverhalt Ziffern 1.1.2 - 1.1.7) ist ersichtlich, dass die psychopathologisch dominierte Symptomatik der BeschwerdefÃ¼hrerin sich durch aktivierende Physio- und Ergotherapie sowie vor allem durch fachÃ¤rztliche Psychotherapie so weit zurÃ¼ckbildete, dass sie ab Beginn des Jahres 2006 wieder zu 25 % arbeitsfÃ¤hig war.</w:t>
      </w:r>
    </w:p>
    <w:p>
      <w:r>
        <w:t>2.2.2Â Â  Im weiteren Verlauf bis zur kreisÃ¤rztlichen Beurteilung vom 31. Juli 2006 (vgl. Sachverhalt Ziffern 1.1.8 - 1.1.12) konnte die ArbeitsfÃ¤higkeit nicht weiter gesteigert werden, obwohl weiterhin keinerlei organische Befunde fÃ¼r die geklagten Beschwerden gefunden wurden und die bisherige Therapie nach der Beurteilung von Dr. Z.___ zu einer deutlichen Abnahme der Symptomatik gefÃ¼hrt hatte, weshalb von der WeiterfÃ¼hrung eine deutliche Verbesserung im Laufe der nÃ¤chsten sechs bis zwÃ¶lf Monate zu erwarten war. SUVA-Kreisarzt Dr. I.___ stellte am 31. Juni 2006 ausdrÃ¼cklich fest, dass weder Physiotherapie noch rezidivierende Injektionen durch Dr. Z.___ effektiv eine Verbesserung gebracht hÃ¤tten (Urk. 10/66 S. 5), und dass fÃ¼r somatische Behandlungen auch keine Indikation gegeben sei, da - unter Vorbehalt der noch laufenden ORL-AbklÃ¤rungen - aus somatischer Sicht eine uneingeschrÃ¤nkte ArbeitsfÃ¤higkeit bestehe.</w:t>
      </w:r>
    </w:p>
    <w:p>
      <w:r>
        <w:t>2.2.3Â Â  Im Verlauf der Jahre 2007 und 2008 (vgl. Sachverhalt Ziffern 1.2.6 - 1.2.7) hatte sich auch nach der Beurteilung der BeschwerdefÃ¼hrerin selbst und von Dr. Z.___ der Gesundheitszustand der BeschwerdefÃ¼hrerin unter WeiterfÃ¼hrung somatischer Behandlungen so weit verbessert, dass diese Behandlungen abgeschlossen oder zumindest stark reduziert werden konnten.</w:t>
      </w:r>
    </w:p>
    <w:p>
      <w:r>
        <w:t>2.2.4Â Â  Im Rahmen einer GesamtwÃ¼rdigung des bisherigen Verlaufs ist zu beachten, dass Dr. Z.___ in ihrer Beurteilung vom 11. Mai 2010 (Urk. 10/148) zwar darlegt, dass die BeschwerdefÃ¼hrerin noch regelmÃ¤ssig wegen cerviko-cephalen/cervikalen Nacken-/Hinterhauptschmerzen mit Schwindelsensationen, einer HÃ¶rstÃ¶rung links sowie verminderter Belastbarkeit physiotherapeutisch und medikamentÃ¶s behandelt werde, aber - in Ãbereinstimmung mit der vorstehenden Verlaufsschilderung - weder behauptet, diese Behandlungen hÃ¤tten bisher zu einer namhaften Besserung des Gesundheitszustandes im Sinne von Art. 19 Abs. 1 UVG gefÃ¼hrt, noch prospektiv eine solche Verbesserung in Aussicht stellt. Vielmehr hat die BeschwerdefÃ¼hrerin nach der Beurteilung von Dr. Z.___ trotz der seit Beginn des Jahres 2006 durchgefÃ¼hrten Behandlungen ihre damals bestandene TeilarbeitsfÃ¤higkeit von 25 % in der vor dem Unfall zuletzt ausgeÃ¼bten TÃ¤tigkeit als Service-Angestellte verloren und kÃ¶nnte sie auch unter WeiterfÃ¼hrung dieser Behandlungen lediglich in einer kÃ¶rperlich nicht belastenden TÃ¤tigkeit in ruhiger AtmosphÃ¤re ohne GerÃ¤usch- oder Stressbelastung eine RestarbeitsfÃ¤higkeit von maximal 50 % erreichen.</w:t>
      </w:r>
    </w:p>
    <w:p>
      <w:r>
        <w:t>Â Â Â Â Â Â Â Â  Unter diesen UmstÃ¤nden durfte die Beschwerdegegnerin mehr als dreieinhalb Jahre nach einem Unfallereignis ohne organisch nachweisbare Verletzungen zu Recht davon ausgehen, dass von einer Fortsetzung der Ã¤rztlichen Behandlung nach dem 31. Dezember 2008 keine namhafte Besserung des Gesundheitszustands mehr zu erwarten war.</w:t>
      </w:r>
    </w:p>
    <w:p>
      <w:r>
        <w:t>2.3Â Â Â Â  Auch weitere medizinische AbklÃ¤rungen zur Objektivierung der Beschwerden der BeschwerdefÃ¼hrerin waren und sind nicht mehr angezeigt.</w:t>
      </w:r>
    </w:p>
    <w:p>
      <w:r>
        <w:t>Â Â Â Â Â Â Â Â  Denn entgegen der anderslautenden Behauptung der BeschwerdefÃ¼hrerin (Urk. 1 S. 4) wurde nicht nur die von ihr geklagte SchwerhÃ¶rigkeit fachÃ¤rztlich begutachtet, sondern wurde sie auch auf allfÃ¤llige HWS-Verletzungen hin durch SpezialÃ¤rzte abgeklÃ¤rt. Allerdings konnten nicht nur die leitende Ãrztin der B.___ (vgl. Sachverhalt Ziffer 1.1.5) und der SUVA-Kreisarzt (vgl. Sachverhalt Ziffer 1.1.12), sondern auch Dr. G.___ (vgl. Sachverhalt Ziffer 1.1.10) und Dr. Z.___ (vgl. Sachverhalt Ziffern 1.1.6 und 1.1.8) keinerlei objektivierbare Befunde fÃ¼r die geklagten Beschwerden bzw. fÃ¼r deren Ausmass aus ihrem Fachgebiet dokumentieren. Die psychiatrische Beurteilung Dr. D.___s, gemÃ¤ss der eine psychogene Problematik vorlag (vgl. Sachverhalt Ziffer 1.1.5), wurde nicht nur von Dr. E.___ fachÃ¤rztlich bestÃ¤tigt (vgl. Sachverhalt Ziffer 1.1.7), sondern ebenso von Dr. Z.___ anerkannt (vgl. Sachverhalt Ziffer 1.1.6).</w:t>
      </w:r>
    </w:p>
    <w:p>
      <w:r>
        <w:t>Â Â Â Â Â Â Â Â  Wenn sich mehr als zwei Jahre nach diesen Ã¼bereinstimmenden fachÃ¤rztlichen Beurteilungen ergeben hat, dass auch die von der BeschwerdefÃ¼hrerin geklagte ORL-Problematik mit Ã¼berwiegender Wahrscheinlichkeit psychogener Natur ist (vgl. Sachverhalt Ziffer 1.2.4) - was von der BeschwerdefÃ¼hrerin akzeptiert wird (vgl. Urk. 1 S. 3) -, ist dies kein Grund, die in Einklang mit allen anderen fachÃ¤rztlichen Meinungen gestandene kreisÃ¤rztliche Beurteilung vom 2. August 2006 durch ein polydisziplinÃ¤res Gutachten Ã¼berprÃ¼fen zu lassen. Ebenso wenig lassen sich der Beurteilung Dr. Z.___ vom 11. Mai 2010 neue Befunde entnehmen, welche dies erheischen wÃ¼rden.</w:t>
      </w:r>
    </w:p>
    <w:p>
      <w:r>
        <w:t>2.4Â Â Â Â  Hat die Beschwerdegegnerin - wie die vorstehenden ErwÃ¤gungen gezeigt haben - den Fall zu Recht per 31. Dezember 2008 abgeschlossen, wurden damit nach der gesetzlichen Regelung von Art. 19 Abs. 1 UVG die AnsprÃ¼che der BeschwerdefÃ¼hrerin auf Heilbehandlung sowie Taggeldleistungen hinfÃ¤llig und hatte die Beschwerdegegnerin den Rentenanspruch zu prÃ¼fen (vgl. E. 1.1).</w:t>
      </w:r>
    </w:p>
    <w:p>
      <w:r>
        <w:t>3.Â Â Â Â Â Â</w:t>
      </w:r>
    </w:p>
    <w:p>
      <w:r>
        <w:t>3.1Â Â Â Â  Der Anspruch auf eine Rente der Unfallversicherung setzt voraus, dass die anspruchsauslÃ¶sende GesundheitsstÃ¶rung sowohl unfallkausal (vgl. E. 1.1) als auch invalidisierend (vgl. E. 1.2) ist, was bedeutet, dass der Anspruch bereits abzuweisen ist, wenn auch nur eine der beiden Voraussetzungen nicht erfÃ¼llt ist.</w:t>
      </w:r>
    </w:p>
    <w:p>
      <w:r>
        <w:t>Â Â Â Â Â Â Â Â  Bei der PrÃ¼fung des unfallversicherungsrechtlichen Rentenanspruchs kann deshalb nicht nur die Frage der Ãberwindbarkeit einer GesundheitsstÃ¶rung offen bleiben, wenn die KausalitÃ¤t verneint wird, sondern muss umgekehrt auch die KausalitÃ¤tsfrage nur dann beantwortet werden, wenn eine mit einer zumutbaren Willensanstrengung nicht Ã¼berwindbare - und damit im Sinne von Art. 7 und Abs. 8 Abs. 1 ATSG invalidisierende - GesundheitsstÃ¶rung vorliegt.</w:t>
      </w:r>
    </w:p>
    <w:p>
      <w:r>
        <w:t>Â Â Â Â Â Â Â Â  Letzteres ist aus GrÃ¼nden der Koordination mit der Invalidenversicherung vorgÃ¤ngig zu prÃ¼fen (vgl. Urteil UV.2010.00146 des Sozialversicherungsgerichts vom 10. August 2010 E. 3).</w:t>
      </w:r>
    </w:p>
    <w:p>
      <w:r>
        <w:t>3.2Â Â Â Â  Im Lichte der vorstehenden ErwÃ¤gung 1.2.4 ist - worauf bereits im Zusammenhang mit der Forderung nach weiteren medizinischen AbklÃ¤rungen (vgl. E. 2.3) hingewiesen wurde - zur invalidisierenden Wirkung der im Zeitpunkt des Fallabschlusses von der BeschwerdefÃ¼hrerin geklagten Beschwerden vorab festzuhalten, dass keiner der medizinischen Experten, welche die BeschwerdefÃ¼hrerin im Verlaufe der vergangenen rund fÃ¼nf Jahre seit dem Unfall vom 18. April 2005 untersuchten, objektivierbare Befunde fÃ¼r eine strukturelle LÃ¤sion erheben konnte. Insbesondere konnten keine organisch nachweisbare FunktionsausfÃ¤lle als Folgen einer beim Unfall erlittenen HWS-Verletzung festgestellt werden.</w:t>
      </w:r>
    </w:p>
    <w:p>
      <w:r>
        <w:t>Â Â Â Â Â Â Â Â  FÃ¼r die invalidisierende Wirkung eines solchen Beschwerdebilds ist nach bundesgerichtlicher Rechtsprechung - unabhÃ¤ngig von der KausalitÃ¤t - nicht primÃ¤r entscheidend, inwieweit sie nach Ã¤rztlicher Beurteilung die zumutbare RestarbeitsfÃ¤higkeit quantitativ einschrÃ¤nken wÃ¼rde, sondern vielmehr, ob sie mit einer zumutbaren Willensanstrengung Ã¼berwindbar ist (vgl. E. 1.2.3). Demzufolge mÃ¼ssen die Ã¤rztlichen Beurteilungen der RestarbeitsfÃ¤higkeit im Zusammenhang mit der Prognose hinsichtlich des kÃ¼nftigen Verlaufs gewÃ¼rdigt werden (vgl. E. 1.2.4).</w:t>
      </w:r>
    </w:p>
    <w:p>
      <w:r>
        <w:t>3.3Â Â Â Â  Von den Ãrzten der B.___ wurde zwar eine vollstÃ¤ndige ArbeitsunfÃ¤higkeit aus psychiatrischen GrÃ¼nden ab August 2005 bis auf Weiteres attestiert, die Ãberwindbarkeit dieser EinschrÃ¤nkung aber klar bejaht und eine die Ãberwindung fÃ¶rdernde aktivierende Psychotherapie empfohlen (vgl. Sachverhalt Ziffer 1.1.5).</w:t>
      </w:r>
    </w:p>
    <w:p>
      <w:r>
        <w:t>Â Â Â Â Â Â Â Â  Unter DurchfÃ¼hrung einer solchen Therapie konnte die BeschwerdefÃ¼hrerin nach der Feststellung Dr. E.___s ihr subjektives Krankheitserleben so weit mit der objektiven Zustandsverbesserung in Ãbereinstimmung bringen, dass sie bereit war, sich teilzeitlich in die Arbeitswelt zu reintegrieren. Dieser Prozess war nach der Beurteilung Dr. E.___s mit der Wiedererlangung einer TeilarbeitsfÃ¤higkeit von 25 % noch nicht abgeschlossen. Im Hinblick auf die vollstÃ¤ndige Integration sah Dr. E.___ zwar mit dem Migrationshintergrund der BeschwerdefÃ¼hrerin zusammenhÃ¤ngende Schwierigkeiten, doch keine grundsÃ¤tzlichen psychiatrischen Hindernisse (vgl. Sachverhalt Ziffer 1.1.7).</w:t>
      </w:r>
    </w:p>
    <w:p>
      <w:r>
        <w:t>Â Â Â Â Â Â Â Â  Die Therapie bei Dr. E.___ konnte gemÃ¤ss den Angaben von Dr. Z.___ nach zwei Jahren abgeschlossen werden (vgl. Urk. 10/148). Sie wurde also offenbar nicht mehr als nÃ¶tig erachtet, nachdem die BeschwerdefÃ¼hrerin im Jahr 2007 eine Teilzeitstelle als Restaurantaushilfe hatte antreten kÃ¶nnen, wo sie seit April 2008 auch administrative Arbeiten ausfÃ¼hrt, mit denen sie bei einem Arbeitspensum von ca. 30 % einen Bruttolohn von Ã¼ber Fr. 2'300.-- pro Monat erzielt (vgl. Urk. 10/131). Im Ãbrigen attestiert Dr. Z.___ in ihrer Beurteilung vom 11. Mai 2010 (Urk. 10/148) zwar eine erhebliche ArbeitsunfÃ¤higkeit, doch weist sie weder neue Befunde aus, noch stellt sie begrÃ¼ndeterweise die von ihr selbst am 31. Oktober 2005 in Ãbereinstimmung mit den Beurteilungen der Ãrzte der B.___ gestellte Diagnose einer anhaltenden somatoformen SchmerzstÃ¶rung (Urk. 10/26) in Frage. Ebenso wenig lÃ¤sst die Beurteilung von Dr. Z.___ vom 11. Mai 2010 Zweifel an der Ãberwindbarkeit der Schmerzproblematik aufkommen. Denn fÃ¼r eine psychische oder somatische KomorbiditÃ¤t von erheblicher Schwere, AusprÃ¤gung und Dauer liefert Dr. Z.___ keinerlei Anhaltspunkte, und ein sozialer RÃ¼ckzug in allen Belangen des Lebens kann aufgrund der vorstehend erwÃ¤hnten teilweisen Reintegration in die Arbeitswelt sowie des Berichts Dr. K.___s vom 29. Januar 2009 (vgl. Sachverhalt Ziffer 1.2.5) ausgeschlossen werden.</w:t>
      </w:r>
    </w:p>
    <w:p>
      <w:r>
        <w:t>Â Â Â Â Â Â Â Â  Bei dieser Sachlage ist von der prinzipiellen Ãberwindbarkeit der beschwerdefÃ¼hrerischen Symptomatik auszugehen und liegen jedenfalls keine den beweismÃ¤ssigen Anforderungen von ErwÃ¤gung 1.3 genÃ¼genden Ã¤rztlichen Tatsachenfeststellungen vor, welche es erlauben wÃ¼rden, ausnahmsweise eine UnÃ¼berwindbarkeit im Sinne von ErwÃ¤gung 1.2.3 anzunehmen.</w:t>
      </w:r>
    </w:p>
    <w:p>
      <w:r>
        <w:t>4.Â Â Â Â Â Â  Nachdem sich ergeben hat, dass im Zeitpunkt des vorinstanzlichen Fallabschlusses keine nachweisbaren organischen Folgen des Unfalls vom 18. April 2005 mehr vorlagen und auch keine im Sinne von BGE 136 V 279 unÃ¼berwindbare - und damit invalidisierende - HWS-Symptomatik nachzuweisen ist, liegt auch keine dauernde erhebliche SchÃ¤digung der kÃ¶rperlichen, geistigen oder psychischen IntegritÃ¤t im Sinne von Art. 24 UVG vor.</w:t>
      </w:r>
    </w:p>
    <w:p>
      <w:r>
        <w:t>Â Â Â Â Â Â Â Â  Damit erweist sich der angefochtene Einspracheentscheid als rechtens und ist demzufolge die Beschwerde abzuweisen.</w:t>
      </w:r>
    </w:p>
    <w:p>
      <w:r>
        <w:t>5.Â Â Â Â Â Â  Nachdem die BeschwerdefÃ¼hrerin der ihr mit der VerfÃ¼gung vom 13. September 2011 (Urk. 24) auferlegten Pflicht zur Substantiierung ihrer wirtschaftlichen VerhÃ¤ltnisse nicht fristgerecht nachgekommen ist, ist ihr Gesuch vom 25. Februar 2011 um GewÃ¤hrung der unentgeltlichen VerbeistÃ¤ndung androhungsgemÃ¤ss mangels prozessualer BedÃ¼rftigkeit abzuweisen.</w:t>
      </w:r>
    </w:p>
    <w:p>
      <w:r>
        <w:t>Das Gericht beschliesst:</w:t>
      </w:r>
    </w:p>
    <w:p>
      <w:r>
        <w:t>Das Gesuch der BeschwerdefÃ¼hrerin um GewÃ¤hrung der unentgeltlichen VerbeistÃ¤ndung wird abgewiesen,</w:t>
      </w:r>
    </w:p>
    <w:p>
      <w:r>
        <w:t>und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 unter Beilage einer Kopie von Urk. 27</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2</w:t>
      </w:r>
    </w:p>
    <w:p>
      <w:r>
        <w:t>2.1Â Â Â Â  Dagegen erhob die Versicherte am 14. September 2010 durch Rechtsanwalt Dr. Rolf Schmid Beschwerde mit dem Rechtsbegehren, es sei der Einspracheentscheid vom 15. Juli 2010 unter EntschÃ¤digungsfolgen zu Lasten der Beschwerdegegnerin aufzuheben und es seien gegenÃ¼ber der BeschwerdefÃ¼hrerin auch Ã¼ber den 31. Dezember 2008 hinaus die gesetzlichen Leistungen zu erbringen; eventuell sei die Sache zur Einholung eines polydisziplinÃ¤ren/interdisziplinÃ¤ren Gutachtens an die Beschwerdegegnerin zurÃ¼ckzuweisen.</w:t>
      </w:r>
    </w:p>
    <w:p>
      <w:r>
        <w:t>Â Â Â Â Â Â Â Â  Dazu liess sich die Beschwerdegegnerin am 16. November 2010 mit dem Antrag auf Abweisung der Beschwerde vernehmen (Urk. 8).</w:t>
      </w:r>
    </w:p>
    <w:p>
      <w:r>
        <w:t>2.2Â Â Â Â  Im Rahmen eines zweiten Schriftenwechsels hielt die BeschwerdefÃ¼hrerin am 25. Februar 2011 replicando an ihren BeschwerdeantrÃ¤gen fest; zusÃ¤tzlich ersuchte sie um GewÃ¤hrung der unentgeltlichen VerbeistÃ¤ndung durch ihren Rechtsvertreter (Urk. 15).</w:t>
      </w:r>
    </w:p>
    <w:p>
      <w:r>
        <w:t>Â Â Â Â Â Â Â Â  Auch die Beschwerdegegnerin hielt in der Duplik vom 18. MÃ¤rz 2011 an ihrem eingangs gestellten Antrag fest (Urk. 19).</w:t>
      </w:r>
    </w:p>
    <w:p>
      <w:r>
        <w:t>Â Â Â Â Â Â Â Â  Am 22. MÃ¤rz 2011 reichte die BeschwerdefÃ¼hrerin ihre Unterlagen zum Nachweis der prozessualen BedÃ¼rftigkeit ein (Urk. 21-22/6).</w:t>
      </w:r>
    </w:p>
    <w:p>
      <w:r>
        <w:t>Mit VerfÃ¼gung vom 13. September 2011 (Urk. 24) wurde die BeschwerdefÃ¼hrerin unter der Androhung, bei SÃ¤umnis werde davon ausgegangen, dass keine prozessuale BedÃ¼rftigkeit bestehe, aufgefordert, dem Gericht Auskunft Ã¼ber die aus Urk. 22/1 ersichtlichen Zahlungen ins Ausland zu erteilen (Name ZahlungsempfÃ¤nger, Name und Kontonummer der empfangenden Bank sowie Zahlungszweck) sowie weitere KontoauszÃ¼ge fÃ¼r die Zeit von Februar bis und mit August 2011 einzureichen. Nachdem die BeschwerdefÃ¼hrerin sich die ihr hierfÃ¼r angesetzte Frist zweimal hatte erstrecken lassen (vgl. Urk. 26 und Urk. 27), liess sie diese ungenutzt verstreichen. Im Ãbrigen teilte ihr Rechtsvertreter im zweiten Fristerstreckungsgesuch vom 4. Oktober 2011 (Urk. 27) mit, dass er die BeschwerdefÃ¼hrerin mit sofortiger Wirkung nicht mehr vertrete.</w:t>
      </w:r>
    </w:p>
    <w:p>
      <w:r>
        <w:t>Das Gericht zieht in ErwÃ¤gung:</w:t>
      </w:r>
    </w:p>
    <w:p>
      <w:r>
        <w:t>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Der Anspruch auf die vorÃ¼bergehenden UV-Leistungen Heilbehandlung (Art. 10 UVG) und Taggeld (Art. 16 f. UVG) setzt nach Gesetz und Praxis voraus, dass von einer Fortsetzung der Ã¤rztlichen Behandlung noch eine namhafte Besserung des - unfallbedingt beeintrÃ¤chtigten - Gesundheitszustandes erwartet werden kann oder dass noch Eingliederungsmassnahmen der IV laufen. Trifft beides nicht (mehr) zu, hat der Versicherer den Fall unter Einstellung der vorÃ¼bergehenden Leistungen abzuschliessen und den Anspruch auf eine Invalidenrente und auf eine IntegritÃ¤tsentschÃ¤digung zu prÃ¼fen (Art. 19 Abs. 1 UVG; BGE 134 V 109 E. 4 S. 113 ff.; zur Publikation bestimmtes Urteil 8C_100/2011 vom 1. Juni 2011). GemÃ¤ss Art. 30 Abs. 1 der Verordnung Ã¼ber die Unfallversicherung wird, wenn von der Fortsetzung der Ã¤rztlichen Behandlung keine namhafte Besserung des Gesundheitszustandes des Versicherten mehr zu erwarten, jedoch der Entscheid der IV Ã¼ber die berufliche Eingliederung noch nicht gefÃ¤llt ist, vom Abschluss der Ã¤rztlichen Behandlung an eine Ãbergangsrente aufgrund der in diesem Zeitpunkt bestehenden ErwerbsunfÃ¤higkeit festgesetzt.</w:t>
      </w:r>
    </w:p>
    <w:p>
      <w:r>
        <w:t>Â Â Â Â Â Â Â Â  Namhaft im Sinne von Art. 19 Abs. 1 UVG ist eine noch zu erwartende Besserung des Gesundheitszustandes dann, wenn sie zur Wiederherstellung oder zumindest zu einer substanziellen Steigerung der unfallbedingt beeintrÃ¤chtigten ArbeitsfÃ¤higkeit fÃ¼hrt (BGE 134 V 109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