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UV.2010.00192 vom 27. Januar 2012</w:t>
      </w:r>
    </w:p>
    <w:p>
      <w:r>
        <w:t>ZH Sozialversicherungsgericht, 2012-01-27, DE</w:t>
      </w:r>
    </w:p>
    <w:p>
      <w:r>
        <w:rPr>
          <w:b/>
        </w:rPr>
        <w:t xml:space="preserve">Quelle: </w:t>
      </w:r>
      <w:r>
        <w:t>https://mcp.opencaselaw.ch/entscheid/zh_sozialversicherungsgericht_UV.2010.00192</w:t>
      </w:r>
    </w:p>
    <w:p>
      <w:r>
        <w:t>FR: ZH_SOZIALVERSICHERUNGSGERICHT UV.2010.00192 du 27 janvier 2012</w:t>
      </w:r>
    </w:p>
    <w:p>
      <w:r>
        <w:t>IT: ZH_SOZIALVERSICHERUNGSGERICHT UV.2010.00192 del 27 gennaio 2012</w:t>
      </w:r>
    </w:p>
    <w:p>
      <w:pPr>
        <w:pStyle w:val="Heading2"/>
      </w:pPr>
      <w:r>
        <w:t>Erwägungen</w:t>
      </w:r>
    </w:p>
    <w:p>
      <w:r>
        <w:rPr>
          <w:b/>
        </w:rPr>
        <w:t>E. 1</w:t>
      </w:r>
    </w:p>
    <w:p>
      <w:r>
        <w:t>1.1Â Â Â Â  Die Zusprechung von Leistungen der obligatorischen Unfallversicherung setzt grundsÃ¤tzlich das Vorliegen eines Berufsunfalls, Nichtberufsunfalls oder einer Berufskrankheit voraus (Art. 6 Abs. 1 UVG). Der Unfallversicherer haftet jedoch fÃ¼r einen Gesundheitsschaden nur insoweit, als dieser in einem natÃ¼rlichen und adÃ¤quaten Kausalzusammenhang zum versicherten Ereignis steht (BGE 129 V 177 E. 3). Dabei spielt die AdÃ¤quanz als rechtliche Eingrenzung der sich aus dem natÃ¼rlichen Kausalzusammenhang ergebenden Haftung des Unfallversicherers im Bereich organisch objektiv ausgewiesener Unfallfolgen praktisch keine Rolle, da sich hier die adÃ¤quate weitgehend mit der natÃ¼rlichen KausalitÃ¤t deckt (BGE 134 V 109 E. 2, 127 V 102 E. 5b/bb). Objektivierbar sind Untersuchungsergebnisse, die reproduzierbar sind und von der Person des Untersuchenden und den Angaben des Patienten unabhÃ¤ngig sind. Von organisch objektiv ausgewiesenen Unfallfolgen kann somit erst dann gesprochen werden, wenn die erhobenen Befunde mit apparativen/bildgebenden AbklÃ¤rungen bestÃ¤tigt wurden und die hierbei angewendeten Untersuchungsmethoden wissenschaftlich anerkannt sind (Urteil des Bundesgerichts 8C_806/2007 vom 7. August 2008, E. 8.2 mit zahlreichen Hinweisen). Sind die geklagten Beschwerden natÃ¼rlich unfallkausal, nicht aber in diesem Sinne objektiv ausgewiesen, so ist bei der Beurteilung der AdÃ¤quanz vom augenfÃ¤lligen Geschehensablauf auszugehen, und es sind gegebenenfalls weitere unfallbezogene Kriterien einzubeziehen (BGE 134 V 109 E. 2.1 mit Hinweisen). Hat die versicherte Person einen Unfall erlitten, welcher die Anwendung der so genannten Schleudertrauma-Rechtsprechung rechtfertigt, so sind hierbei die durch BGE 134 V 109 E. 10 prÃ¤zisierten Kriterien massgebend. Ist diese Rechtsprechung nicht anwendbar, so sind grundsÃ¤tzlich die AdÃ¤quanzkriterien, welche fÃ¼r psychische Fehlentwicklungen nach einem Unfall entwickelt wurden (BGE 115 V 133 E. 6c/aa), anzuwenden (BGE 134 V 109 E. 2.1, vgl. auch Urteil 8C_583/2007 vom 10. Juni 2008, E. 2.2).</w:t>
      </w:r>
    </w:p>
    <w:p>
      <w:r>
        <w:t>1.2Â Â Â Â  Das Bundesgericht hat mit BGE 134 V 109 zunÃ¤chst den Grundsatz bestÃ¤tigt, dass der Fallabschluss und damit verbunden die AdÃ¤quanzprÃ¼fung im Hinblick auf die Rentenleistungen in dem Zeitpunkt zu erfolgen hat, in dem von der WeiterfÃ¼hrung der medizinischen Massnahmen keine namhafte Besserung des Gesundheitszustandes mehr zu erwarten ist (zitiertes Urteil, E. 4). Schliesslich wurden in E. 10 des zitierten Urteils die Kriterien, welche zur Beurteilung der AdÃ¤quanz bei mittelschweren UnfÃ¤llen (vgl. dazu insbesondere SVR 2008 UV Nr. 8 S. 26, E. 5.3.1 [U 2/07]) dienen, teilweise neu gefasst. Der Katalog der adÃ¤quanzrelevanten Kriterien lautet nunmehr:</w:t>
      </w:r>
    </w:p>
    <w:p>
      <w:r>
        <w:t>-Â Â Â Â Â  besonders dramatische BegleitumstÃ¤nde oder besondere EindrÃ¼cklichkeit des Unfalls;</w:t>
      </w:r>
    </w:p>
    <w:p>
      <w:r>
        <w:t>-Â  die Schwere oder besondere Art der erlittenen Verletzungen;</w:t>
      </w:r>
    </w:p>
    <w:p>
      <w:r>
        <w:t>-Â Â Â Â Â  fortgesetzt spezifische, belastende Ã¤rztliche Behandlung;</w:t>
      </w:r>
    </w:p>
    <w:p>
      <w:r>
        <w:t>-Â Â Â Â Â  erhebliche Beschwerden;</w:t>
      </w:r>
    </w:p>
    <w:p>
      <w:r>
        <w:t>-Â Â Â Â Â  Ã¤rztliche Fehlbehandlung, welche die Unfallfolgen erheblich verschlimmert;</w:t>
      </w:r>
    </w:p>
    <w:p>
      <w:r>
        <w:t>-Â Â Â Â Â  schwieriger Heilungsverlauf und erhebliche Komplikationen;</w:t>
      </w:r>
    </w:p>
    <w:p>
      <w:r>
        <w:t>-Â Â Â Â Â  erhebliche ArbeitsunfÃ¤higkeit trotz ausgewiesener Anstrengungen.</w:t>
      </w:r>
    </w:p>
    <w:p>
      <w:r>
        <w:t>2.Â Â Â Â Â Â  Die Beschwerdegegnerin ging im angefochtenen Einspracheentscheid davon aus, dass der medizinische Endzustand am 31. Dezember 2007 erreicht gewesen sei und die darÃ¼ber hinaus geklagten gesundheitlichen Beschwerden nicht in einem adÃ¤quaten Kausalzusammenhang zu dem von ihr als mittelschwer, im Grenzbereich zu den leichten UnfÃ¤llen eingestuften Unfallereignis stÃ¼nden, da keines der massgebenden AdÃ¤quanzkriterien erfÃ¼llt sei.</w:t>
      </w:r>
    </w:p>
    <w:p>
      <w:r>
        <w:t>Â Â Â Â Â Â Â Â  DemgegenÃ¼ber liess der BeschwerdefÃ¼hrer im Wesentlichen geltend machen, auch nach dem 31. Dezember 2007 an somatischen Unfallfolgen gelitten zu haben, welche es fachÃ¤rztlich weiter abzuklÃ¤ren und allenfalls zu terminieren gelte. Jedenfalls seien drei AdÃ¤quanzkriterien in ausgeprÃ¤gter Weise erfÃ¼llt, was zur Erstellung des adÃ¤quaten Kausalzusammenhanges genÃ¼ge.</w:t>
      </w:r>
    </w:p>
    <w:p>
      <w:r>
        <w:t>Â Â Â Â Â Â Â Â  Streitig und zu prÃ¼fen ist, ob die Beschwerdegegnerin ihre Versicherungsleistungen fÃ¼r die Folgen des versicherten Unfallereignisses vom 29. April 2005 zu Recht auf den 31. Dezember 2007 eingestellt hat.</w:t>
      </w:r>
    </w:p>
    <w:p>
      <w:r>
        <w:t>3.Â Â Â Â Â Â</w:t>
      </w:r>
    </w:p>
    <w:p>
      <w:r>
        <w:t>3.1Â Â Â Â  Die erstbehandelnden Ãrzte der Klinik Z.___ des Spitals A.___, welche den BeschwerdefÃ¼hrer im Anschluss an das Unfallereignis vom 29. April 2005 nach notfallmÃ¤ssiger Selbstzuweisung untersucht hatten (vgl. Bericht und Ã¤rztliches Zeugnis je vom 29. April 2005, Urk. 7/1-2), hielten im Dokumentationsfragebogen fÃ¼r Erstkonsultation nach kranio-zervikalem Beschleunigungstrauma vom 3. Mai 2005 (Urk. 7/5) fest, der nicht auf die Heckkollision gefasst gewesene BeschwerdefÃ¼hrer habe den nach links rotierten Kopf lediglich an der KopfstÃ¼tze angeschlagen, sei nicht bewusstlos gewesen und weise auch keine GedÃ¤chtnislÃ¼cke auf. Er habe weder Schwindel, Ãbelkeit noch Erbrechen angegeben, aber eine Angst- und/oder Schreckreaktion gezeigt und Ã¼ber sogleich aufgetretene Nacken- und Kopfschmerzen geklagt. Die klinische Untersuchung der HWS zeigte eine Schmerzhaftigkeit bei Drehung und Seitneigung nach links sowie einen Muskelhartspann links. In neurologischer Hinsicht lagen abgesehen von einer KribbelparÃ¤sthesie in der Endphalanx der Digiti IV und V sowie einer im Untersuchungszeitpunkt bereits rÃ¼cklÃ¤ufigen HypÃ¤sthesie im Ober- und Unterarm links keine AuffÃ¤lligkeiten vor. Ebenso wenig konnten Ã¤ussere Verletzungen festgestellt werden. Die bildgebenden Untersuchungen, mithin die Computertomographie (CT) der HWS und die Densaufnahme transbuccal, zeigten sich unauffÃ¤llig und ergaben keine Hinweise auf eine Fraktur. Die Ãrzte des Spitals A.___ diagnostizierten eine HWS-Distorsion und empfahlen ein konservatives Prozedere mit Analgesie (Mefenacid, Sirdalud) und allenfalls Physiotherapie. Sie attestierten vom 29. April bis 6. Mai 2005 eine 100%ige ArbeitsunfÃ¤higkeit und hielten den BeschwerdefÃ¼hrer fÃ¼r die Zeit danach fÃ¼r voll arbeitsfÃ¤hig (vgl. Arztzeugnis UVG vom 30. Mai 2005, Urk. 7/10).</w:t>
      </w:r>
    </w:p>
    <w:p>
      <w:r>
        <w:t>3.2Â Â Â Â  Am 6. Mai 2005 berichtete der BeschwerdefÃ¼hrer anlÃ¤sslich einer telefonischen Besprechung mit der Beschwerdegegnerin (Urk. 7/8), dass der nachbehandelnde Hausarzt Dr. med. B.___, Praktischer Arzt, umgehend Physiotherapie veranlasst habe. Zudem habe er sich wegen nach dem Unfallereignis aufgetretener Augenbeschwerden von Dr. med. C.___, FachÃ¤rztin fÃ¼r Ophthalmologie, augenÃ¤rztlich untersuchen lassen, wobei diese einen intakten Augennerv und einen normalen Augendruck befundet habe. Als aktuelle Beschwerden nannte der BeschwerdefÃ¼hrer einen ÂsturmenÂ Kopf ohne eigentliche Kopfschmerzen sowie in die Schultermuskulatur und in beide Arme ausstrahlende Nackenschmerzen. Ãberdies erklÃ¤rte er, es bestehe weiterhin eine volle ArbeitsunfÃ¤higkeit.</w:t>
      </w:r>
    </w:p>
    <w:p>
      <w:r>
        <w:t>3.3Â Â Â Â Â Â Â Â  AnlÃ¤sslich eines weiteren TelefongesprÃ¤chs mit der Beschwerdegegnerin vom 31. Mai 2005 bekundete der BeschwerdefÃ¼hrer (Urk. 7/11), dass die Tendenz besser sei und er die Arbeit am 17. Mai 2005 zu 50 % aufgenommen habe. Die IntensitÃ¤t der Nackenbeschwerden und Verspannungen verlaufe wellenfÃ¶rmig; der Druck im Kopf bestehe weiterhin und auch die Augenbeschwerden rechts, fÃ¼r welche die AugenÃ¤rztin noch keinen Grund gefunden habe, seien noch vorhanden. Er sei auf Grund des positiven Heilungsverlaufs jedoch zuversichtlich, die Arbeit bald zu 100 % aufnehmen zu kÃ¶nnen.</w:t>
      </w:r>
    </w:p>
    <w:p>
      <w:r>
        <w:t>3.4Â Â Â Â  In ihrem Bericht vom 21. Juli 2005 an die Beschwerdegegnerin (Urk. 7/15) nannte die AugenÃ¤rztin Dr. C.___ als Diagnose ein schweres Schleudertrauma mit Kopf-, RÃ¼cken- und Augenschmerzen. Der BeschwerdefÃ¼hrer sei am 2. Mai 2005 mit starken Kopfschmerzen in der Praxis erschienen, wobei allerdings bei der Untersuchung durchwegs gute Befunde und ein uneingeschrÃ¤nkter Visus festgestellt worden seien. AnlÃ¤sslich einer Kontrolluntersuchung vom 23. Mai 2005 seien sodann nebst den RÃ¼cken- und Kopfschmerzen auch die Sehprobleme besser gewesen, so dass gegenwÃ¤rtig bezÃ¼glich der Augen keine Ã¤rztliche Behandlung erfolge.</w:t>
      </w:r>
    </w:p>
    <w:p>
      <w:r>
        <w:t>3.5Â Â Â Â  Am 26. August 2005 beschrieb der BeschwerdefÃ¼hrer telefonisch (Urk. 7/20) einen undulierenden Heilungsverlauf und erklÃ¤rte, es sei bisher nicht mÃ¶glich gewesen, die ArbeitsfÃ¤higkeit Ã¼ber 50 % steigern. Er stehe weiterhin in physiotherapeutischer Behandlung und nehme in AbstÃ¤nden von zwei bis drei Wochen hausÃ¤rztliche Kontrolltermine wahr. Der BeschwerdefÃ¼hrer klagte Ã¼ber starke Konzentrationsprobleme bei der Arbeit und machte aktenkundig, seit zirka zwei Monaten an PfeifgerÃ¤uschen im Ohr zu leiden und die hohen TÃ¶ne nicht mehr hÃ¶ren zu kÃ¶nnen. Der von ihm diesbezÃ¼glich konsultierte Dr. med. D.___, Spezialarzt fÃ¼r Hals-, Nasen- und Ohrenkrankheiten (HNO), halte eine eigentliche Behandlung nicht fÃ¼r mÃ¶glich.</w:t>
      </w:r>
    </w:p>
    <w:p>
      <w:r>
        <w:t>3.6Â Â Â Â  In seinem Bericht vom 30. August 2005 an die Beschwerdegegnerin (Urk. 7/22) erklÃ¤rte der HNO-Arzt Dr. D.___, den BeschwerdefÃ¼hrer am 22. August 2005 wegen eines nach einer Auffahrkollision aufgetretenen Ohrensausens rechts einmalig untersucht und einen Tinnitus aurium rechts nach besagtem Unfall diagnostiziert zu haben. Er konstatierte, dass die gegenwÃ¤rtige Behandlung in der Einnahme durchblutungsfÃ¶rdernder PrÃ¤parate (Ginkosol) bestehe (vgl. diesbezÃ¼glich auch den Bericht des Dr. D.___ vom 25. August 2005 an den Hausarzt [Urk. 7/19], worin bei diagnostiziertem beidseitigen HochtonschallperzeptionshÃ¶rverlust mit Tinnitus aurium rechts die Einnahme von GingkoprÃ¤paraten als lÃ¤ngerfristige Behandlungsmassnahme empfohlen wurde) und verneinte eine fachÃ¤rztliche Indikation fÃ¼r weitere Behandlungs- und/oder AbklÃ¤rungsmassnahmen. Schliesslich wies Dr. D.___ darauf hin, dass er keine ArbeitsunfÃ¤higkeit bescheinigt habe; eventuell mÃ¼sse jedoch, da ein Tinnitus hÃ¤ufig nicht therapierbar sei, mit einem bleibenden Nachteil gerechnet werden.</w:t>
      </w:r>
    </w:p>
    <w:p>
      <w:r>
        <w:t>3.7Â Â Â Â  Der Hausarzt Dr. B.___ berichtete nach wiederholter Aufforderung am 13. September 2005 (Urk. 7/24). Er nannte als Diagnose ein HWS-Trauma und verlautbarte, dass die medizinische Behandlung weiterhin in Physiotherapie und Analgesie bestehe, wobei bis auf Weiteres alle zwei Wochen Beratungen stattfÃ¤nden. Der BeschwerdefÃ¼hrer habe die Arbeit am 17. Mai 2005 zu 50 % aufgenommen. Alsdann veranlasste Dr. B.___ eine Ãberweisung an die Klinik E.___ (Urk. 7/25), wogegen er auf eine am 6. September 2005 (Urk. 7/23) von der Beschwerdegegnerin in Betracht gezogene neurologische AbklÃ¤rung verzichtete.</w:t>
      </w:r>
    </w:p>
    <w:p>
      <w:r>
        <w:t>3.8Â Â Â Â  In ihrem Bericht vom 16. November 2005 (Urk. 7/26) notierten die Ãrzte der Klinik E.___, Abteilung Rheumatologie, dass der BeschwerdefÃ¼hrer von bleibenden, jedoch insgesamt regredienten KonzentrationsstÃ¶rungen bei PC-Arbeiten berichte in dem Sinne, als er solche wÃ¤hrend maximal drei Stunden ohne Unterbruch ausÃ¼ben kÃ¶nne und dann Laufen beziehungsweise das GerÃ¤t abstellen und Sport treiben mÃ¼sse. Im KundengesprÃ¤ch verzeichne er weniger Probleme bezÃ¼glich der Konzentration. Sodann leide er seit DurchfÃ¼hrung der Physiotherapie kaum noch an Nacken- und Schulterschmerzen, wogegen es weiterhin rezidivierend zu Kopfschmerzen komme, welche zwar weniger oft, dafÃ¼r aber eher intensiver und gelegentlich auch lÃ¤nger auftrÃ¤ten. Frequenziell komme es zweimal in drei Wochen zu Kopfschmerzen, meist haubenfÃ¶rmig in Form eines Spannungskopfschmerzes mit einer Dauer von bis zu zwei Tagen. Bleibend sei auch der Tinnitus, welcher parallel zum Kopfschmerz auftrete. KribbelparÃ¤sthesien in den Fingern links seien hingegen nicht mehr vorhanden.</w:t>
      </w:r>
    </w:p>
    <w:p>
      <w:r>
        <w:t>Â Â Â Â Â Â Â Â  Die Ãrzte befundeten eine noch leichte RotationseinschrÃ¤nkung nach links in der KopfgelenksprÃ¼fung mit Spannen des Sternocleidomastoideus auf gleicher Seite und diagnostizierten ein chronisch rezidivierendes zervikovertebrogenes und zervikozephales Schmerzsyndrom mit/bei Status nach HWS-Distorsion am 29. April 2005, muskulÃ¤rem Thoracic Outlet-Syndrom beidseits linksbetont, Abflachung der BrustwirbelsÃ¤ule (BWS) und Streckhaltung der HWS, Triggerpunkt im linken Trapezius mit auslÃ¶sbaren KribbelparÃ¤sthesien in den Fingern links sowie mÃ¤ssiger Druckdolenz Ã¼ber dem Dornfortsatz des 5. HalswirbelkÃ¶rpers (HWK). Als Prozedere nannten sie eine Fortsetzung der Physiotherapie bis vorerst zum 11. Dezember 2005 mit anschliessendem zweiwÃ¶chigem Urlaub und Abgabe von Medikation (Dafalgan plus C).</w:t>
      </w:r>
    </w:p>
    <w:p>
      <w:r>
        <w:t>3.9Â Â Â Â  Nach DurchfÃ¼hrung aussendienstlicher SchadenabklÃ¤rungen am 31. November 2005 (Urk. 7/27) und am 17. MÃ¤rz 2006 (Urk. 7/29) veranlasste Dr. B.___ in Absprache mit der Beschwerdegegnerin eine neuropsychologische AbklÃ¤rung bei Dr. phil. F.___. Laut dem neuropsychologischen Ambulatorium vom 28. April 2006 (Urk. 7/30) berichtete der BeschwerdefÃ¼hrer anlÃ¤sslich der Untersuchung vom 29. MÃ¤rz 2006 von Nackenschmerzen insbesondere bei lÃ¤nger dauernden Arbeiten in einer Position, beispielsweise vor dem PC, sowie Ã¼ber seit dem Unfallereignis fast tÃ¤glich vorhandene Kopfschmerzen, welche belastungsabhÃ¤ngig seien und auch am Wochenende vorlÃ¤gen. Zudem beklagte er einen beidseitigen Tinnitus, welcher sich unter Stress intensiviere, sowie ein Kribbeln beziehungsweise Surren in den Fingerkuppen vom Mittelfinger bis zum kleinen Finger vor allem der linken Hand. Hinzu kÃ¤men eine erhÃ¶hte MÃ¼digkeit und SchlafstÃ¶rungen. Des Weiteren beschrieb der BeschwerdefÃ¼hrer Konzentrationsprobleme, eine reduzierte Arbeitsgeschwindigkeit und eine verminderte Durchhaltekonstanz. Dr. phil. F.___ beurteilte, dass beim BeschwerdefÃ¼hrer eine minimale kognitive FunktionsstÃ¶rung im Bereich links-frontaler Strukturen vorliege, welche seine LeistungsfÃ¤higkeit als selbstÃ¤ndiger Consulting-Unternehmer im Buchhaltungs-, Steuer- und Treuhandbereich aus neuropsychologischer Sicht zu zirka 10 bis 20 % einschrÃ¤nke. Zur UnfallkausalitÃ¤t Ã¤usserte sich die Neuropsychologin nicht. Sie empfahl die DurchfÃ¼hrung eines effizienten Pausenmanagements mit Wechselbelastung sowie einer fraktionierten Fehlerkontrolle unter Hinweis, dass das Erlernen respektive Anwenden eines gezielten Entspannungsverfahrens, beispielsweise der progressiven Muskelrelaxation oder des autogenen Trainings, behilflich sein kÃ¶nnte.</w:t>
      </w:r>
    </w:p>
    <w:p>
      <w:r>
        <w:t>3.10Â Â  Am 26. Oktober 2006 berichtete Dr. med. G.___, FachÃ¤rztin fÃ¼r OrthopÃ¤dische Chirurgie und Traumatologie des Bewegungsapparates, ChefÃ¤rztin Sportmedizin Klinik E.___, zuhanden der Beschwerdegegnerin betreffend die orthopÃ¤disch-sportmedizinische Sprechstunde vom Vortag (Urk. 7/34). Anamnestisch vermerkte sie, der BeschwerdefÃ¼hrer leide seit dem Unfall vom 29. April 2005 unter anhaltenden KonzentrationsstÃ¶rungen, Kopfschmerzen bei anstrengender und konzentrierter Arbeit sowie einer gewissen Stressintoleranz mit Auftreten von Kopfschmerzen und Zunahme des beidseitigen, seit dem Unfalldatum vorhandenen Tinnitus in Stresssituationen. Alsdann gebe der BeschwerdefÃ¼hrer eine gewisse muskulÃ¤re Verspannung paravertebral und C6 mit Ausstrahlung in die linke Schulter an. Dr. G.___ nannte folgenden Befund: ÂAdipÃ¶ser Patient. Zehenspitzen- und Fersengang durchfÃ¼hrbar. HypomobilitÃ¤t der BWS. Keine EinschrÃ¤nkung der Beweglichkeit der HWS. Druckdolenz Ã¼ber Blase 10, mehr Blasenmeridian als Gallenblasenmeridian betroffen. Dezente VerhÃ¤rtung der Muskulatur links Ã¼ber dem Musculus levator scapulae und im medialen Bereich des Musculus trapezius. Keine EinschrÃ¤nkung der Reflexe.Â Als Prozedere initiierte sie eine Akupunkturbehandlung, welche gleichentags begonnen wurde. Da diese die gesundheitlichen Beschwerden zu lindern beziehungsweise zeitweilig zu sistieren vermochte, wurde sie in der Folge regelmÃ¤ssig durchgefÃ¼hrt (vgl. Urk. 7/35-42, 7/45-47, 7/49-52, 7/54-60, 7/62-63, 7/65, 7/67, 7/70-71, 7/73-78, 7/83-93).</w:t>
      </w:r>
    </w:p>
    <w:p>
      <w:r>
        <w:t>3.11Â Â Â Â Â Â Â Â  AnlÃ¤sslich einer weiteren aussendienstlichen SchadenabklÃ¤rung vom 27. MÃ¤rz 2007 kamen die Parteien Ã¼berein, eine Begutachtung bei der behandelnden Ãrztin Dr. G.___ in Auftrag zu geben (Urk. 7/61). In ihrem Gutachten vom 10. Mai 2007 (Urk. 7/68) hielt Dr. G.___, welche den BeschwerdefÃ¼hrer am 2. Mai 2007 untersucht hatte, anamnestisch fest, gemÃ¤ss den Angaben des BeschwerdefÃ¼hrers seien direkt nach dem Unfallereignis vom 29. April 2005 ein Flimmern und Flackern vor den Augen, Kopfschmerzen, Schwindel sowie OhrgerÃ¤usche beidseits aufgetreten. Zur Frage, ob die Beschwerden Ã¼berwiegend wahrscheinlich einem objektivierbaren organischen Substrat, einem organisch nachweisbaren Funktionsausfall oder einer anderen organisch nachweisbaren StÃ¶rung zugeordnet werden kÃ¶nnten, konstatierte Dr. G.___, dass die im Jahr 2005 an der Klinik E.___ vorgenommenen bildgebenden Untersuchungen (CT und konventionelles RÃ¶ntgen) der HWS weder eine frische ossÃ¤re LÃ¤sion respektive einen ossÃ¤ren Bandausriss noch eine traumatische Diskushernie als pathologisches Korrelat gezeigt hÃ¤tten. Im Weiteren verwies sie auf das neuropsychologische Gutachten der Dr. phil. F.___ vom 28. April 2006 (vgl. E. 3.9 hiervor) und erklÃ¤rte, die sich aus der neuropsychologischen Testung ergebende StÃ¶rung in den frontalen Anteilen der linken GehirnhÃ¤lfte lasse sich nicht bildgebend darstellen. Dr. G.___ diagnostizierte Restbeschwerden zerviko-zephal und zerviko-vertebragen nach HWS-Distorsionstrauma am 29. April 2005 und befand, die UnfallkausalitÃ¤t sei mit Ã¼berwiegender Wahrscheinlichkeit gegeben. Der BeschwerdefÃ¼hrer habe anamnestisch angegeben, vor dem Unfallereignis niemals ernsthaft krank gewesen zu sein und lediglich Distorsionstraumata am rechten oberen Sprunggelenk (2003) und am rechten Kniegelenk (2004) erlitten zu haben. Alsdann fÃ¼hrte sie aus, dass in den vergangenen Monaten mittels Akupunktur, Medizinischer Trainingstherapie (MTT) und Physiotherapie eine Stabilisierung habe erreicht werden kÃ¶nnen. In Zeiten mit ruhiger ArbeitstÃ¤tigkeit hÃ¤tten bei regelmÃ¤ssiger Akupunktur die Restbeschwerden um 70 % abgesenkt werden kÃ¶nnen, in stressigen Zeiten um 50 %, wobei diese Verbesserung jeweils fÃ¼r drei Tage angehalten habe. Inwiefern zukÃ¼nftig eine weitere Verbesserung mÃ¶glich sei, kÃ¶nne derzeit nicht beurteilt werden. BezÃ¼glich der ArbeitsfÃ¤higkeit fÃ¼hrte Dr. G.___ aus, unter ruhigen Bedingungen (ohne Stress und Zeitdruck) betrage die Arbeitsdauer in der angestammten TÃ¤tigkeit 6,5 Stunden tÃ¤glich, wogegen die Arbeitsleistung bei erhÃ¶hten Arbeitsanforderungen und Zeitdruck infolge VerstÃ¤rkung der Kopfschmerzen, zunehmenden muskulÃ¤ren Verspannungen und intensiven OhrgerÃ¤uschen lediglich 50 % betrage. Eine adaptierte TÃ¤tigkeit ohne Zeitdruck, weniger Konzentrationsarbeit und geringerer Verantwortung erachtete Dr. G.___ als im Umfang von 80-90 % zumutbar. Befragt zum Endzustand postulierte sie, dass die Akupunktur eine ausgeprÃ¤gt schmerzreduzierende Wirkung gezeitigt habe. Jedoch sei die Behandlungsdauer noch zu kurz, um beurteilen zu kÃ¶nnen, inwiefern dieser Status gehalten werden kÃ¶nne beziehungsweise in welchen AbstÃ¤nden zukÃ¼nftig regelmÃ¤ssig eine Akupunktur durchgefÃ¼hrt werden sollte. Sie erachte insofern den Endzustand gegenwÃ¤rtig als noch nicht erreicht und empfehle eine Neubeurteilung des Verlaufes im Januar/Februar 2008. Derzeit sei noch offen, ob und allenfalls wann mit dem Erreichen des Status quo sine vel ante gerechnet werden kÃ¶nne, da unklar sei, ob mit der weiteren Akupunkturbehandlung eine bleibende Verbesserung erzielt werden kÃ¶nne. Als Behandlungsmassnahmen befÃ¼rwortete Dr. G.___ Akupunktur zweimal wÃ¶chentlich, ein selbstÃ¤ndiges Trainingsprogramm im Sinne eines Ausdauertrainings auf dem Velo fÃ¼r tÃ¤glich 30 Minuten, osteopathische Massnahmen, Physiotherapie mit Triggern der schmerzhaften Myogelosen, Medizinische Trainingstherapie (MTT) ein- bis zweimal wÃ¶chentlich sowie gegebenenfalls Nordic Walking und Pilates. Alsdann vermerkte Dr. G.___, dass der BeschwerdefÃ¼hrer auch nach Erreichen des Endzustandes selbstÃ¤ndig ein regelmÃ¤ssiges Trainingsprogramm werde durchfÃ¼hren mÃ¼ssen, wobei noch nicht gesagt werden kÃ¶nne, ob allenfalls in regelmÃ¤ssigen AbstÃ¤nden eine Akupunktur erforderlich sei.</w:t>
      </w:r>
    </w:p>
    <w:p>
      <w:r>
        <w:t>3.12Â Â  In ihrem Verlaufsgutachten vom 9. September 2009 (Urk. 7/106) berichtete Dr. G.___, das Flimmern und Flackern vor den Augen sowie der Schwindel seien nicht mehr vorhanden. Als Restbeschwerden bestÃ¼nden eine muskulÃ¤re Verspannung zerviko scapulÃ¤r (teils beidseits, teils linksbetont), Kopfschmerzen mit wechselnder IntensitÃ¤t sowie beidseitige OhrgerÃ¤usche, in der Regel links stÃ¤rker als rechts. Ausserdem fÃ¼hrte sie aus, dass die von ihr am Vortag veranlassten RÃ¶ntgenbilder der HWS im Vergleich zu den Voraufnahmen aus dem Jahr 2005 keine neuen Befunde zeigten. Der BeschwerdefÃ¼hrer sei weiterhin nicht in der Lage, hohe Stress- und Arbeitsbelastungen zu ertragen, und mÃ¼sse seinen Arbeitsalltag entsprechend planen, mithin regelmÃ¤ssig und genug lange Pausen einlegen, ansonsten es infolge mangelnder Konzentration zu einer erhÃ¶hten Fehlerquote komme. Hohe Anforderungen und Stress fÃ¼hrten weiterhin zu einer muskulÃ¤ren Verspannung, Kopfschmerzen und einer VerstÃ¤rkung der OhrgerÃ¤usche, so dass unfallbedingt eine 50%ige ArbeitsfÃ¤higkeit bestehe. Dagegen sei die Arbeitsleistung unter ruhigen Arbeitsbedingungen nur zu 10 %Â  eingeschrÃ¤nkt. Wenig anspruchsvolle (BÃ¼ro-)TÃ¤tigkeiten kÃ¶nnten bei ruhigen ArbeitsverhÃ¤ltnissen ohne Zeitdruck und Stress zu 100 %, mithin wÃ¤hrend 8 Stunden tÃ¤glich, ausgeÃ¼bt werden. In Bezug auf den Endzustand beurteilte Dr. G.___, dass dieser im September 2009 erreicht sei. Durch die Akupunkturbehandlung, welche die Beschwerden jeweils fÃ¼r drei bis sechs Tage bessere, habe eine Stabilisierung des jetzigen Zustandes erreicht werden kÃ¶nnen, wÃ¤hrend die Osteopathie nurmehr selten zu einer Besserung gefÃ¼hrt habe. Alsdann habe der BeschwerdefÃ¼hrer zur allgemeinen kÃ¶rperlichen ErtÃ¼chtigung anfangs Juni 2009 ein selbstÃ¤ndiges Trainingsprogramm aufgenommen. Im Hinblick auf eine allfÃ¤llige IntegritÃ¤tsentschÃ¤digung postulierte Dr. G.___ einen unfallbedingten IntegritÃ¤tsschaden von 20 % und fÃ¼hrte aus, eine allfÃ¤llige verbleibende funktionelle BeeintrÃ¤chtigung der kognitiven FunktionsstÃ¶rung mÃ¼sste mittels einer neuropsychologischen Begutachtung eruiert werden. Dabei vermerkte sie, dass die Weichteilverletzungen, die durch ein Beschleunigungstrauma entstehen kÃ¶nnten, zu rezidivierenden Verspannungen im HWS-Bereich fÃ¼hren kÃ¶nnten und insofern die sich auf die Konzentration einschrÃ¤nkend auswirkenden Kopfschmerzen und OhrgerÃ¤usche zu erklÃ¤ren vermÃ¶chten.</w:t>
      </w:r>
    </w:p>
    <w:p>
      <w:r>
        <w:rPr>
          <w:b/>
        </w:rPr>
        <w:t>E. 4</w:t>
      </w:r>
    </w:p>
    <w:p>
      <w:r>
        <w:t>4.1Â Â Â Â  Es ist nach Lage der Akten ausgewiesen und unstrittig, dass der BeschwerdefÃ¼hrer anlÃ¤sslich der Auffahrkollision vom 29. April 2005 ein Distorsionstrauma der HWS erlitten hat und in der Folge zumindest teilweise das fÃ¼r eine solche Verletzung typische Beschwerdebild mit einer HÃ¤ufung von Beschwerden wie diffuse Kopfschmerzen, Schwindel, Konzentrations- und GedÃ¤chtnisstÃ¶rungen, Ãbelkeit, rasche ErmÃ¼dbarkeit, VisusstÃ¶rungen, Reizbarkeit, AffektlabilitÃ¤t, Depression, WesensverÃ¤nderung usw. (BGE 117 V 359 E. 4b) aufgetreten ist. Laut den erstbehandelnden Ãrzten des Spitals A.___ manifestierten sich unmittelbar im Anschluss an das Unfallereignis Kopf- und Nackenschmerzen (vgl. E. 3.1 hiervor). Ãberdies traten im Nachgang zum Unfall auch Augenbeschwerden auf, welche den BeschwerdefÃ¼hrer veranlassten, sich am 2. Mai 2005 fachÃ¤rztlich untersuchen zu lassen (vgl. E. 3.4 hiervor). Hingegen findet die spÃ¤tere Darstellung im Gutachten der Dr. G.___ vom 10. Mai 2007, worin anamnestisch festgehalten wird, direkt nach dem Unfall seien nebst Kopfschmerzen ein Flimmern und Flackern vor den Augen, Schwindel und OhrgerÃ¤usche beidseits aufgetreten (vgl. E. 3.11 hiervor), in den echtzeitlichen Akten insofern keine StÃ¼tze, als darin Schwindelbeschwerden unerwÃ¤hnt bleiben und ein Tinnitus - ein solcher wird ebenfalls dem typischerweise nach einer HWS-Distorsion auftretenden Beschwerdebild zugerechnet (vgl. dazu Hans Schmidt/JÃ¼rgen Senn [Hrsg.], Schleudertrauma - neuester Stand: Medizin, Biomechanik, Recht und Case Management, 1. Auflage, ZÃ¼rich 2004, S. 14 f.) wie auch KonzentrationsstÃ¶rungen mit einer wesentlich lÃ¤ngeren Latenzzeit von rund vier Monaten erst ab Ende August 2005 aktenkundig sind (vgl. E. 3.5 hiervor). Obwohl die nach dem Unfall vom 29. April 2005 aufgetretenen BeeintrÃ¤chtigungen in den Akten nicht einheitlich geschildert werden, kann insgesamt doch von einem typischen Beschwerdebild unmittelbar nach dem Unfallereignis gesprochen werden.</w:t>
      </w:r>
    </w:p>
    <w:p>
      <w:r>
        <w:t>4.2Â Â Â Â  Was den Zeitpunkt des Fallabschlusses anbelangt, ist festzuhalten, dass die Beschwerdegegnerin diesen auf den 31. Dezember 2007 datierte, indes auf eine RÃ¼ckforderung der darÃ¼ber hinaus bis Ende Januar 2010 erbrachten Taggeld- und Heilbehandlungsleistungen verzichtete (vgl. Urk. 6 S. 4). DagegenÂ  liess der BeschwerdefÃ¼hrer vortragen, die AusfÃ¼hrungen der Dr. G.___ vom 9. September 2009 seien zur Bestimmung des medizinischen Endzustandes erst auf den Zeitpunkt ihrer Berichterstattung, mithin per 9. September 2009, geeignet (Urk. 1 S. 4). Dieser Auffassung kann nicht beigepflichtet werden. Ausweislich der Akten standen bereits Ende Dezember 2007 im Wesentlichen manualtherapeutische Vorkehren, insbesondere die WeiterfÃ¼hrung der seit dem 25. Oktober 2006 durchgefÃ¼hrten Akupunkturbehandlung, zur Diskussion (vgl. E. 3.11 hiervor). Die Akupunktursitzungen zeitigten indes jeweils lediglich eine vorÃ¼bergehende stabilisierende Wirkung entsprechend einer Beschwerdelinderung beziehungsweise -sistierung von drei bis sechs Tagen (Urk. 7/68 S. 3, 7/106 S. 3) und vermochten keine anhaltende Besserung zu bewirken. Medizinische Behandlungsmassnahmen, von denen eine namhafte Verbesserung des Gesundheitszustandes des BeschwerdefÃ¼hrers im Sinne einer bedeutenden Steigerung oder Wiederherstellung der unfallbedingt beeintrÃ¤chtigten ArbeitsfÃ¤higkeit (vgl. dazu BGE 134 V 109 E. 4.3) erwartet werden durfte, standen damit ebenso wenig im Raum wie Eingliederungsmassnahmen der Invalidenversicherung. Demnach erweist sich der Fallabschluss per 31. Dezember 2007 mehr als 2,5 Jahre nach dem Unfallereignis vom 29. April 2005 nicht als verfrÃ¼ht.</w:t>
      </w:r>
    </w:p>
    <w:p>
      <w:r>
        <w:t>4.3Â Â Â Â  Ein weiterer Leistungsanspruch des BeschwerdefÃ¼hrers hÃ¤ngt davon ab, ob die beim Fallabschluss vom 31. Dezember 2007 persistierenden Beschwerden noch unfallkausal waren. In den medizinischen Unterlagen finden sich keine Hinweise dafÃ¼r, dass die im Zeitpunkt der Leistungseinstellung noch vorhandenen gesundheitlichen BeeintrÃ¤chtigungen mit ausgewiesenen organischen Befunden im Sinne hinreichend (vgl. dazu E. 1.1 hiervor) nachgewiesener unfallkausaler struktureller VerÃ¤nderungen erklÃ¤rbar wÃ¤ren. GestÃ¼tzt auf die vorhandenen Akten ist erstellt, dass im Bereich der HWS keine organisch objektiv ausgewiesenen Folgen des Unfallereignisses vom 29. April 2005 vorlagen, haben doch die in den Jahren 2005 (vgl. Urk. 7/1, 7/5, 7/10) und 2009 (Urk. 7/106) durchgefÃ¼hrten bildgebenden Untersuchungen der HWS keine Anhaltspunkte fÃ¼r eine unfallbedingte SchÃ¤digung ergeben. Weitere bildgebende Untersuchungen zur Objektivierung der geklagten Beschwerden wurden - soweit dies Ã¼berhaupt mÃ¶glich ist - nicht durchgefÃ¼hrt respektive wegen fehlender Anhaltspunkte auf eine strukturelle organische Verletzung seitens der FachÃ¤rzte wie auch des Hausarztes offensichtlich nicht als notwendig erachtet. Entgegen der Auffassung des BeschwerdefÃ¼hrers kann der Beschwerdegegnerin bei dieser Sachlage nicht vorgehalten werden, den Sachverhalt in dieser Hinsicht unzureichend abgeklÃ¤rt zu haben. Solches lÃ¤sst sich auch aus der vom BeschwerdefÃ¼hrer replicando angerufenen Stellungnahme des Dr. med. H.___, Facharzt fÃ¼r Chirurgie, beratender Arzt des Motorfahrzeughaftpflichtversicherers des Unfallverursachers, vom 19. November 2009 (Urk. 7/108 = Urk. 11) nicht ableiten, zumal Dr. H.___ zwar dafÃ¼r hÃ¤lt, zur abschliessenden Beurteilung des natÃ¼rlichen Kausalzusammenhanges und der ArbeitsfÃ¤higkeit sei eine polydisziplinÃ¤re, mithin rheumatologische, neurologische und psychiatrische Begutachtung angezeigt, sich jedoch in keiner Weise darÃ¼ber ausspricht, dass respektive nÃ¶tigenfalls welche bildgebenden Untersuchungen zur Objektivierung der geklagten BeeintrÃ¤chtigung indiziert wÃ¤ren. Soweit der BeschwerdefÃ¼hrer schliesslich einwenden lÃ¤sst, dem Bericht von Dr. G.___ vom 26. Februar 2010 (Urk. 7/112) zufolge bestehe nach wie vor ein deutlicher muskulÃ¤rer Hartspann paravertebral beidseits mit maximaler Druckdolenz am Ursprung des Levator scapulae beidseits und Ã¼ber dem oberen Rand des Musculus trapezius (Urk. 1 S. 4), ist festzustellen, dass nach der bundesgerichtlichen Rechtsprechung klinische Befunde wie VerhÃ¤rtungen und Verspannungen der Muskulatur, Druckdolenzen im Nacken und EinschrÃ¤nkungen der HWS-Beweglichkeit sowie Nackenverspannungen bei Streckhaltung der HWS fÃ¼r sich allein nicht als klar ausgewiesenes organisches Substrat der Beschwerden qualifiziert werden kÃ¶nnen (Urteil 8C_736/2009 vom 20. Januar 2010, E. 3.2 mit Hinweisen). Fehlt es nach dem Gesagten im Zeitpunkt der Leistungseinstellung an organisch objektiv nachweisbaren Unfallfolgen, welche die anhaltenden Beschwerden zu erklÃ¤ren vermÃ¶chten, kommt der Beurteilung der AdÃ¤quanz besondere Bedeutung zu (vgl. E. 1.1 hiervor).</w:t>
      </w:r>
    </w:p>
    <w:p>
      <w:r>
        <w:t>4.4Â Â Â Â  Die Beschwerdegegnerin hat die AdÃ¤quanzprÃ¼fung nach den fÃ¼r Schleudertraumen und schleudertraumaÃ¤hnlichen Verletzungen geltenden Regeln vorgenommen, was seitens des BeschwerdefÃ¼hrers zu Recht unbestritten geblieben ist. Alsdann gehen die Parteien Ã¼bereinstimmend davon aus, dass es sich bei der Kollision vom 29. April 2005, anlÃ¤sslich welcher der nachfolgende Personenwagen auf das Heck des vom BeschwerdefÃ¼hrer gelenkten Personenwagens auffuhr, als er bei der mit einem Stopp signalisierten Einfahrt I.___ auf die Autobahn Richtung J.___ einfahren wollte, jedoch wegen eines herannahenden Fahrzeuges ein zweites Mal anhalten musste (vgl. Urk. 7/7), um ein mittelschweres Ereignis im Grenzbereich zu den leichten UnfÃ¤llen handelt. Diese Qualifikation ist jedenfalls nicht zu Ungunsten des BeschwerdefÃ¼hrers ausgefallen, lag doch die kollisionsbedingte GeschwindigkeitsÃ¤nderung (Delta-v) gemÃ¤ss dem vom Motorfahrzeughaftpflichtversicherer des Unfallverursachers veranlassten unfallanalytischen Gutachten vom 4. November 2009 (Urk. 7/107) zwischen 6,8 und 11 km/h und damit unterhalb oder knapp innerhalb des Bereichs der bei Heckkollisionen fÃ¼r den Normalfall geltenden Harmlosigkeitsgrenze von 10 - 15 km/h (vgl. auch die Expertise der K.___ AG, Institut fÃ¼r Unfallrekonstruktionen, welche von einem Delta-v von 6,3 - 12,63 km/h ausgeht, Urk. 7/33). Bei dieser Unfallschwere wÃ¤re die AdÃ¤quanz eines etwaigen natÃ¼rlichen Kausalzusammenhanges praxisgemÃ¤ss zu bejahen, wenn eines der massgebenden AdÃ¤quanzkriterien (vgl. E. 1.2 hiervor) in besonders ausgeprÃ¤gter oder mehrere dieser Kriterien in gehÃ¤ufter Weise erfÃ¼llt sind (BGE 117 V 359 E. 6b). GehÃ¤uft in diesem Sinne liegen die Kriterien bei einem mittelschweren Unfallereignis im Grenzbereich zu den leichten UnfÃ¤llen nach der Rechtsprechung des Bundesgerichts vor, wenn deren vier erfÃ¼llt sind (Urteil 8C_897/2009 vom 29. Januar 2010, E. 4.5).</w:t>
      </w:r>
    </w:p>
    <w:p>
      <w:r>
        <w:t>4.5Â Â Â Â Â Â Â Â  Unbestrittenermassen ereignete sich das Unfallereignis vom 29. April 2005 weder unter besonders dramatischen Begleiterscheinungen noch war es von besonderer EindrÃ¼cklichkeit. Auch steht nach Lage der Akten zu Recht ausser Frage, dass die Kriterien der Ã¤rztlichen Fehlbehandlung, welche die Unfallfolgen erheblich verschlimmerte, und der Schwere oder besonderen Art der erlittenen Verletzungen - eine solche kann praxisgemÃ¤ss nicht bereits aus der Diagnose einer HWS-Distorsion abgeleitet werden (BGE 134 V 109 E. 10.2.2) - nicht erfÃ¼llt sind. Im Weiteren gingen die Parteien einhellig und rechtens nicht von einem schwierigen Heilungsverlauf und/oder erheblichen Komplikationen aus, zumal dafÃ¼r nach der bundesgerichtlichen Rechtsprechung die DurchfÃ¼hrung verschiedener Therapien ebenso wenig ausreicht wie der Umstand, dass trotz regelmÃ¤ssiger Therapie weder eine Beschwerdefreiheit noch eine (vollstÃ¤ndige) ArbeitsfÃ¤higkeit in der angestammten TÃ¤tigkeit erreicht werden konnte (Urteil 8C_80/2009 vom 5. Juni 2009, E. 6.5 mit Hinweisen). Folglich mÃ¼sste zur Bejahung der AdÃ¤quanz allfÃ¤lliger noch vorhandener unfallbedingter gesundheitlicher Beschwerden zumindest eines der drei verbleibenden Kriterien in ausgeprÃ¤gter Weise erfÃ¼llt sein. Der BeschwerdefÃ¼hrer lÃ¤sst geltend machen, die Kriterien der fortgesetzt spezifischen, belastenden Ã¤rztlichen Behandlung (vormals: ungewÃ¶hnlich lange Dauer der Ã¤rztlichen Behandlung), der erheblichen Beschwerden (vormals: Dauerbeschwerden) und der erheblichen ArbeitsunfÃ¤higkeit trotz ausgewiesener Anstrengungen seien allesamt in ausgeprÃ¤gter Form erfÃ¼llt.</w:t>
      </w:r>
    </w:p>
    <w:p>
      <w:r>
        <w:t>Â Â Â Â Â Â Â Â  Das Kriterium der fortgesetzt spezifischen, belastenden Ã¤rztlichen BehandlungÂ  ist objektiv und nicht auf Grund des subjektiven Empfindens der versicherten Person zu beurteilen (Urteil des Bundesgerichts 8C_970/2008 vom 30. April 2009, E. 5.4). Im Falle des BeschwerdefÃ¼hrers kann dieses Kriterium nicht als erfÃ¼llt betrachtet werden, zumal es sich bei den bis zum relevanten Zeitpunkt des Fallabschlusses zur Anwendung gelangenden Therapieformen nebst der Abgabe von Medikamenten hauptsÃ¤chlich um manualtherapeutische Vorkehren in Form von Physiotherapie, Osteopathie und vor allem Akupunktur handelt. Diese Vorkehren sind weder ihrer Natur nach noch in zeitlicher Hinsicht (vgl. dazu Urk. 2 S. 9 unten) als derart ausserordentlich zu werten, dass deswegen von einer erheblichen Zusatzbelastung gesprochen werden kÃ¶nnte. Dies umso mehr, als der BeschwerdefÃ¼hrer eigenen Angaben (Unfallmeldung vom 1. Mai 2005, Urk. 7/3) zufolge vor dem Unfallereignis vom 29. April 2005 als quasi-selbstÃ¤ndigerwerbender Unternehmensberater einer 50-Stunden-Woche nachging. Ausserdem war die Akupunkturbehandlung nicht gÃ¤nzlich erfolglos, sondern vermochte die Symptome jeweils wenigstens fÃ¼r beschrÃ¤nkte Dauer zu lindern. Schliesslich ist zu berÃ¼cksichtigen, dass eine Behandlung von zwei bis drei Jahren bei Schleudertrauma- und Ã¤quivalenten Verletzungen durchaus Ã¼blich ist (vgl. Urteil des Bundesgerichts vom 2. Juli 2008, 8C_266/2007, E. 5.5).</w:t>
      </w:r>
    </w:p>
    <w:p>
      <w:r>
        <w:t>Â Â Â Â Â Â Â Â  Was das Kriterium der erheblichen Beschwerden anbelangt, sind lediglich die in der Zeit zwischen dem Unfall und dem Fallabschluss ohne wesentlichen Unterbruch bestehenden erheblichen Beschwerden adÃ¤quanzrelevant, wobei sich die Erheblichkeit nach den glaubhaften Schmerzen und nach der BeeintrÃ¤chtigung beurteilt, welche die verunfallte Person durch die Beschwerden im Lebensalltag erfÃ¤hrt (BGE 134 V 109 E. 10.2.4). Die vom BeschwerdefÃ¼hrer geklagten gesundheitlichen Beschwerden werden vorliegend nicht angezweifelt, doch es kann nicht von einer ausserordentlichen EinschrÃ¤nkung im Lebensalltag im oben beschriebenen Sinne ausgegangen werden. Insbesondere Ã¼bersteigt sein Leiden das bei HWS-Distorsionen Ã¼bliche Mass nicht, so dass jedenfalls nicht auf eine besondere AusprÃ¤gung dieses Kriteriums geschlossen werden kann.</w:t>
      </w:r>
    </w:p>
    <w:p>
      <w:r>
        <w:t>Â Â Â Â Â Â Â Â  Das Kriterium der erheblichen ArbeitsunfÃ¤higkeit trotz ausgewiesener Anstrengungen ist nach der Rechtsprechung des Bundesgerichts dann besonders ausgeprÃ¤gt erfÃ¼llt, wenn die versicherte Person BemÃ¼hungen zur Wiedereingliederung, die eindeutig Ã¼ber das im Normalfall unter dem Titel der ihr obliegenden Schadenminderungspflicht zu erwartende Ausmass hinausgehen, nachzuweisen in der Lage ist (Urteil 8C_987/2008 vom 31. MÃ¤rz 2009, E. 6.7.2). Ein solcher ausserordentlicher Einsatz ist beim BeschwerdefÃ¼hrer nicht zu erkennen.</w:t>
      </w:r>
    </w:p>
    <w:p>
      <w:r>
        <w:t>Â Â Â Â Â Â Â Â  Da somit keines der massgeblichen Kriterien besonders ausgeprÃ¤gt vorliegt und selbst dann, wenn zu Gunsten des BeschwerdefÃ¼hrers die beiden Kriterien der erheblichen Beschwerden einerseits und der erheblichen ArbeitsunfÃ¤higkeit trotz ausgewiesener Anstrengungen andererseits als in der einfachen Form erfÃ¼llt betrachtet wÃ¼rden, die Kriterien nicht in hinreichend gehÃ¤ufter Weise gegeben sind, ist die UnfalladÃ¤quanz der Ã¼ber den 31. Dezember 2007 hinaus anhaltend geklagten, medizinisch nicht hinreichend nachweisbaren BeeintrÃ¤chtigungen zu verneinen. Damit kann, zumal ein allfÃ¤lliger natÃ¼rlicher Kausalzusammenhang nicht rechtsgenÃ¼glich wÃ¤re, offen bleiben, ob die persistierenden Beschwerden natÃ¼rlich kausal durch das versicherte Unfallereignis vom 29. April 2005 verursacht worden sind (vgl. dazu BGE 135 V 465 E. 5.1). Insofern erÃ¼brigen sich Weiterungen zur natÃ¼rlichen KausalitÃ¤t ebenso wie diesbezÃ¼gliche medizinische AbklÃ¤rungsmassnahmen.</w:t>
      </w:r>
    </w:p>
    <w:p>
      <w:r>
        <w:t>Â Â Â Â Â Â Â Â  Dementsprechend erweist sich die Beschwerde als unbegrÃ¼ndet und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Daniel Richter</w:t>
      </w:r>
    </w:p>
    <w:p>
      <w:r>
        <w:t>- Allianz Suisse Versicherungs-Gesellschaft</w:t>
      </w:r>
    </w:p>
    <w:p>
      <w:r>
        <w:t>- Bundesamt fÃ¼r Gesundheit</w:t>
      </w:r>
    </w:p>
    <w:p>
      <w:r>
        <w:t>- Hermes Krankenkasse, Rue du Nord 5, 1920 Martigny</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