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UV.2010.00128 vom 8. September 2011</w:t>
      </w:r>
    </w:p>
    <w:p>
      <w:r>
        <w:t>ZH Sozialversicherungsgericht, 2011-09-08, DE</w:t>
      </w:r>
    </w:p>
    <w:p>
      <w:r>
        <w:rPr>
          <w:b/>
        </w:rPr>
        <w:t xml:space="preserve">Quelle: </w:t>
      </w:r>
      <w:r>
        <w:t>https://mcp.opencaselaw.ch/entscheid/zh_sozialversicherungsgericht_UV.2010.00128</w:t>
      </w:r>
    </w:p>
    <w:p>
      <w:r>
        <w:t>FR: ZH_SOZIALVERSICHERUNGSGERICHT UV.2010.00128 du 8 septembre 2011</w:t>
      </w:r>
    </w:p>
    <w:p>
      <w:r>
        <w:t>IT: ZH_SOZIALVERSICHERUNGSGERICHT UV.2010.00128 del 8 settembre 2011</w:t>
      </w:r>
    </w:p>
    <w:p>
      <w:pPr>
        <w:pStyle w:val="Heading2"/>
      </w:pPr>
      <w:r>
        <w:t>Erwägungen</w:t>
      </w:r>
    </w:p>
    <w:p>
      <w:r>
        <w:rPr>
          <w:b/>
        </w:rPr>
        <w:t>E. 1</w:t>
      </w:r>
    </w:p>
    <w:p>
      <w:r>
        <w:t>1.1Â Â Â Â  X.___, geboren 1958, war beim Pflegezentrum K.___ der Stadt ZÃ¼rich als Pflegefachfrau tÃ¤tig und damit bei der Unfallversicherung der Stadt ZÃ¼rich (UVZ) gegen die Folgen von UnfÃ¤llen versichert, als sie am 3. MÃ¤rz 2006 als Beifahrerin in einen Auffahrunfall verwickelt wurde (Urk. 8/G1/1). Der erstbehandelnde Arzt, Y.___, FMH Allgemeine Medizin, fÃ¼hrte im "Dokumentationsfragebogen fÃ¼r Erstkonsultation nach kranio-zervikalem Beschleunigungstrauma" als vorlÃ¤ufige Diagnose ein Beschleunigungstrauma der HalswirbelsÃ¤ule (HWS) an und verschrieb eine Manualtherapie (Urk. 8/M1, Urk. 8/G30). In seinem Bericht an die UVZ vom 2. November 2006 teilte Y.___ dieser mit, die Behandlung habe am 31. August 2006 abgeschlossen werden kÃ¶nnen (Urk. 8/M2/1).</w:t>
      </w:r>
    </w:p>
    <w:p>
      <w:r>
        <w:t>1.2Â Â Â Â  Am 28. Februar 2007 meldete die Arbeitgeberin der BeschwerdefÃ¼hrerin der UVZ einen RÃ¼ckfall (Urk. 8/G2). Nach RÃ¼cksprache mit ihrem beratenden Arzt, Z.___, FMH OrthopÃ¤dische Chirurgie, richtete die UVZ die Leistungen nach UVG aus (Urk. 8/M4, Urk. 2 Seite 1).</w:t>
      </w:r>
    </w:p>
    <w:p>
      <w:r>
        <w:t>1.3Â Â Â Â  Am 28. MÃ¤rz 2008 wurde erneut ein RÃ¼ckfall gemeldet (Urk. 8/G9). Nach Beizug des MRI-Berichtes der L.___ AG vom 7. MÃ¤rz 2008 (Urk. 8/M8), des Ã¤rztlichen Zwischenberichtes von A.___, FMH Allgemeine Medizin, vom 14. Mai 2008 (Urk. 8/M9) sowie nach RÃ¼cksprache mit ihrem beratenden Arzt, B.___, FMH Innere Medizin, speziell Rheumatologie (Urk. 8/M10) stellte die UVZ mit VerfÃ¼gung vom 16. Juni 2008 ihre Leistungen per 31. Dezember 2007 ein (Urk. 8/G12). Dagegen erhob am 4. Juli 2008 zunÃ¤chst der Krankenversicherer der BeschwerdefÃ¼hrerin (M.___) vorsorglich Einsprache (Urk. 8/G14). Sodann reichte am 15. August 2008 die Versicherte, damals vertreten durch Rechtsanwalt Daniel Christe, Einsprache ein und beantragte, es seien ein biomechanisches sowie ein medizinisches Gutachten durchzufÃ¼hren und danach betreffend Invalidenrente und IntegritÃ¤tsentschÃ¤digung zu entscheiden (Urk. 8/G17). In ErgÃ¤nzung ihrer Einsprache liess die Versicherte am 26. September 2008 die Berichte von Y.___ vom 3. Juli und 23. September 2008 (Urk. 8/M11-M12) zu den Akten reichen (Urk. 8/G19).</w:t>
      </w:r>
    </w:p>
    <w:p>
      <w:r>
        <w:t>1.4Â Â Â Â  Am 10. MÃ¤rz 2009 wurde wiederum eine RÃ¼ckfallmeldung vorgenommen (Urk. 8/G23). Am 4. Juni 2009 legte die Versicherte den vertrauensÃ¤rztlichen Bericht von E.___, FMH Innere Medizin, an ihre Pensionskasse (N.___) vom 22. April 2009 (Urk. 8/M15/1-5) ins Recht (Urk. 8/G19 und Urk. 8/M15/6). Die UVZ holte die Berichte von Y.___ vom 21. April 2009 (Urk. 8/M14) sowie von D.___, FMH Allgemeinmedizin, vom 27. Juli 2009 ein (Urk. 8/M16) und gab bei E.___, FMH Neurologie, ein neurologisches Gutachten in Auftrag, wobei sie der Versicherten vorgÃ¤ngig Gelegenheit gab, um zu den vorgesehenen Gutachterfragen Stellung zu nehmen (Urk. 8/G25-27). Das Gutachten wurde am 7. September 2009 erstattet (Urk. 8/M17) und der Versicherten am 21. Dezember 2009 zur Kenntnisnahme zugestellt (Urk. 8/G34). In der Folge wies die UVZ mit Entscheid vom 9. MÃ¤rz 2010 die Einsprache der Versicherten ab (Urk. 8/G35 = Urk. 2).</w:t>
      </w:r>
    </w:p>
    <w:p>
      <w:r>
        <w:t>2.Â Â Â Â Â Â Â Â  Dagegen erhob die Versicherte, neu vertreten durch Rechtsanwalt Luzius Hafen, am 26. April 2010 vorsorglich Beschwerde und beantragte, es seien die VerfÃ¼gung vom 16. Juni 2008 resp. der Einspracheentscheid vom 9. MÃ¤rz 2010 aufzuheben und ihr die gesetzlich vorgesehenen Leistungen zuzusprechen; in prozessualer Hinsicht ersuchte sie um Ansetzung einer angemessenen Frist zur ErgÃ¤nzung oder zum RÃ¼ckzug der erhobenen Beschwerde (Urk. 1). Die Beschwerdegegnerin ersuchte in ihrer Beschwerdeantwort vom 25. Mai 2010 um Abweisung der Beschwerde (Urk. 7). In ihrer Replik vom 1. Juli 2010 hielt die BeschwerdefÃ¼hrerin an ihrer Beschwerde vom 26. April 2010 fest, wobei sie zusÃ¤tzlich den Eventualantrag auf RÃ¼ckweisung an die Beschwerdegegnerin zur Vornahme eines interdisziplinÃ¤ren Gutachtens und zur anschliessenden NeuverfÃ¼gung stellte (Urk. 12). Die Beschwerdegegnerin ersuchte in ihrer Duplik vom 12. Juli 2010 erneut um Abweisung der Beschwerde (Urk. 16), wovon der BeschwerdefÃ¼hrerin am 14. Juli 2010 Mitteilung gemacht wurde (Urk. 17).</w:t>
      </w:r>
    </w:p>
    <w:p>
      <w:r>
        <w:t>3.Â Â Â Â Â Â  Auf die Vorbringen der Parteien sowie die Akten ist, soweit erforderlich, im Rahmen der nachfolgenden ErwÃ¤gungen einzugehen.</w:t>
      </w:r>
    </w:p>
    <w:p>
      <w:r>
        <w:t>Das Gericht zieht in ErwÃ¤gung:</w:t>
      </w:r>
    </w:p>
    <w:p>
      <w:r>
        <w:t>1.Â Â Â Â Â Â</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1.2.3Â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1.4Â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293 E. 2c in fine; vgl. auch Urteil des Bundesgerichtes 8C_86/2010 vom 6. September 2010 E. 3.2).</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Streitig und zu prÃ¼fen ist, ob die Beschwerdegegnerin ihre Leistungen fÃ¼r die Folgen des Unfalls vom 3. MÃ¤rz 2006 zu Recht per 31. Dezember 2007 eingestellt hat.</w:t>
      </w:r>
    </w:p>
    <w:p>
      <w:r>
        <w:t>2.2Â Â Â Â  Die Beschwerdegegnerin machte geltend, aufgrund der medizinischen Aktenlage sei hinsichtlich der mit RÃ¼ckfallmeldung vom 28. MÃ¤rz 2008 geltend gemachten Beschwerden bereits der natÃ¼rliche Kausalzusammenhang mit Ã¼berwiegender Wahrscheinlichkeit zu verneinen, weshalb sich die PrÃ¼fung der AdÃ¤quanz erÃ¼brige. Nach Meinung des Gutachters, E.___, wÃ¤re der Status quo sine vel ante bereits spÃ¤testens drei Monate nach dem Unfall erreicht gewesen (Urk. 2 Seite 5).</w:t>
      </w:r>
    </w:p>
    <w:p>
      <w:r>
        <w:t>2.3Â Â Â Â  Die BeschwerdefÃ¼hrerin brachte dagegen vor, das Gutachten von E.___ stelle keine taugliche Beurteilungsgrundlage dar (Urk. 1 Seite 4, Urk. 12 Seite 2). Die gutachterliche Behauptung, wonach sie einzig und allein unter einem schmerzmittelinduzierten Kopfschmerz leide und im Ãbrigen zu 100 % arbeitsfÃ¤hig sei, sei eindeutig falsch (Urk. 12 Seiten 2 und 3). Der Zeitpunkt des Erreichens des Status quo ante vel sine sei nicht eingetreten und schon gar nicht eindeutig festzumachen. Nur schon die Terminierung durch B.___ und E.___ divergiere markant. Sodann hÃ¤tten sich beide Ãrzte zu wenig mit der Schwere des Unfallereignisses befasst. Ein biomechanisches Gutachten zur Unfallschwere fehle bezeichnenderweise bis heute (Urk. 12 Seite 4). Insgesamt sei mit den vorhandenen Beweismitteln der Wegfall der KausalitÃ¤t nicht mit Ã¼berwiegender Wahrscheinlichkeit nachgewiesen (Urk. 12 Seite 5).</w:t>
      </w:r>
    </w:p>
    <w:p>
      <w:r>
        <w:rPr>
          <w:b/>
        </w:rPr>
        <w:t>E. 3</w:t>
      </w:r>
    </w:p>
    <w:p>
      <w:r>
        <w:t>3.1.Â Â Â</w:t>
      </w:r>
    </w:p>
    <w:p>
      <w:r>
        <w:t>3.1.1Â Â  Der erstbehandelnde Arzt, Y.___, fÃ¼hrte im Dokumentationsbogen fÃ¼r Erstkonsultation nach kranio-zervikalem Beschleunigungstrauma vom 3. MÃ¤rz 2006 als vorlÃ¤ufige Diagnose ein Beschleunigungstrauma der HWS an. Die BeschwerdefÃ¼hrerin habe Nackenschmerzen, welche in die Schultern und in den Thorax ausstrahlten, Kopfschmerzen, Ãbelkeit sowie TrÃ¼bsehen angegeben. Die Beschwerden seien eine halbe Stunde nach dem Unfall aufgetreten. Er habe eine Manualtherapie verordnet (Urk. 8/M1).</w:t>
      </w:r>
    </w:p>
    <w:p>
      <w:r>
        <w:t>Â Â Â Â Â Â Â Â  In seinem Bericht an die Beschwerdegegnerin vom 2. November 2006 hielt Y.___ fest, die BeschwerdefÃ¼hrerin habe nach dem Autounfall vom 3. MÃ¤rz 2006 sofort Druck im Kopf, Nacken, Schulter und Thorax gespÃ¼rt und Ã¼ber trÃ¼be Sicht geklagt, und zwar ca. eine halbe Stunde nach dem Unfall. Er habe vorsichtig osteopathisch mobilisiert. Danach habe sie sehr bald keine SehstÃ¶rungen mehr gehabt, aber starke Schmerzen in der rechten Schulter und Schwindel. Dieser sei dann auch bald zurÃ¼ckgegangen. Geblieben seien noch zervikale Kopfschmerzen. Gleichzeitig habe er sie an einen Osteopathen Ã¼berwiesen, welcher das Krankheitsbild ebenfalls angegangen sei. Am 31. August 2006 habe die Behandlung abgeschlossen werden kÃ¶nnen (Urk. 8/M2/1).</w:t>
      </w:r>
    </w:p>
    <w:p>
      <w:r>
        <w:t>Â Â Â Â Â Â Â Â  Im Unfallschein attestierte Y.___ der BeschwerdefÃ¼hrerin vom 3. bis 5. MÃ¤rz 2006 eine 100%ige und vom 12. MÃ¤rz bis 9. April 2006 eine 50%ige resp. 100%ige ArbeitsunfÃ¤higkeit (Urk. 8/G1/22).</w:t>
      </w:r>
    </w:p>
    <w:p>
      <w:r>
        <w:t>3.1.2Â Â  Im Februar 2007 traten erneut Beschwerden auf (RÃ¼ckfallmeldung vom 28. Februar 2007 [Urk. 8/G2]). Am 9. Februar 2007 wurde deswegen im Spital R.___ ein MRT der HWS durchgefÃ¼hrt, wobei die Segmente C0 - Th6 untersucht wurden. Im betreffenden Bericht an Y.___ vom 13. Februar 2007 (Urk. 8/M3) hielt der Radiologe, F.___, fest, es bestÃ¼nden in Relation zum Alter der BeschwerdefÃ¼hrerin eine leichtgradig akzentuierte cervicale Chondrose und in den Segmenten C4 - C7 Osteochondrose ohne Nachweis einer umschriebenen neuralen Kompromittierung als mÃ¶gliches Korrelat der klinischen Beschwerden. Eine Spinalkanalstenose sei nicht nachgewiesen.</w:t>
      </w:r>
    </w:p>
    <w:p>
      <w:r>
        <w:t>Â Â Â Â Â Â Â Â  Y.___ bescheinigte der BeschwerdefÃ¼hrerin zuhanden der Beschwerdegegnerin vom 5. bis 9. Februar 2007 eine 100%ige sowie vom 14. MÃ¤rz bis 9. April 2007 und vom 28. April bis 6. Mai 2007 eine 50%ige resp. 100%ige ArbeitsunfÃ¤higkeit (Urk. 8/G1/15). In seinem Bericht an die Beschwerdegegnerin vom 13. August 2007 fÃ¼hrte Y.___ an, die letzte Behandlung habe am 30. Mai 2007 stattgefunden. Es gehe der BeschwerdefÃ¼hrerin soweit gut, sie arbeite praktisch voll und man kÃ¶nne von einem ordentlichen Erfolg eines schweren Beschleunigungstraumas sprechen (Urk. 8/M5).</w:t>
      </w:r>
    </w:p>
    <w:p>
      <w:r>
        <w:t>Â Â Â Â Â Â Â Â  Im Ã¤rztlichen Zwischenbericht vom 17. Dezember 2007 hielt Y.___ fest, es sei eine deutliche Besserung eingetreten. Es bestÃ¼nden noch sporadisch Schmerzen, vor allem im Bereich der rechten Schulter. Eine ArbeitsunfÃ¤higkeit bestehe nicht (Urk. 8/M6).</w:t>
      </w:r>
    </w:p>
    <w:p>
      <w:r>
        <w:t>3.1.3Â Â  Nach einer erneuten Beschwerdezunahme (RÃ¼ckfallmeldung vom 28. MÃ¤rz 2008 [Urk. 8/G9]) fand am 7. MÃ¤rz 2008 im Spital R.___ erneut eine MRT-Untersuchung der HalswirbelsÃ¤ule statt (untersuchte Segmente: C0 bis Th7 [Urk. 8/M8/1]). Laut den von F.___ im Bericht vom gleichen Tag gemachten Angaben ergab dieses eine leichtgradige, nach kaudal hin zunehmende Degeneration der cervicalen Bandscheibensegmente C4-C7 mit geringgradiger Retrospondylose und Uncovertebralarthrose ohne Einengung des Spinalkanals oder relevante foraminale Einengung sowie insbesondere ohne direkte Kompression neuraler Strukturen. Im Weiteren zeige sich eine Fehlhaltung der HWS im Liegen mit leichtgradiger Kyphosierung auf HÃ¶he der degenerierten Segmente.</w:t>
      </w:r>
    </w:p>
    <w:p>
      <w:r>
        <w:t>Â Â Â Â Â Â Â Â  Y.___ attestierte der BeschwerdefÃ¼hrerin im Arztzeugnis UVG vom 15. April 2008 eine 100%ige ArbeitsunfÃ¤higkeit vom 4. bis 6. MÃ¤rz 2008 (Urk. 8/M7). A.___ hielt in seinem Ãrztlichen Zwischenbericht vom 14. Mai 2008 (Urk. 8/M9) fest, die letzte Konsultation habe am 7. MÃ¤rz 2008 stattgefunden. Damals sei eine Besserung eingetreten. Es bestehe keine ArbeitsunfÃ¤higkeit.</w:t>
      </w:r>
    </w:p>
    <w:p>
      <w:r>
        <w:t>3.1.4Â Â  Der beratende Arzt der BeschwerdefÃ¼hrerin, B.___, fÃ¼hrte in seinem Bericht vom 27. Mai 2008 aus, gemÃ¤ss den Angaben von Y.___ sei die Behandlung am 31. August 2006, also knapp vier Monate nach dem Unfall, abgeschlossen worden. Im spÃ¤teren Verlauf sei es offenbar wieder zu Beschwerden gekommen. Y.___ habe deswegen am 13. (richtig: 9.) Februar 2007 eine MRI-Untersuchung durchfÃ¼hren lassen mit Dokumentation von mehrsegmentalen Osteochrondrosen (C4 bis C7). Es bestehe somit ein degenerativer Vorzustand. Ende Mai 2007 habe die letzte Behandlung stattgefunden. Y.___ erwÃ¤hne zwar ein schweres Beschleunigungstrauma. Er habe aber in den Akten keine genaueren Angaben Ã¼ber unfallwirksame KrÃ¤fte gefunden. Eine Commotio cerebri habe nicht bestanden. Es sei korrekt, dass bei solchen vorbestehenden degenerativen VerÃ¤nderungen und entsprechend verzÃ¶gertem Heilverlauf die unfallbedingte Heildauer etwas grosszÃ¼giger anzusetzen sei. Es sei aber bei vorÃ¼bergehender Verschlimmerung dieses Vorzustandes ohne Hinweise fÃ¼r einen richtunggebenden Charakter resp. strukturelle traumatisch bedingte SchÃ¤digung eine zeitliche Terminierung begrÃ¼ndet, da bei solchen degenerativen VerÃ¤nderungen auch schicksalhaft Beschwerden auftreten kÃ¶nnten. Die zweite MRI-Untersuchung vom 7. MÃ¤rz 2008 habe die Befunde der ersten Untersuchung bestÃ¤tigt. Er beurteile die vorÃ¼bergehende Verschlimmerung unfallbedingt abgeschlossen per Ende Dezember 2007, was einer langen Therapiedauer unfallbedingt entspreche (Urk. 8/M10/1).</w:t>
      </w:r>
    </w:p>
    <w:p>
      <w:r>
        <w:t>3.1.5Â Â  G.___, FMH Neurologie, welche die BeschwerdefÃ¼hrerin auf Zuweisung von Y.___ hin am 26. November 2008 neurologisch untersucht hatte, diagnostizierte im an diesen gerichteten Bericht vom 1. Dezember 2008 einen Status nach HWS-Beschleunigungstrauma im MÃ¤rz 2006 mit residuellen Beschwerden. Der Neurostatus sei bis auf eine Verminderung der Vibrationsempfindung im Bereich der FÃ¼sse unauffÃ¤llig. Neurologisch finde sie keine AusfÃ¤lle. Die Schmerzen seien aber glaubhaft, die Beschwerden typisch fÃ¼r eine posttraumatische HWS-Verletzung. Sie sei nicht im Besitze der frÃ¼heren Berichte, so dass sie nicht wisse, ob auch einmal speziell im Bereich der Ligamenta alaria untersucht worden sei. Sie kÃ¶nnte sich vorstellen, dass eine gewisse InstabilitÃ¤t hoch cervikal zu den beklagten Beschwerden fÃ¼hre. Sicherlich habe sich zusÃ¤tzlich auch eine gewisse depressive Verstimmung eingeschlichen. Sie habe ihr einen Kopfwehkalender mitgegeben, in welchem sie ihre Nackenschmerzen notieren kÃ¶nne (Urk. 13/8; vgl. Urk. 8/M17/5).</w:t>
      </w:r>
    </w:p>
    <w:p>
      <w:r>
        <w:t>3.1.6Â Â  Nach neuerlicher RÃ¼ckfallmeldung vom 10. MÃ¤rz 2009 (Urk. 8/G23) bescheinigte Y.___ der BeschwerdefÃ¼hrerin im Arztzeugnis UVG vom 2. April 2009 eine 100%ige ArbeitsunfÃ¤higkeit ab 4. MÃ¤rz 2009 (Urk. 8/M13). In seinem Bericht an die Beschwerdegegnerin vom 21. April 2009 (Urk. 8/M14) fÃ¼hrte er an, die BeschwerdefÃ¼hrerin sei nach dem Unfall vom 3. MÃ¤rz 2006 mit Analgetika und Manualtherapie behandelt worden, wobei sie oft die Schmerzen einigermassen im Griff gehabt habe, jedoch der Schwindel und die SehstÃ¶rungen sehr oft persistiert hÃ¤tten. In der Folge sei es zu einer ausgedehnten Ausweitung der Symptomatik bis zum Teil lumbal gekommen, jedoch habe meistens der Schwindel persistiert. Eine volle ArbeitsfÃ¤higkeit dÃ¼rfte bei der BeschwerdefÃ¼hrerin nicht mehr gegeben, hingegen eine 50%ige ArbeitsfÃ¤higkeit fÃ¼r die Zukunft zu machen sein.</w:t>
      </w:r>
    </w:p>
    <w:p>
      <w:r>
        <w:t>3.1.7Â Â  Am 22. April 2009 wurde die BeschwerdefÃ¼hrerin durch den Vertrauensarzt ihrer Pensionskasse, C.___, untersucht. Im betreffenden vertrauensÃ¤rztlichen Bericht vom gleichen Tag diagnostizierte dieser einen Status nach HWS-Distorsion anlÃ¤sslich eines Autounfalls am 3. MÃ¤rz 2006 mit chronischem zervikozephalem/-spondylogenem Schmerzsyndrom und Spannungstypkopfschmerzen (Urk. 8/M15/1). Im Dezember 2008 sei eine Exazerbation der Nackenbeschwerden mit begleitendem Erbrechen aufgetreten. In der bisherigen TÃ¤tigkeit als Pflegefachfrau (Pensum von 90 %) bestehe vorÃ¼bergehend bis auf Weiteres eine ArbeitsunfÃ¤higkeit von 20 %. Kurz- bis mittelfristig sei kaum mit einer Steigerung dieser ArbeitsfÃ¤higkeit zu rechnen. Therapeutisch schienen jedoch noch nicht alle MÃ¶glichkeiten ausgeschÃ¶pft zu sein (Urk. 8/M15/5).</w:t>
      </w:r>
    </w:p>
    <w:p>
      <w:r>
        <w:t>3.1.8Â Â  E.___ diagnostizierte im neurologischen Gutachten vom 7. September 2009 (Urk. 8/M17) einen Kopfschmerz bei AnalgetikaÃ¼bergebrauch gemÃ¤ss ICHD-Kodierung 8.2.3 (Urk. 8/M17/15). Die bestehenden Kopfschmerzen mit den beschriebenen Begleitsymptomen seien nicht organisch abstÃ¼tzbar. Sie seien Ã¼berwiegend wahrscheinlich Folge einer unsachgemÃ¤ssen Dauerbehandlung mit Analgetika im Sinne eines MedikamentenÃ¼bergebrauch-Kopfschmerzes (Urk. 8/M17/16). Die aktuell bestehenden Beschwerden seien insoweit vollumfÃ¤nglich unfallfremd (Urk. 8/M17/17). Die BeschwerdefÃ¼hrerin habe anlÃ¤sslich des Unfalles vom 3. MÃ¤rz 2006 eine - lediglich - leichte Distorsion der HWS erlitten. Es sei nachvollziehbar, dass aufgrund dieser Distorsion eine vorÃ¼bergehende Verschlechterung der mittels Bildgebung nachgewiesenen, zuvor klinisch stummen Degenerationen der HWS eingetreten sei (Urk. 8/M17/12, Urk. 8/M17/20). Eine strukturelle traumatische LÃ¤sion kÃ¶nne aufgrund der echtzeitlichen Dokumentation und der vorliegenden bildgebenden AbklÃ¤rungen ausgeschlossen werden (Urk. 8/M17/12). LiteraturgestÃ¼tzt sei spÃ¤testens drei Monate nach dem Ereignis vom Status quo ante bzw. sine auszugehen (Urk. 8/M17/17). Auf neurologischem Gebiet sei keine EinschrÃ¤nkung der ArbeitsfÃ¤higkeit ausgewiesen. Der zu diagnostizierende MedikamentenÃ¼bergebrauch-Kopfschmerz sei behandelbar. Hierunter sei auch mit einer RÃ¼ckbildung der Begleitbeschwerden zu rechnen. Aus neurologischer Sicht sei die BeschwerdefÃ¼hrerin in ihrer bisherigen TÃ¤tigkeit zu 100 % arbeitsfÃ¤hig (Urk. 8/M17/18).</w:t>
      </w:r>
    </w:p>
    <w:p>
      <w:r>
        <w:t>3.2Â Â Â Â</w:t>
      </w:r>
    </w:p>
    <w:p>
      <w:r>
        <w:t>3.2.1Â Â Â Â Â Â Â Â  Vorweg zu nehmen ist, dass die zur VerfÃ¼gung stehenden medizinischen Akten - entgegen der Auffassung der BeschwerdefÃ¼hrerin - durchaus eine zuverlÃ¤ssige Beurteilung der medizinischen Sachlage erlauben. Nebst diversen Berichten der behandelnden Ãrzte und Ãrztinnen sowie der Berichte betreffend die durchgefÃ¼hrten bildgebenden AbklÃ¤rungen liegen die Stellungnahme des Vertrauensarztes der Beschwerdegegnerin, B.___, vom 27. Mai 2008 (Urk. 8/M10/1) sowie das - von ihr im Rahmen des Einspracheverfahrens eingeholte - neurologische Gutachten von E.___ vom 7. September 2009 (Urk. 8/M17) vor.</w:t>
      </w:r>
    </w:p>
    <w:p>
      <w:r>
        <w:t>3.2.2Â Â Â Â Â Â Â Â  Letzteres basiert auf einer umfassenden neurologischen Untersuchung und wurde in Kenntnis der und Auseinandersetzung mit den Vorakten (Anamnese) erstellt. Der Gutachter hat detaillierte und nachvollziehbare Befunde erhoben und sich mit den von der BeschwerdefÃ¼hrerin geklagten Beschwerden auseinandergesetzt. Zudem hat er die medizinischen ZusammenhÃ¤nge und die medizinische Situation grundsÃ¤tzlich einleuchtend dargelegt und seine Schlussfolgerungen nachvollziehbar begrÃ¼ndet.</w:t>
      </w:r>
    </w:p>
    <w:p>
      <w:r>
        <w:t>Â Â Â Â Â Â Â Â  Der Gutachter kam, wie erwÃ¤hnt, zum Schluss, die BeschwerdefÃ¼hrerin habe anlÃ¤sslich des Unfalles vom 3. MÃ¤rz 2006 eine lediglich leichte Distorsion der HalswirbelsÃ¤ule erlitten. Unter BerÃ¼cksichtigung der blanden echtzeitlichen Befunde sei nicht von einem schweren Beschleunigungstrauma zu sprechen, wie von Y.___ in seinem Bericht vom 13. August 2007 erwÃ¤hnt worden sei. Die Prognose leichtgradiger HWS-Distorsionen, worunter die Schweregrade I-II der QTF-Qualifikation verstanden wÃ¼rden, sei charakteristischerweise gÃ¼nstig. In der aktuellen Literatur wÃ¼rden Beschwerden, die Ã¼ber einen Zeitraum von mehr als drei Monaten anhielten, nicht mehr als unfallkausal anerkannt, sofern keine strukturelle traumatische LÃ¤sion vorliege. Ein maximal dreimonatiges Zeitfenster gelte nach der Literatur auch fÃ¼r eine vorÃ¼bergehende Verschlechterung vorbestehender und bislang allenfalls subklinischer degenerativer VorzustÃ¤nde im Bereich der HalswirbelsÃ¤ule, wie im Fall der BeschwerdefÃ¼hrerin mittels Bildgebung nachgewiesen. Im vorliegenden Fall kÃ¶nne eine strukturelle traumatische LÃ¤sion aufgrund der echtzeitlichen Dokumentation und der bildgebenden Untersuchungen mit dem Grad der Ã¼berwiegenden Wahrscheinlichkeit ausgeschlossen werden (Urk. 8/M17/12). Es mÃ¼sse darauf hingewiesen werden, dass aus fachlich-medizinischer Sicht eben kein "typisches Beschwerdebild" nach HWS-Distorsion existiere, wie von einigen der behandelnden Ãrzte der BeschwerdefÃ¼hrerin angenommen werde. SÃ¤mtliche hierunter gefassten Symptome wie Kopfschmerzen, Schwindel, Nackenschmerzen, rasche ErmÃ¼dbarkeit, KonzentrationsstÃ¶rungen etc. seien Ã¤tiologisch vÃ¶llig unspezifisch und kÃ¤men bei diversen anderen Erkrankungen oder auch lediglich als BefindlichkeitsstÃ¶rung vor. Aufgrund der aktuellen Schmerz- und Medikamentenanamnese sei bei der BeschwerdefÃ¼hrerin die Diagnose eines Kopfschmerzes bei AnalgetikaÃ¼bergebrauch (MOH) nach den Kriterien der Internationalen Schmerzklassifikation ICHD-II zu stellen. Hierbei handle es sich nicht um eine direkte Unfallfolge, sondern um eine Folge der unsachgemÃ¤ssen Dauerbehandlung mit Analgetika (Urk. 8/M17/13). Die Differenzialdiagnose eines chronisch-posttraumatischen Kopfschmerzes kÃ¶nne im Fall der BeschwerdefÃ¼hrerin nicht gestellt werden. Es habe lediglich ein leichter Anprall des Kopfes gegen die gepolsterte NackenstÃ¼tze bestanden, welcher aus neurologischer Sicht nicht geeignet sei, eine relevante Kopf- oder gar Hirnverletzung zu verursachen. Die von der BeschwerdefÃ¼hrerin geklagten Konzentrationsbeschwerden seien daher, einvernehmlich mit ihren eigenen ErklÃ¤rungsversuchen, mit Ã¼berwiegender Wahrscheinlichkeit im Zusammenhang mit den chronischen Schmerzen zu sehen und nicht Ausdruck einer hirnorganisch-traumatischen SchÃ¤digung (Urk. 8/M17/14-15). Die degenerativen HWS-VerÃ¤nderungen (Vorzustand) seien zur Zeit, bei gÃ¤nzlich freier HWS-Beweglichkeit und fehlendem muskulÃ¤rem Hartspann, klinisch nicht relevant. LiteraturgestÃ¼tzt sei spÃ¤testens drei Monate nach dem Ereignis vom Erreichen des Status quo ante bzw. sine auszugehen gewesen (Urk. 8/M17/17).</w:t>
      </w:r>
    </w:p>
    <w:p>
      <w:r>
        <w:t>Â Â Â Â Â Â Â Â  Wohl wurde das Gutachten stellenweise sehr allgemein gehalten. Die betreffenden AusfÃ¼hrungen tragen aber durchaus zum besseren VerstÃ¤ndnis der gutachterlichen Schlussfolgerungen bei. Diese stehen mit den anlÃ¤sslich der Begutachtung erhobenen (unauffÃ¤lligen) klinischen Untersuchungsbefunden (Urk. 8/M17/9-11) sowie den Ergebnissen der bildgebenden AbklÃ¤rungen (Urk. 8/M3 und Urk. 8/M8/1) in Einklang. Sodann decken sie sich im Wesentlichen mit den Feststellungen von B.___ in seinem Bericht an die Beschwerdegegnerin vom 27. Mai 2008 (Urk. 8/M10/1) sowie ferner auch mit denjenigen im Bericht der InterdisziplinÃ¤ren Schmerzsprechstunde des Spitals O.___ vom 10. Februar 2010 (Urk. 3/7). Insbesondere interpretierten auch die Ãrzte des Spitals O.___ die von der BeschwerdefÃ¼hrerin geklagten Kopfschmerzen als MedikamentenÃ¼bergebrauch-Kopfschmerzen (Urk. 13/7/5). Die gutachterliche Beurteilung erscheint deshalb grundsÃ¤tzlich Ã¼berzeugend (vgl. aber ErwÃ¤gung 4.2.2).</w:t>
      </w:r>
    </w:p>
    <w:p>
      <w:r>
        <w:t>Â Â Â Â Â Â Â Â  Die von der BeschwerdefÃ¼hrerin gegen das Gutachten erhobenen Einwendungen (Urk. 12 Seite 2) vermÃ¶gen die darin vorgenommene Beurteilung nicht in Zweifel zu ziehen. Was die VorwÃ¼rfe der fehlenden UnabhÃ¤ngigkeit und Unparteilichkeit des Gutachters betrifft, ist darauf hinzuweisen, dass von VersicherungstrÃ¤gern im Verfahren nach Art. 44 ATSG eingeholten, den Anforderungen der Rechtsprechung genÃ¼genden Gutachten externer SpezialÃ¤rzte voller Beweiswert zukommt, solange nicht konkrete Indizien gegen die ZuverlÃ¤ssigkeit der Expertise sprechen (Urteil des Bundesgerichtes 8C_140/2011 vom 29. Juli 2011 E. 5.2 mit Hinweisen). Sodann stellt nach der Rechtsprechung des Bundesgerichtes selbst eine ausgedehnte GutachtertÃ¤tigkeit fÃ¼r die SozialversicherungstrÃ¤ger fÃ¼r sich allein keinen Befangenheitsgrund dar (Urteile des Bundesgerichtes 9C_945/2010 vom 19. Januar 2011 E. 3.1, und 9C_243/2010 vom 28. Juni 2011 E. 1.3.3, je mit Hinweisen). Die gutachterliche Ãusserung, wonach aus fachlich-medizinischer Sicht eben kein "typisches Beschwerdebild" nach HWS-Distorsion existiere (Urk. 8/M17 Seite 13), erweckt sodann fÃ¼r sich allein ebenfalls nicht den Anschein der Befangenheit (vgl. Urteil des Bundesgerichtes 8C_253/2010 vom 15. September 2010 E. 5.5).</w:t>
      </w:r>
    </w:p>
    <w:p>
      <w:r>
        <w:t>3.2.3Â Â Â Â Â Â Â Â  Entgegen der Auffassung der BeschwerdefÃ¼hrerin ist auch nicht zu beanstanden, dass die Beschwerdegegnerin auf die Vornahme einer unfalltechnischen oder biomechanischen Analyse verzichtet hat. Die KausalitÃ¤tsbeurteilung hat nÃ¤mlich nach der Rechtsprechung nicht gestÃ¼tzt auf unfalltechnische oder biomechanische Gutachten, sondern aufgrund einer sÃ¤mtliche Aspekte umfassenden GesamtwÃ¼rdigung zu erfolgen; unfallanalytische Erkenntnisse und biomechanische Ãberlegungen kÃ¶nnen bei der KausalitÃ¤tsbeurteilung zwar mitberÃ¼cksichtigt werden, bilden fÃ¼r sich allein jedoch keine hinreichende Grundlage dafÃ¼r (Urteil des Bundesgerichtes 8C_207/2011 vom 26. Juli 2011 E. 5 mit Hinweisen). FÃ¼r die Bejahung der natÃ¼rlichen KausalitÃ¤t von gesundheitlichen Folgen eines Schleudertraumas sind in erster Linie die medizinischen Fakten massgebend (Urteil des EidgenÃ¶ssischen Versicherungsgerichtes U 125/01 vom 26. MÃ¤rz 2003 E. 3.1). Ein biomechanisches Gutachten vermag zwar gewichtige Anhaltspunkte zur - einzig mit Blick auf die AdÃ¤quanzprÃ¼fung relevanten - Schwere des Unfallereignisses zu liefern; die Qualifikation eines Unfalles als leicht, mittelschwer oder schwer ist indessen eine Rechtsfrage und als solche nicht durch den Unfallanalytiker, sondern durch den rechtsanwendenden Unfallversicherer oder gegebenenfalls das Sozialversicherungsgericht zu entscheiden (Urteil des Bundesgerichtes 8C_207/2011 vom 26. Juli 2011 E. 5 mit Hinweisen).</w:t>
      </w:r>
    </w:p>
    <w:p>
      <w:r>
        <w:rPr>
          <w:b/>
        </w:rPr>
        <w:t>E. 3.3</w:t>
      </w:r>
    </w:p>
    <w:p>
      <w:r>
        <w:t>3.3.1Â Â  Die BeschwerdefÃ¼hrerin beanstandete ferner den Zeitpunkt der verfÃ¼gten Leistungseinstellung (31. Dezember 2007, Urk. 8/G12).</w:t>
      </w:r>
    </w:p>
    <w:p>
      <w:r>
        <w:t>3.3.2Â Â  GemÃ¤ss bundesgerichtlicher Rechtsprechung ergibt sich die Antwort auf die Frage, wann der Unfallversicherer einen Fall abzuschliessen und den Anspruch auf eine Invalidenrente und eine IntegritÃ¤tsentschÃ¤digung zu prÃ¼fen hat, aus Art. 19 UVG (BGE 134 V 109 E. 3.2 S. 113 und E. 4 S. 113 ff.). Laut Abs. 1 Satz 1 dieser Norm entsteht der Rentenanspruch, wenn von der Fortsetzung der Ã¤rztlichen Behandlung keine namhafte Besserung des Gesundheitszustandes mehr erwartet werden kann und allfÃ¤llige Eingliederungsmassnahmen der Invalidenversicherung abgeschlossen sind. Mit dem Rentenbeginn fallen gemÃ¤ss Art. 19 Abs. 1 Satz 2 UVG die Heilbehandlung und die Taggeldleistungen dahin. Der Unfallversicherer hat demnach die Heilbehandlung und das Taggeld nur solange zu gewÃ¤hren, als von der Fortsetzung der Ã¤rztlichen Behandlung noch eine namhafte Besserung des Gesundheitszustandes erwartet werden kann. Trifft dies nicht mehr zu, ist der Fall unter Einstellung der vorÃ¼bergehenden Leistungen (Heilbehandlung, Taggeld) mit gleichzeitiger PrÃ¼fung des Anspruchs auf eine Invalidenrente und/oder eine IntegritÃ¤tsentschÃ¤digung abzuschliessen (BGE 134 V 109 E. 4.1 S. 113 f.). Was unter namhafter Besserung des Gesundheitszustandes zu verstehen ist, umschreibt das Gesetz nicht nÃ¤her. Mit Blick darauf, dass die soziale Unfallversicherung ihrer Konzeption nach auf die erwerbstÃ¤tigen Personen ausgerichtet ist, ist dies nach Massgabe der zu erwartenden Steigerung oder Wiederherstellung der ArbeitsfÃ¤higkeit, soweit unfallbedingt beeintrÃ¤chtigt, zu bestimmen. Dabei verdeutlicht die Verwendung des Begriffes "namhaft" durch den Gesetzgeber, dass die durch weitere Heilbehandlung zu erwartende Besserung ins Gewicht fallen muss (BGE 134 V 109 E. 4.3 S. 115).</w:t>
      </w:r>
    </w:p>
    <w:p>
      <w:r>
        <w:t>3.3.3Â Â  Im Zeitpunkt der am 16. Juni 2008 verfÃ¼gten Leistungseinstellung per 31. Dezember 2007 (Urk. 8/G12) stand keine Ã¤rztliche Behandlung mehr zur Diskussion, von welcher eine namhafte Verbesserung des Gesundheitszustandes hÃ¤tte erwartet werden kÃ¶nnen. Der Hausarzt, Y.___, hatte in seinem Ã¤rztlichen Zwischenbericht vom 17. Dezember 2007, wie erwÃ¤hnt, angegeben, es sei eine deutliche Besserung eingetreten. Die BeschwerdefÃ¼hrerin werde gelegentlich (einmal pro Monat) manualtherapeutisch behandelt. Eine ArbeitsunfÃ¤higkeit bestehe nicht (Urk. 8/M6/1). Nach erfolgter RÃ¼ckfallmeldung vom 28. MÃ¤rz 2008 (Urk. 8/G9) attestierte Y.___ der BeschwerdefÃ¼hrerin im Arztzeugnis vom 15. April 2008 eine 100%ige ArbeitsunfÃ¤higkeit vom 4. bis 7. MÃ¤rz 2008. Er habe eine Manualtherapie veranlasst (Urk. 8/M7). A.___ fÃ¼hrte im Ã¤rztlichen Zwischenbericht vom 14. Mai 2008 aus, die BeschwerdefÃ¼hrerin habe ihn zuletzt am 7. MÃ¤rz 2008 konsultiert. Damals sei eine Besserung eingetreten. Eine ArbeitsunfÃ¤higkeit habe nicht bestanden (Urk. 8/M9). Im Zeitpunkt des VerfÃ¼gungserlasses am 16. Juni 2008 (Urk. 8/G12) durfte die Beschwerdegegnerin daher Ã¼ber den Kausalzusammenhang zwischen den noch geklagten Beschwerden und dem Unfallereignis vom 3. MÃ¤rz 2006 befinden. Ebenso verhielt es sich im Zeitpunkt des Einspracheentscheides vom 9. MÃ¤rz 2010 (Urk. 2). G.___ machte in ihrem Bericht an Y.___ vom 1. Dezember 2008 keine TherapievorschlÃ¤ge (Urk. 13/8). H.___ sowie die Ãrzte der InterdisziplinÃ¤ren Schmerzsprechstunde des Spitals O.___ haben in ihren Berichten an D.___ vom 2. September 2009 (Urk. 13/9) resp. 10. Februar 2010 (Urk. 3/7) zwar Empfehlungen zum weiteren Procedere abgegeben. Sie haben aber nicht dargetan, inwiefern durch die empfohlenen ambulanten resp. stationÃ¤ren Therapien oder Massnahmen noch eine namhafte Verbesserung des Gesundheitszustandes resp. der unfallbedingt beeintrÃ¤chtigten ArbeitsfÃ¤higkeit sollte erreicht werden kÃ¶nnen. Der Gutachter hat sodann lediglich eine Behandlung der - nach seiner Ã¼berzeugenden Beurteilung keine direkte Folge des Unfalles bildenden, die ArbeitsfÃ¤higkeit nicht beeintrÃ¤chtigenden - Kopfschmerzen (Medikamentenentzug) vorgeschlagen (Urk. 8/M17/18).</w:t>
      </w:r>
    </w:p>
    <w:p>
      <w:r>
        <w:t>3.3.4Â Â  Mit Blick auf diese Aktenlage ist nicht von einer namhaften Besserung durch weitere Therapien oder Massnahmen auszugehen, weshalb der Fallabschluss per Ende Dezember 2007 nicht zu beanstanden ist.</w:t>
      </w:r>
    </w:p>
    <w:p>
      <w:r>
        <w:rPr>
          <w:b/>
        </w:rPr>
        <w:t>E. 4</w:t>
      </w:r>
    </w:p>
    <w:p>
      <w:r>
        <w:t>4.1Â Â Â Â  Im Weiteren steht die UnfallkausalitÃ¤t der nach Ende Dezember 2007 fortbestehenden gesundheitlichen BeeintrÃ¤chtigungen der BeschwerdefÃ¼hrerin in Frage.</w:t>
      </w:r>
    </w:p>
    <w:p>
      <w:r>
        <w:rPr>
          <w:b/>
        </w:rPr>
        <w:t>E. 4.2</w:t>
      </w:r>
    </w:p>
    <w:p>
      <w:r>
        <w:t>4.2.1Â Â Â Â Â Â Â Â  Hinsichtlich der - aufgrund der medizinischen Akten ausgewiesenen (MRT vom 9. Februar 2007 [Urk. 8/M3] und vom 7. MÃ¤rz 2008 [Urk. 8/M8/1]) - VorzustÃ¤nde im Bereich der HalswirbelsÃ¤ule (C4 - C7) ist zu bemerken, dass nach geltender Rechtsprechung eine signifikante und damit dauernde Verschlimmerung einer vorbestandenen degenerativen SchÃ¤digung der WirbelsÃ¤ule nur dann als durch einen Unfall hervorgerufen angesehen werden kann, wenn die Radioskopie ein plÃ¶tzliches Zusammensinken der Wirbel sowie das Auftreten und Verschlimmern von Verletzungen auf Grund eines Traumas aufzeigt (Urteile des Bundesgerichtes U 530/06 vom 25. Oktober 2007 E. 4.2 und U 355/98 vom 9. September 1999 E. 3a mit Hinweisen, in: RKUV 2000 Nr. U 363 S. 45). Medizinisch ist lediglich von einer vorÃ¼bergehenden Verschlimmerung auszugehen, wenn nach einer unfallbedingten Kontusion der WirbelsÃ¤ule eine bisher stumme, vorbestehende Spondylarthrose, Spondylose oder eine andere degenerative WirbelsÃ¤ulenerkrankung symptomatisch wird (Debrunner/Ramseier, Die Begutachtung von RÃ¼ckenschÃ¤den in der schweizerischen sozialen Unfallversicherung, Bern 1990, S. 52). Die zeitliche Dauer, wÃ¤hrend welcher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(Morscher/Chapchal, SchÃ¤den des StÃ¼tz- und Bewegungsapparates nach UnfÃ¤llen, in: Baur/Nigst, Versicherungsmedizin, 2. Aufl., Bern 1985, S. 192; Debrunner/Ramseier, a.a.O., S. 52; vgl. auch BÃ¤r/Kiener, Prellung, Verstauchung oder Zerrung der WirbelsÃ¤ule, Medizinische Mitteilungen der SUVA Nr. 67 von Dezember 1994, S. 45 f.). Es handelt sich dabei um einen unfallmedizinisch allgemein anerkannten Verlauf vorbestehender WirbelsÃ¤ulenerkrankungen nach einem Unfallereignis ohne strukturelle Verletzungen der WirbelsÃ¤ule (Urteile des Bundesgerichtes U 530/06 vom 25. Oktober 2007 E. 4.2 und U 290/06 vom 11. Juni 2007 E. 4.2.1, in: SVR 2008 UV Nr. 11 S. 34; vgl. Urteil des Bundesgerichtes 8C_677/2010 vom 16. Dezember 2010 E. 4.6 mit Hinweisen).</w:t>
      </w:r>
    </w:p>
    <w:p>
      <w:r>
        <w:t>4.2.2Â Â Â Â Â Â Â Â  Nachdem die bildgebenden Untersuchungen vom Februar 2007 und MÃ¤rz 2008 keine Frakturen oder strukturelle LÃ¤sionen an der WirbelsÃ¤ule aufgezeigt hatten, kam der Gutachter - wie bereits B.___ (Urk. 8/M10/1) - zum Ã¼berzeugenden Schluss, dass es aufgrund der leichten HWS-Distorsion zu einer lediglich vorÃ¼bergehenden Verschlechterung zuvor klinisch stummer HWS-Degenerationen gekommen ist (Urk. 8/M17/17). Den Zeitpunkt des Erreichens des Status quo ante bzw. sine setzte der Gutachter "literaturgestÃ¼tzt" bereits auf spÃ¤testens drei Monate nach dem Ereignis (3. MÃ¤rz 2006) an, wohingegen B.___ die Verschlimmerung als unfallbedingt abgeschlossen per Ende Dezember 2007 betrachtete (Urk. 8/M10/1). Mit Blick auf die wiedergegebene hÃ¶chstrichterliche Rechtsprechung ist zumindest die von B.___ vorgenommene Terminierung per Ende 2007 nicht zu beanstanden.</w:t>
      </w:r>
    </w:p>
    <w:p>
      <w:r>
        <w:t>4.2.3Â Â  Die BeschwerdefÃ¼hrerin wurde am 1. Dezember 2008 durch G.___ (Urk. 13/8), am 1. September 2009 durch H.___ (Urk. 13/9) sowie am 2. September 2009 durch den Gutachter E.___ (Urk. 8/M17) neurologisch und am 12. Februar 2010 im Rahmen der InterdisziplinÃ¤ren Schmerzsprechstunde des Spitals O.___ (Urk. 3/7) umfassend (neurologisch, rheumatologisch, psychiatrisch, anÃ¤sthesiologisch) untersucht. Dabei fand sich in sÃ¤mtlichen Untersuchungen ein unauffÃ¤lliger Neurostatus ohne Anhaltspunkte fÃ¼r eine LÃ¤sion des zentralen oder peripheren Nervensystems. Einzig G.___ stellte eine Verminderung der Vibrationsempfindung im Bereich der FÃ¼sse fest, wobei sie aber ausdrÃ¼cklich darauf hinwies, dass die hier mÃ¶glicherweise vorliegende Polyneuropathie mit dem Unfall nichts zu tun habe und nicht weiter abgeklÃ¤rt werden mÃ¼sse (Urk. 13/8 Seite 2). Auch die Ã¼brigen in den Akten liegenden Arztberichte enthalten keine Anhaltspunkte dafÃ¼r, dass organisch nachweisbare Unfallfolgen vorliegen kÃ¶nnten. Dies gilt insbesondere auch fÃ¼r die Berichte der Klinik P.___ vom 29. April 2010 (Urk. 13/10), des Vertrauensarztes der Pensionskasse der BeschwerdefÃ¼hrerin vom 22. April 2009 (Urk. 8/M15) und 11. Mai 2010 (Urk. 13/11) sowie fÃ¼r den Bericht vom 27. April 2010 betreffend die MRI-Untersuchung der HWS, LWS und BWS vom gleichen Tag (Urk. 13/11 letztes Blatt).</w:t>
      </w:r>
    </w:p>
    <w:p>
      <w:r>
        <w:t>4.3Â Â Â Â Â Â Â Â  Zusammenfassend bestehen somit keine hinreichenden Anhaltspunkte fÃ¼r organisch nachweisbare Unfallfolgen, welche die Restbeschwerden der BeschwerdefÃ¼hrerin zu erklÃ¤ren vermÃ¶chten. Ob das versicherte Unfallereignis eine - fÃ¼r die Bejahung des fÃ¼r den Leistungsanspruch erforderlichen natÃ¼rlichen Kausalzusammenhangs genÃ¼gende (BGE 134 V 109 E. 9.5 S. 125 f. mit Hinweisen) - wesentliche Teilursache der nach dem 31. Dezember 2007 fortbestehenden gesundheitlichen BeeintrÃ¤chtigungen bildet, erscheint nach dem Gesagten zwar fraglich, braucht aber nicht abschliessend beurteilt zu werden. Wie die nachfolgenden AusfÃ¼hrungen zeigen, ist nÃ¤mlich die AdÃ¤quanz zwischen diesen BeeintrÃ¤chtigungen und dem Unfall vom 3. MÃ¤rz 2006 auf jeden Fall zu verneinen.</w:t>
      </w:r>
    </w:p>
    <w:p>
      <w:r>
        <w:t>5.Â Â Â Â Â Â</w:t>
      </w:r>
    </w:p>
    <w:p>
      <w:r>
        <w:t>5.1</w:t>
      </w:r>
    </w:p>
    <w:p>
      <w:r>
        <w:t>5.1.1Â Â  FÃ¼r die AdÃ¤quanzbeurteilung (vgl. ErwÃ¤gung 1.3) ist an das (objektiv fassbare) Unfallereignis anzuknÃ¼pfen, wobei zwischen banalen bzw. leichten UnfÃ¤llen einerseits, schweren UnfÃ¤llen anderseits und schliesslich dem dazwischen liegenden mittleren Bereich unterschieden wird. Massgebend fÃ¼r die Beurteilung der Unfallschwere ist der augenfÃ¤llige Geschehnisablauf mit den sich dabei entwickelnden KrÃ¤ften (Urteil des Bundesgerichtes 8C_580/2010 vom 30. August 2010 E. 5.2 mit Hinweisen).</w:t>
      </w:r>
    </w:p>
    <w:p>
      <w:r>
        <w:t>Â Â Â Â Â Â Â Â  Ãber den Hergang des Unfalles vom 3. MÃ¤rz 2006 ist den Akten zu entnehmen, dass die BeschwerdefÃ¼hrerin als Beifahrerin im Personenwagen der Marke Toyota von J.___ auf der Hauptstrasse in Q.___ hinter einem weiteren Personenwagen der Marke Ford vor einem FussgÃ¤ngerstreifen halten musste. Dem nachfolgenden Fahrzeuglenker gelang es nicht, rechtzeitig anzuhalten. Er prallte mit seinem Personenwagen der Marke KIA in das Heck des Toyotas, welcher in der Folge in das Heck des Fords geschoben wurde. GemÃ¤ss den Angaben im Polizeirapport wurden bei diesem Unfall ein Mitfahrer des vordersten Fahrzeuges sowie J.___ und die BeschwerdefÃ¼hrerin verletzt (Urk. 8/R2 [unvollstÃ¤ndig] = Urk. 3/3 [vollstÃ¤ndig]).</w:t>
      </w:r>
    </w:p>
    <w:p>
      <w:r>
        <w:t>Â Â Â Â Â Â Â Â  Auffahrkollisionen vor einem FussgÃ¤ngerstreifen oder einem Lichtsignal werden rechtsprechungsgemÃ¤ss regelmÃ¤ssig als mittelschweres, im Grenzbereich zu den leichten UnfÃ¤llen liegendes Ereignis qualifiziert. Davon ist auch dann auszugehen, wenn es sich - wie hier - um eine Doppelkollision mit primÃ¤rer Heckkollision und sekundÃ¤rer Frontalkollision handelt (Urteil des Bundesgerichtes 8C_580/2010 vom 30. August 2010 E. 5.2 mit Hinweisen; vgl. Urteil des Bundesgerichtes 8C_456/2011 vom 11. Juli 2011 E. 5 mit Hinweisen). In einzelnen FÃ¤llen hat das hÃ¶chste Gericht demgegenÃ¼ber einen leichten Unfall angenommen, so insbesondere bei einer niedrigen kollisionsbedingten GeschwindigkeitsverÃ¤nderung und zusÃ¤tzlich weitgehendem Fehlen von unmittelbar im Anschluss an den Unfall auftretenden Beschwerden (Urteil des Bundesgerichtes 8C_626/2009 vom 9. November 2009 E. 4.2.2 mit Hinweisen). Vorliegend ist der Unfall vom 3. MÃ¤rz 2006 aufgrund der Gegebenheiten wohl eher den mittelschweren Ereignissen im Grenzbereich zu den leichten UnfÃ¤llen zuzuordnen. Mit Blick auf die durch die Rechtsprechung entwickelten MassstÃ¤be (vgl. Urteil des Bundesgerichtes 8C_580/2010 vom 30. August 2010 E. 5.2 mit Hinweisen) scheidet eine Einordnung im Grenzbereich zu den schweren UnfÃ¤llen klarerweise aus.</w:t>
      </w:r>
    </w:p>
    <w:p>
      <w:r>
        <w:t>5.1.2Â Â  Von den massgeblichen Kriterien (vgl. ErwÃ¤gung 1.3.2) mÃ¼ssten demnach fÃ¼r die Bejahung des adÃ¤quaten Kausalzusammenhanges entweder ein einzelnes in besonders ausgeprÃ¤gter Weise oder aber mehrere in gehÃ¤ufter oder auffallender Weise gegeben sein (BGE 134 V 109 E. 10.1 mit Hinweisen; BGE 117 V 359 E. 6 mit Hinweisen),</w:t>
      </w:r>
    </w:p>
    <w:p>
      <w:r>
        <w:t>5.2Â Â Â Â  Das Unfallereignis vom 3. MÃ¤rz 2006 war weder besonders dramatisch noch eindrÃ¼cklich. Das Kriterium der besonders dramatischen BegleitumstÃ¤nde oder besonderen EindrÃ¼cklichkeit des Unfalles ist deshalb zu verneinen. Die Diagnose eines Beschleunigungstraumas der HalswirbelsÃ¤ule, wie sie bei der BeschwerdefÃ¼hrerin vom erstbehandelnden Arzt gestellt worden war (Urk. 8/M1), genÃ¼gt fÃ¼r sich allein nicht zur Bejahung des Kriteriums ÂSchwere und besondere Art der erlittenen VerletzungÂ.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Auch erhebliche Verletzungen, welche sich die versicherte Person neben dem Schleudertrauma zugezogen hat, kÃ¶nnen bedeutsam sein (BGE 134 V 109 E. 10.2.2 mit Hinweisen). Die BeschwerdefÃ¼hrerin hatte anlÃ¤sslich des Unfalles weder eine besondere Haltung eingenommen noch sich dabei schwere oder besondere Verletzungen zugezogen. Zum Kriterium der fortgesetzt spezifischen, belastenden Ã¤rztlichen Behandlung ist zu bemerken, dass rechtsprechungsgemÃ¤ss vornehmlich der AbklÃ¤rung des Gesundheitszustandes und der verbleibenden ArbeitsfÃ¤higkeit dienende stationÃ¤re Aufenthalte und Ã¤rztliche Untersuchungen genauso wenig wie Kontrollen beim Hausarzt als regelmÃ¤ssige zielgerichtete Behandlung gelten. Auch aus einer regelmÃ¤ssig durchgefÃ¼hrten Physiotherapie resultiert nicht eine erheblich Mehrbelastung (Urteil des Bundesgerichtes 8C_95/2008 vom 10. September 2008 mit Hinweisen).</w:t>
      </w:r>
    </w:p>
    <w:p>
      <w:r>
        <w:t>Eine Ã¤rztliche Fehlbehandlung ist, entgegen der Auffassung der BeschwerdefÃ¼hrerin (Urk. 12 Seite 3), ebenfalls nicht ersichtlich. Einzig aufgrund des Umstandes, dass sowohl der Gutachter als auch die Ãrzte der InterdisziplinÃ¤ren Schmerzsprechstunde des Spitals O.___ die geklagten Kopfschmerzen auf einen Medikamenten-Ãbergebrauch zurÃ¼ckfÃ¼hren (Urk. 8/M17/13-15, Urk. 3/7 Seite 5) und die BeschwerdefÃ¼hrerin beteuerte, sie habe die Schmerzmittel einzig auf Ã¤rztliche Verordnung hin eingenommen resp. sei sogar unter der verschriebenen Dosis geblieben (Urk. 12 Seite 3), kann dieses Kriterium nicht als erfÃ¼llt betrachtet werden, zumal sich die besagten Angaben nicht Ã¼berprÃ¼fen lassen. Ausserdem hat sie auch nicht dargelegt, inwiefern die medikamentÃ¶se Behandlung die Unfallfolgen erheblich verschlimmert hÃ¤tte. Das Kriterium der erheblichen Beschwerden beurteilt sich nach den glaubhaften Schmerzen und nach der BeeintrÃ¤chtigung, welche die verunfallte Person durch die Beschwerden im Lebensalltag erfÃ¤hrt (BGE 134 V 109 E. 10.2.4). Mit Blick auf die Angaben der BeschwerdefÃ¼hrerin zu ihrem Tagesablauf und ihren FreizeitaktivitÃ¤ten (Urk. 8/M17/9) besteht kein Grund zur Annahme, dass sie aufgrund ihrer - nach Auffassung der Ãrzte grundsÃ¤tzlich glaubhaft geschilderten - Beschwerden massgeblich im Lebensalltag beeintrÃ¤chtigt sein kÃ¶nnte. Die beiden Teilaspekte des Kriteriums des schwierigen Heilungsverlaufs und der erheblichen Komplikationen (BGE 134 V 109 E. 10.2.3 S. 128) mÃ¼ssen nicht kumulativ erfÃ¼llt sein. Es bedarf aber besonderer GrÃ¼nde, welche die Heilung beeintrÃ¤chtigt haben (vgl. SVR 2009 UV Nr. 41 S. 142, Urteil des Bundesgerichtes 8C_1020/2008 vom 8. April 2009 E. 5.7 mit Hinweisen). Solche GrÃ¼nde sind hier nicht erkennbar. Das verbleibende Kriterium der erheblichen ArbeitsunfÃ¤higkeit trotz ausgewiesener Anstrengungen mÃ¼sste somit in ausgeprÃ¤gter Weise erfÃ¼llt sein. Dies ist nicht der Fall. Die BeschwerdefÃ¼hrerin war nach dem Unfall vom 3. MÃ¤rz 2006 ab dem 10. April 2006 wieder voll arbeitsfÃ¤hig (Urk. 8/G1/22). Nach dem von ihr am 28. Februar 2007 gemeldeten RÃ¼ckfall war sie, mit Unterbruch, bis 10. Mai 2007 zu 50 % resp. zu 100 % arbeitsunfÃ¤hig (Urk. 8/G1/15). Danach bestand bis zum Fallabschluss per Ende Dezember 2007 und auch im darauffolgenden Jahr keine nennenswerte ArbeitsunfÃ¤higkeit mehr. Das Kriterium der erheblichen ArbeitsunfÃ¤higkeit trotz ausgewiesener Anstrengungen kann aber nur erfÃ¼llen, wer in der Zeit bis zum Fallabschluss nach Art. 19 Abs. 1 UVG in erheblichem Ausmass arbeitsunfÃ¤hig war (BGE 134 V 109 E. 10.2.7).</w:t>
      </w:r>
    </w:p>
    <w:p>
      <w:r>
        <w:t>5.3Â Â Â Â  Da somit keines der genannten Kriterien gegeben ist, ist der adÃ¤quate Kausalzusammenhang zwischen den nach dem 31. Dezember 2007 fortbestehenden gesundheitlichen BeeintrÃ¤chtigungen der BeschwerdefÃ¼hrerin und dem Unfall vom 3. MÃ¤rz 2006 zu verneinen. Somit besteht kein Anspruch auf weitere Leistungen der Beschwerdegegnerin ab dem 1. Januar 2008.</w:t>
      </w:r>
    </w:p>
    <w:p>
      <w:r>
        <w:t>6.Â Â Â Â Â Â  Nach dem Gesagten ist die Beschwerde vollumfÃ¤nglich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Luzius Hafen</w:t>
      </w:r>
    </w:p>
    <w:p>
      <w:r>
        <w:t>- Unfallversicherung Stadt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