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UV.2010.00060 vom 30. Juni 2011</w:t>
      </w:r>
    </w:p>
    <w:p>
      <w:r>
        <w:t>ZH Sozialversicherungsgericht, 2011-06-30, DE</w:t>
      </w:r>
    </w:p>
    <w:p>
      <w:r>
        <w:rPr>
          <w:b/>
        </w:rPr>
        <w:t xml:space="preserve">Quelle: </w:t>
      </w:r>
      <w:r>
        <w:t>https://mcp.opencaselaw.ch/entscheid/zh_sozialversicherungsgericht_UV.2010.00060</w:t>
      </w:r>
    </w:p>
    <w:p>
      <w:r>
        <w:t>FR: ZH_SOZIALVERSICHERUNGSGERICHT UV.2010.00060 du 30 juin 2011</w:t>
      </w:r>
    </w:p>
    <w:p>
      <w:r>
        <w:t>IT: ZH_SOZIALVERSICHERUNGSGERICHT UV.2010.00060 del 30 giugno 2011</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1.3Â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Rentenanspruchs gestatten.</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 1c; vgl. auch 123 V 334 E. 1c).</w:t>
      </w:r>
    </w:p>
    <w:p>
      <w:r>
        <w:rPr>
          <w:b/>
        </w:rPr>
        <w:t>E. 2</w:t>
      </w:r>
    </w:p>
    <w:p>
      <w:r>
        <w:t>2.1Â Â Â Â  Streitig und zu prÃ¼fen ist der Anspruch des BeschwerdefÃ¼hrers auf Leistungen im Zusammenhang mit den Beschwerden am linken Knie, mithin der Kausalzusammenhang zwischen den Kniebeschwerden des BeschwerdefÃ¼hrers und dem Unfallereignis vom 24. Februar 2006.</w:t>
      </w:r>
    </w:p>
    <w:p>
      <w:r>
        <w:t>2.2Â Â Â Â  Die Beschwerdegegnerin stellte sich in der Beschwerdeantwort (Urk. 8) auf den Standpunkt, die Angabe von Beschwerden im linken Knie finde sich zum ersten Mal in einer Telefonnotiz vom 25. Juni 2007, also ein Jahr und vier Monate nach dem Unfallereignis. Auch fÃ¤nden sich in den vom BeschwerdefÃ¼hrer genannten Berichte keinerlei Hinweise darauf, dass die genannten Befunde ursÃ¤chlich auf das Ereignis vom 24. Februar 2006 zurÃ¼ck zu fÃ¼hren seien (S. 3 Ziff. 5.2 und 5.3).</w:t>
      </w:r>
    </w:p>
    <w:p>
      <w:r>
        <w:t>2.3Â Â Â Â  Der BeschwerdefÃ¼hrer machte in der Beschwerde (Urk. 1) geltend, die MRI-Untersuchung vom 17. Juni 2009 habe ergeben, dass das vordere Kreuzband gezerrt gewesen sei und zudem ein Gelenkserguss bestanden habe (S. 9 unten). Es liege zumindest eines unfallÃ¤hnliche KÃ¶rperschÃ¤digung vor, da das vordere Kreuzband nur durch Unfall gezerrt werden kÃ¶nne (S. 10 oben).</w:t>
      </w:r>
    </w:p>
    <w:p>
      <w:r>
        <w:rPr>
          <w:b/>
        </w:rPr>
        <w:t>E. 3</w:t>
      </w:r>
    </w:p>
    <w:p>
      <w:r>
        <w:t>3.1Â Â Â Â  Die erstbehandelnden Ãrzte des UniversitÃ¤tsspitals A.___, Klinik fÃ¼r Unfallchirurgie, stellten unmittelbar nach dem Sturz die Diagnosen einer Tibiaschaftfraktur, einer Fraktur Malleolus lateralis links sowie eines beginnenden Kompartmentsyndroms. Der BeschwerdefÃ¼hrer wurde noch am 24. Februar 2006 operiert und bis zum 6. MÃ¤rz 2006 hospitalisiert (Bericht vom 6. MÃ¤rz 2006, Urk. 9/4).</w:t>
      </w:r>
    </w:p>
    <w:p>
      <w:r>
        <w:t>Â Â Â Â Â Â Â Â  Den Berichten des UniversitÃ¤tsspitals A.___ vom 7. April und 23. Mai 2006 (Urk. 9/7-8) ist ein regelrechter postoperativer Verlauf zu entnehmen. Es wurde eine Vollbelastung auch ohne StÃ¶cke erlaubt und Physiotherapie angeordnet. Die Ãrzte der Unfallchirurgie attestierten dem BeschwerdefÃ¼hrer eine 100%ige ArbeitsunfÃ¤higkeit bis zum 4. Juni 2006, wobei mÃ¶glichst bald ein Arbeitsversuch unternommen werden solle.</w:t>
      </w:r>
    </w:p>
    <w:p>
      <w:r>
        <w:t>3.2Â Â Â Â  Aus dem Zwischenbericht von Dr. med. B.___, FMH Allgemeine Medizin, vom 15. August 2006 (Urk. 9/10) geht hervor, dass bei der Wiederaufnahme der Arbeit als Elektriker im Juni 2006 Schmerzen im oberen Sprunggelenk (OSG) und im Vorfuss links aufgetreten sind (Ziff. 2).</w:t>
      </w:r>
    </w:p>
    <w:p>
      <w:r>
        <w:t>3.3Â Â Â Â  Kreisarzt-Stellvertreter Dr. med. C.___, FMH fÃ¼r Chirurgie, fÃ¼hrte im Bericht vom 16. November 2006 (Urk. 9/17) Ã¼ber die gleichentags erfolgte kreisÃ¤rztliche Untersuchung aus, der BeschwerdefÃ¼hrer klage immer noch Ã¼ber Schmerzen im Unterschenkel, vor allem lateral nach lÃ¤ngerer Belastung. Auch im oberen Sprunggelenk wÃ¼rden beim Laufen Ã¼ber unebenes GelÃ¤nde sowie beim Knien und Kauern Schmerzen auftreten (S. 1 unten). Zu den Befunden gab er an, dass im linken Kniegelenk zum Zeitpunkt der Untersuchung keine Ergussbildung vorgelegen habe. Auch bestÃ¼nden keine vermehrte mediale oder laterale Aufklappbarkeit, kein SchubladenphÃ¤nomen und keine deutlichen Meniskuszeichen (S. 2 Mitte). Der Kreisarzt-Stellvertreter kam zum Schluss, dass dem BeschwerdefÃ¼hrer ab dem 17. November 2006 ein 75%iger Arbeitseinsatz mÃ¶glich sei (S. 3).</w:t>
      </w:r>
    </w:p>
    <w:p>
      <w:r>
        <w:t>3.4Â Â Â Â  Dem Zwischenbericht von Dr. B.___ vom 26. April 2007 (Urk. 9/28) ist zu entnehmen, dass der BeschwerdefÃ¼hrer seit dem 15. Januar 2007 voll arbeitet, aber an belastungsabhÃ¤ngigen Schmerzen im oberen Sprunggelenk links und der proximalen linken Tibia sowie an nÃ¤chtlichen WadenkrÃ¤mpfen leidet (Ziff. 2).</w:t>
      </w:r>
    </w:p>
    <w:p>
      <w:r>
        <w:t>3.5Â Â Â Â  Dr. med. D.___, Facharzt FMH fÃ¼r Physikalische Medizin und Rehabilitation, berichtete am 25. Juni 2007 (Urk. 9/31) Ã¼ber die gleichentags erfolgte kreisÃ¤rztliche Untersuchung. Er fÃ¼hrte aus, der BeschwerdefÃ¼hrer habe nicht nur Probleme mit dem linken Fuss, sondern zunehmend Schmerzen am linken Kniegelenk, am RÃ¼cken und am rechten Schultergelenk (S. 1 Ziff. 3). Bei den Befunden fÃ¼hrte er an, beiderseits bestehe kein Kniegelenkserguss (S. 2 Ziff. 4). Im Rahmen der Beurteilung gab er an, betreffend Befunde sei keine Verschlechterung im Vergleich zur letzten kreisÃ¤rztlichen Untersuchung festzustellen. Sprunggelenksbeweglichkeit und Kniegelenksbeweglichkeit seien gut. Die eingeschrÃ¤nkte Schulterfunktion rechts sei vermutlich degenerativ bedingt (S. 3 Ziff. 5). Er beurteile den BeschwerdefÃ¼hrer hinsichtlich der Unfallfolgen zu 100 % arbeitsfÃ¤hig fÃ¼r die TÃ¤tigkeit als Elektro-Hilfsmonteur (S. 3 unten).</w:t>
      </w:r>
    </w:p>
    <w:p>
      <w:r>
        <w:t>3.6Â Â Â Â  Die RÃ¶ntgenaufnahmen von Knie sowie Unterschenkel ap und seitlich vom 28. August 2007 zeigten, dass die Frakturen durchgebaut sind, keine Anhaltspunkte fÃ¼r eine Arthrose bestehen und das Kniegelenk altersentsprechend konfiguriert ist (Urk. 9/35).</w:t>
      </w:r>
    </w:p>
    <w:p>
      <w:r>
        <w:t>3.7Â Â Â Â  PD Dr. med. E.___, Spezialarzt FMH fÃ¼r Physikalische Medizin und Rehabilitation, gab im Bericht vom 27. November 2007 (Beilage zu Urk. 9/40) an, der BeschwerdefÃ¼hrer klage Ã¼ber dauernde Schmerzen im Knie- und Sprunggelenk sowie LWS-Schmerzen bei Bewegung. Bei der klinischen Untersuchung stellte er fest, dass HÃ¼fte und Knie frei beweglich sind (S. 1 Mitte). Im Rahmen der Beurteilung gab er an, die Schmerzen links infrapatellÃ¤r kÃ¶nnten zu einer Symptomatologie bei Narbenneurinom passen (S. 1 unten). Sinnvoll erscheine ihm die Diskussion mit dem Chirurgen betreffend Materialentfernung, da dieses oft Schmerzen unterhalten kÃ¶nne (S. 2).</w:t>
      </w:r>
    </w:p>
    <w:p>
      <w:r>
        <w:t>3.8Â Â Â Â  Aus dem Operationsbericht des UniversitÃ¤tsspitals A.___, Klinik fÃ¼r Unfallchirurgie, vom 15. Mai 2008 (Urk. 9/54) geht die Osteosynthesematerial-Entfernung der distalen Fibula links und die Entfernung des Marknagels Tibia links hervor. Am 19. Mai 2008 wurde Ã¼ber einen komplikationslosen postoperativen Verlauf berichtet (Urk. 9/55).</w:t>
      </w:r>
    </w:p>
    <w:p>
      <w:r>
        <w:t>3.9Â Â Â Â  Kreisarzt-Stellvertreter Dr. C.___ berichtete am 12. August 2008 Ã¼ber die Untersuchung vom selben Tag (Urk. 9/63). Er fÃ¼hrte aus, im Zeitpunkt der Untersuchung habe sich im Sprung- und Kniegelenk keine Schwellungsneigung oder Ergussbildung gezeigt (S. 2 Mitte). Der BeschwerdefÃ¼hrer klage nach Metallentfernung immer noch Ã¼ber Schmerzen im linken Kniegelenk. Grob pathologische Befunde liessen sich nicht erheben, auch radiologisch sei die Fraktur am Unterschenkel gut verheilt. Arthrosezeichen seien weder im Knie- noch im Sprunggelenk vorhanden. Ab dem 18. August 2008 kÃ¶nne wieder mit einer vollen ArbeitsfÃ¤higkeit allein aufgrund der Unfallfolgen gerechnet werden (S. 3 unten).</w:t>
      </w:r>
    </w:p>
    <w:p>
      <w:r>
        <w:t>3.10Â Â  Die Ãrzte des UniversitÃ¤tsspitals A.___, Klinik fÃ¼r Unfallchirurgie, fÃ¼hrten im Bericht vom 12. September 2008 (Urk. 9/68) zum Befund am linken Knie aus, dass klinisch kein Hinweis auf einen Kniegelenkserguss bestehe, die KreuzbÃ¤nder intakt und die SeitenbÃ¤nder stabil seien. Es liege kein Anzeichen fÃ¼r eine KniebinnenlÃ¤sion vor und die Beweglichkeit sei frei (S. 1 Mitte). Die RÃ¶ntgenbilder von Unterschenkel und OSG links ap und lateral wÃ¼rden eine regelrechte Artikulation im Kniegelenk mit geringer medialer GelenkspaltschmÃ¤lerung zeigen (S. 1 unten). FÃ¼r schwere kÃ¶rperliche TÃ¤tigkeiten mit Heben und Tragen schwerer Lasten bestehe eine ArbeitsunfÃ¤higkeit von 100 %. In einer angepassten leichten, wechselbelastenden TÃ¤tigkeit sei der BeschwerdefÃ¼hrer grundsÃ¤tzlich zu 100 % arbeitsfÃ¤hig (S. 2).</w:t>
      </w:r>
    </w:p>
    <w:p>
      <w:r>
        <w:t>3.11Â Â  Dr. med. F.___, Facharzt FMH fÃ¼r Chirurgie, Versicherungsmedizin der Beschwerdegegnerin, hielt in seiner Ã¤rztlichen Beurteilung vom 16. April 2009 (Urk. 9/74) fest, eine angebliche geringe mediale GelenkspaltverschmÃ¤lerung am linken Knie wÃ¤re ein altersentsprechender und klinisch wahrscheinlich nicht relevanter Befund, der unfallbedingt jedenfalls nicht erklÃ¤rbar sei, auch nicht indirekt durch den korrekt eingesetzten Tibia-Marknagel. Das Kniegelenk selbst sei beim Unfall nicht verletzt worden (S. 1 unten).</w:t>
      </w:r>
    </w:p>
    <w:p>
      <w:r>
        <w:t>3.12Â Â  Eine Magnetresonanztomographie (MRI) des linken Knies vom 17. Juni 2009 (Urk. 9/91) zeigte einen geringfÃ¼gigen Gelenkserguss sowie eine leichte SignalerhÃ¶hung im Verlauf des vorderen Kreuzbandes. Der mediale und laterale Meniskus war normal keilfÃ¶rmig konfiguriert, die SeitenbÃ¤nder intakt. In der Beurteilung wurden ein Status nach Zerrung des vorderen Kreuzbandes und ein geringfÃ¼giger Gelenkserguss angegeben. Es fand sich kein Hinweis auf eine Gonarthrose.</w:t>
      </w:r>
    </w:p>
    <w:p>
      <w:r>
        <w:t>3.13Â Â  Dr. E.___ fÃ¼hrte im Bericht vom 23. Juni 2009 (Beilage zu Urk. 9/83) aus, der BeschwerdefÃ¼hrer klage Ã¼ber vermehrte Schmerzen im linken Knie mit Ausstrahlung in den Ober- und Unterschenkel, Ã¼ber LWS- und Schulterschmerzen sowie Ã¼ber Knieschmerzen beim Hinuntergehen. Bei der klinischen Untersuchung seien Schmerzen im Knie und retropatellÃ¤r aufgetreten. Passend zu den Beschwerden habe er einen Gelenkserguss und eine LÃ¤sion im vorderen Kreuzband. Klinisch passe das Bild zusammen mit dem leichten Erguss zur beginnenden Arthrose, welche sicher bei stÃ¤ndiger Belastung, wie das bei einer Bauarbeit vorhanden sei, eher Schmerzen machen kÃ¶nne (S. 1).</w:t>
      </w:r>
    </w:p>
    <w:p>
      <w:r>
        <w:t>3.14Â Â  Kreisarzt-Stellvertreter Dr. med. G.___, FMH fÃ¼r Chirurgie, gab im Bericht vom 18. August 2009 (Urk. 9/85) an, in den Akten sei keine Knieverletzung erwÃ¤hnt worden. Drei Jahre nach dem Unfallereignis klage der BeschwerdefÃ¼hrer Ã¼ber Knieschmerzen links sowie RÃ¼cken- und Schulterschmerzen. Ein Zusammenhang der Kniebeschwerden und MRI-Befunde mit dem Unfallereignis sei unwahrscheinlich. Ebenso sei unklar, ob es sich bei der ÂLÃ¤sionÂ des Kreuzbandes um eine Ruptur oder eine anderweitige VerÃ¤nderung am Kreuzband handle, zumal nicht von einer InstabilitÃ¤t gesprochen werde.</w:t>
      </w:r>
    </w:p>
    <w:p>
      <w:r>
        <w:t>3.15Â Â  Kreisarzt Dr. D.___ fÃ¼hrte im Bericht vom 17. September 2009 (Urk. 9/93) aus, der MRI-Befund des linken Knies vom 17. Juni 2009 habe ein gesundes Kniegelenk ergeben. Falls die leichte SignalerhÃ¶hung im Verlauf des vorderen Kreuzbandes tatsÃ¤chlich einen Status nach Zerrung des vorderen Kreuzbandes anzeigen sollte, sei dies funktionell vÃ¶llig unbedeutend. Es handle sich um ein suffizientes vorderes Kreuzband mit geringfÃ¼gigen VerÃ¤nderungen ohne Relevanz. Ein Hinweis auf eine Gonarthrose habe sich nicht ergeben. Das MRI liege aktuell nicht zur Einsichtnahme vor. Er habe jedoch die gesamten RÃ¶ntgenbilder des linken Kniegelenkes konsultiert und auch in der letzten Aufnahme vom 2. Mai 2008 seien keinerlei Anzeichen fÃ¼r eine beginnende Gonarthrose vorhanden. Es sei mÃ¶glich, dass ein Status nach Zerrung vorliege, ein solcher Zustand ohne jegliche InstabilitÃ¤tskriterien und ohne anderweitige Folgeerscheinungen oder funktionelle BeeintrÃ¤chtigungen sei jedoch weder behandelbar noch behandlungsbedÃ¼rftig noch sonst in irgend einer Form von Bedeutung.</w:t>
      </w:r>
    </w:p>
    <w:p>
      <w:r>
        <w:t>3.16Â Â  Dr. F.___ hielt in der Ã¤rztlichen Beurteilung vom 14. Januar 2010 (Urk. 9/107) fest, er kÃ¶nne nach erneutem Studium der Akten und Einsicht in die neuen MRI-Aufnahmen vom 17. Juni 2009 die kreisÃ¤rztlichen Beurteilungen (Urk. 9/85 und Urk. 9/93) vollumfÃ¤nglich bestÃ¤tigen. Eine UnfallkausalitÃ¤t der Kniebeschwerden links sei und bleibe unwahrscheinlich. Echtzeitlich hÃ¤tten auch keine Hinweise auf eine Verletzung dieses Gelenkes bestanden. Des Weiteren habe der Radiologe im MRI keine Anhaltspunkte fÃ¼r eine Arthrose gefunden. Was die Âleichte SignalerhÃ¶hungÂ im Verlauf des vorderen Kreuzbandes betreffe, so entspreche dies lediglich einem mÃ¶glichen Status nach banaler Zerrung. FÃ¼r eine Ruptur des vorderen Kreuzbandes gebe es klinisch keine Anhaltspunkte. Dieser MRI-Nebenbefund kÃ¶nne bei sonst unauffÃ¤lligem Gelenk die geltend gemachten Beschwerden nicht erklÃ¤ren. FÃ¼r Behandlungen gebe es auf jeden Fall keine Indikation.</w:t>
      </w:r>
    </w:p>
    <w:p>
      <w:r>
        <w:rPr>
          <w:b/>
        </w:rPr>
        <w:t>E. 4</w:t>
      </w:r>
    </w:p>
    <w:p>
      <w:r>
        <w:t>4.1Â Â Â Â  Der BeschwerdefÃ¼hrer machte geltend, die Beschwerdegegnerin habe ihm den Bericht von Dr. F.___ vor Erlass des Einspracheentscheides nicht vorgelegt, was eine krasse Verletzung seines Anspruchs auf rechtliches GehÃ¶r bedeute (Urk. 1 S. 6 f.).</w:t>
      </w:r>
    </w:p>
    <w:p>
      <w:r>
        <w:t>4.2Â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4.3Â Â Â Â  Angesichts des Umstands, dass der BeschwerdefÃ¼hrer im Rahmen dieses Verfahrens Gelegenheit hatte, sich vor einem Gericht, dem in der streitigen Angelegenheit eine umfassende Kognition zusteht (Art. 61 lit. c ATSG), zur Beurteilung von Dr. F.___ zu Ã¤ussern, kann die GehÃ¶rsverletzung als geheilt betrachtet werden. Es widersprÃ¤che der VerfahrensÃ¶konomie, wenn die Beschwerdegegnerin einen neuen, im Ergebnis gleich lautenden Einspracheentscheid zu erlassen hÃ¤tte. Von einer RÃ¼ckweisung der Sache an die Verwaltung aus formellen GrÃ¼nden ist daher abzusehen.</w:t>
      </w:r>
    </w:p>
    <w:p>
      <w:r>
        <w:rPr>
          <w:b/>
        </w:rPr>
        <w:t>E. 5</w:t>
      </w:r>
    </w:p>
    <w:p>
      <w:r>
        <w:t>5.1Â Â Â Â  Aufgrund der Aktenlage ergibt sich, dass Beschwerden im Zusammenhang mit dem linken Kniegelenk erstmalig im Bericht von Kreisarzt Dr. D.___ vom 25. Juni 2007 erwÃ¤hnt wurden. Ein Kniegelenkserguss konnte nicht festgestellt werden und die Kniegelenkbeweglichkeit wurde als gut bezeichnet. Auch Dr. E.___ gab Ende November 2007 an, dass das Knie frei beweglich sei. Dr. C.___ berichtete im August 2008, dass sich im Kniegelenk keine Schwellungsneigung oder Ergussbildung gezeigt habe und auch keine Arthrosezeichen vorhanden seien. Auch die Ãrzte des UniversitÃ¤tsspitals A.___ sahen im September 2008 keinen Hinweis auf einen Kniegelenkserguss. Sie hielten fest, dass die KreuzbÃ¤nder intakt, die SeitenbÃ¤nder stabil und die Beweglichkeit frei sei und keine Anzeichen fÃ¼r eine KniebinnenlÃ¤sion bestÃ¼nden.</w:t>
      </w:r>
    </w:p>
    <w:p>
      <w:r>
        <w:t>Â Â Â Â Â Â Â Â  Befunde am linken Knie zeigten sich lediglich im MRI vom Juni 2009, wo ein geringfÃ¼giger Gelenkserguss sowie eine leichte SignalerhÃ¶hung im Verlauf des vorderen Kreuzbandes festgestellt wurden (vgl. E. 3.12). GestÃ¼tzt darauf ging Dr. E.___ von einer LÃ¤sion im vorderen Kreuzband aus und gab an, dass diese, zusammen mit dem leichten Erguss, zur beginnenden Arthrose passe.</w:t>
      </w:r>
    </w:p>
    <w:p>
      <w:r>
        <w:t>5.2Â Â Â Â  Soweit im Bericht von Dr. E.___ vom Juni 2009 von einer beginnenden Arthrose die Rede ist, vermag dies nicht zu Ã¼berzeugen. Einerseits kann dem Bericht nicht entnommen werden, auf welche Befunde Dr. E.___ seine Diagnose stÃ¼tzt. Andererseits stehen seiner EinschÃ¤tzung die vorliegenden RÃ¶ntgenaufnahmen (vgl. E. 3.6 und E. 3.15) und das MRI vom Juni 2009 (vgl. E. 3.12) entgegen, die keine Anhaltspunkte fÃ¼r eine Arthrose zeigten.</w:t>
      </w:r>
    </w:p>
    <w:p>
      <w:r>
        <w:t>Â Â Â Â Â Â Â Â  In Bezug auf die mittels MRI vom Juni 2009 festgestellten Befunde (geringfÃ¼giger Gelenkserguss sowie leichte SignalerhÃ¶hung im Verlauf des vorderen Kreuzbandes) ist kein Zusammenhang mit dem Unfall vom 24. Februar 2006 ersichtlich. Zu bemerken ist, dass in den zeitlich frÃ¼heren Untersuchungen jeweils keine Ergussbildung im linken Kniegelenk festgestellt wurde (vgl. E. 3.3, E. 3.5, E. 3.9, E. 3.10). Kreisarzt-Stellvertreter Dr. G.___ fÃ¼hrte im August 2009 aus, dass ein Zusammenhang der Kniebeschwerden und MRI-Befunde mit dem Unfallereignis unwahrscheinlich sei. Auch aus den Ã¼brigen Berichten ergeben sich keinerlei Anhaltspunkte, dass diese Folgen des Unfalls vom 24. Februar 2006 sind.</w:t>
      </w:r>
    </w:p>
    <w:p>
      <w:r>
        <w:t>Â Â Â Â Â Â Â Â  Der BeschwerdefÃ¼hrer machte geltend, wÃ¤hrend Dr. C.___ ausdrÃ¼cklich festgestellt habe, dass die Lumbalgien und die Varizen unfallfremd seien, habe er die KausalitÃ¤t der Kniebeschwerden nicht im Entferntesten in Frage gestellt (Urk. 1 S. 9 Ziff. 9). Es trifft zu, dass Dr. C.___ unter dem Titel Âunfallfremde DiagnosenÂ lediglich die Varizen der Vena saphena magna beidseits und die Lumbalgien auffÃ¼hrte (vgl. Urk. 9/63 S. 1). Es ist jedoch darauf hinzuweisen, dass er keine Diagnose im Zusammenhang mit den Kniebeschwerden stellte. Vielmehr hielt er zu den Schmerzen im linken Kniegelenk fest, dass sich keine grob pathologischen Befunde erheben liessen (Urk. 9/63 S. 3). Insofern kann auch nicht geschlossen werden, dass die Kniebeschwerden unfallbedingt sind. Aus der Tatsache, dass keine Aussage zur UnfallkausalitÃ¤t der Kniebeschwerden erfolgte, kann der BeschwerdefÃ¼hrer somit nichts zu seinen Gunsten ableiten.</w:t>
      </w:r>
    </w:p>
    <w:p>
      <w:r>
        <w:t>5.3Â Â Â Â  Der BeschwerdefÃ¼hrer stÃ¼tzte sich auf Art. 9 Abs. 2 der Verordnung Ã¼ber die Unfallversicherung (UVV) und machte geltend, das vordere Kreuzband kÃ¶nne nur durch einen Unfall gezerrt werden (vgl. Urk. 1 S. 10).</w:t>
      </w:r>
    </w:p>
    <w:p>
      <w:r>
        <w:t>Â Â Â Â Â Â Â Â  Auch bei unfallÃ¤hnlichen KÃ¶rperschÃ¤digungen nach Art. 9 Abs. 2 UVV bestehen indessen weitere Voraussetzungen zur BegrÃ¼ndung der Leistungspflicht des Unfallversicherers. So kann die ausschliesslich aufgrund eines pathologischen Prozesses erfolgte LÃ¤sion nicht als unfallÃ¤hnliche SchÃ¤digung anerkannt werden. Da diese mit Ausnahme des ungewÃ¶hnlichen Ã¤usseren Faktors sÃ¤mtliche anderen Merkmale des Unfallbegriffs voraussetzt, muss auch bei einer auf Krankheits- oder AbnÃ¼tzungserscheinung basierenden BeeintrÃ¤chtigung eine plÃ¶tzliche, nicht beabsichtigte schÃ¤digende Einwirkung eintreten, welche die Verletzung verursacht. Der AuslÃ¶sungsfaktor kann alltÃ¤glich und diskret sein. Wesentlich ist, dass ein plÃ¶tzliches Ereignis, beispielsweise eine heftige Bewegung oder das plÃ¶tzliche Aufstehen aus der Hocke, die in Art. 9 Abs. 2 lit. b bis h UVV erwÃ¤hnten VerletzungstatbestÃ¤nde hervorruft. Fehlt es an einem solchen unmittelbaren Geschehen und ist die LÃ¤sion vielmehr wiederholten, im tÃ¤glichen Leben erfolgten Mikrotraumata zuzuschreiben, die eine allmÃ¤hliche AbnÃ¼tzung bewirken, welche schliesslich das Ausmass der eine Behandlung erfordernden SchÃ¤digung erreicht, liegt kein Unfall, sondern eine Krankheit vor (BGE 116 V 147 E. 2c mit Hinweisen; vgl. BGE 123 V 43).</w:t>
      </w:r>
    </w:p>
    <w:p>
      <w:r>
        <w:t>Â Â Â Â Â Â Â Â  Wie dargelegt (vgl. E. 5.2), bestehen keine Hinweise, dass die festgestellten Befunde (geringfÃ¼giger Gelenkserguss sowie leichte SignalerhÃ¶hung im Verlauf des vorderen Kreuzbandes) auf den Unfall vom 24. Februar 2006 zurÃ¼ckzufÃ¼hren sind. Damit fÃ¤llt der Unfall vom 24. Februar 2006 als AuslÃ¶sungsfaktor ausser Betracht. Ein anderes verursachendes Ereignis wurde nicht genannt. Demzufolge fehlt es an einem auslÃ¶senden Faktor, weshalb die Zerrung des vorderen Kreuzbandes nicht als unfallÃ¤hnliche SchÃ¤digung anerkannt werden kann.</w:t>
      </w:r>
    </w:p>
    <w:p>
      <w:r>
        <w:t>Â Â Â Â Â Â Â Â  Im Ãbrigen hielt Kreisarzt Dr. D.___ im September 2009 fest, dass ein Status nach Zerrung ohne jegliche InstabilitÃ¤tskriterien und ohne anderweitige Folgeerscheinungen oder funktionelle BeeintrÃ¤chtigungen weder behandelbar noch behandlungsbedÃ¼rftig noch sonst in irgend einer Form von Bedeutung sei.</w:t>
      </w:r>
    </w:p>
    <w:p>
      <w:r>
        <w:t>Â Â Â Â Â Â Â Â  AnzufÃ¼gen ist, dass nach der Rechtsprechung fÃ¼r die Annahme einer unfallÃ¤hnlichen KÃ¶rperschÃ¤digung das sofortige Auftreten von Schmerzen erforderlich ist (Urteil des Bundsgerichts 8C_743/2010 vom 24. MÃ¤rz 2011 E. 4). Dies ist vorliegend gerade nicht der Fall.</w:t>
      </w:r>
    </w:p>
    <w:p>
      <w:r>
        <w:t>5.4Â Â Â Â  Soweit der BeschwerdefÃ¼hrer geltend machte, die Beurteilung von Dr. F.___ habe keinen Beweischarakter (Urk. 1 S. 6), ist darauf hinzuweisen, dass auch den Berichten versicherungsinterner Ãrzte grundsÃ¤tzlich Beweiswert zukommt (vgl. E. 1.3). Auch die inhaltliche Kritik an der Stellungnahme von Dr. F.___ (Urk. 1 S. 7 f.) ist nicht stichhaltig, insbesondere kann von einem Vertuschen von Befunden nicht die Rede sein. Im Ãbrigen ist die Stellungnahme von Dr. F.___, mit welcher er im Wesentlichen die kreisÃ¤rztlichen Beurteilungen bestÃ¤tigte, fÃ¼r den vorliegenden Entscheid nicht ausschlaggebend.</w:t>
      </w:r>
    </w:p>
    <w:p>
      <w:r>
        <w:t>5.5Â Â Â Â  Zusammenfassend ist damit festzuhalten, dass die noch bestehenden Kniebeschwerden des BeschwerdefÃ¼hrers nicht mit dem Beweisgrad der Ã¼berwiegenden Wahrscheinlichkeit unmittelbare Folge des Unfalls vom 24. Februar 2006 sind. Daher muss auch der natÃ¼rliche Kausalzusammenhang zwischen der Knieproblematik und dem Unfallgeschehen verneint werden.</w:t>
      </w:r>
    </w:p>
    <w:p>
      <w:r>
        <w:t>Â Â Â Â Â Â Â Â  Damit steht fest, dass der BeschwerdefÃ¼hrer im Zusammenhang mit den Beschwerden im linken Kniegelenk keine AnsprÃ¼che gegenÃ¼ber der Beschwerdegegnerin hat.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AndrÃ© Largier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