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UV.2010.00047 vom 17. Dezember 2010</w:t>
      </w:r>
    </w:p>
    <w:p>
      <w:r>
        <w:t>ZH Sozialversicherungsgericht, 2010-12-17, DE</w:t>
      </w:r>
    </w:p>
    <w:p>
      <w:r>
        <w:rPr>
          <w:b/>
        </w:rPr>
        <w:t xml:space="preserve">Quelle: </w:t>
      </w:r>
      <w:r>
        <w:t>https://mcp.opencaselaw.ch/entscheid/zh_sozialversicherungsgericht_UV.2010.00047</w:t>
      </w:r>
    </w:p>
    <w:p>
      <w:r>
        <w:t>FR: ZH_SOZIALVERSICHERUNGSGERICHT UV.2010.00047 du 17 décembre 2010</w:t>
      </w:r>
    </w:p>
    <w:p>
      <w:r>
        <w:t>IT: ZH_SOZIALVERSICHERUNGSGERICHT UV.2010.00047 del 17 dicembre 2010</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nicht abgeschlossen sind (Art. 19 Abs. 1 UVG e contrario).</w:t>
      </w:r>
    </w:p>
    <w:p>
      <w:r>
        <w:t>Â Â Â Â Â Â Â Â  Ist sie infolge des Unfalls voll oder teilweise arbeitsunfÃ¤hig, so steht ihr gemÃ¤ss Art. 16 Abs. 1 UVG ein Taggeld zu. Wird sie infolge des Unfalls invalid, so hat sie Anspruch auf eine Invalidenrente (Art. 18 Abs. 1 UVG in der bis Ende 2002 gÃ¼ltig gewesenen Fassung). Wenn die versicherte Person durch den Unfall eine dauernde erhebliche SchÃ¤digung der kÃ¶rperlichen, geistigen oder psychischen IntegritÃ¤t erleidet, steht ihr nach Art. 24 Abs. 1 UVG eine angemessene IntegritÃ¤tsentschÃ¤digung zu.</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begrÃ¼ndete ihren Entscheid, dem BeschwerdefÃ¼hrer eine auf einem InvaliditÃ¤tsgrad von 18 % basierende Invalidenrente und eine IntegritÃ¤tsentschÃ¤digung von 25 % zuzusprechen beziehungsweise ihre Weigerung, ihm hÃ¶here Leistungen zuzuerkennen, im Wesentlichen damit, dass beim BeschwerdefÃ¼hrer weder eine Fehlbehandlung noch eine SchmerzmittelÃ¼berbehandlung noch ein Schmerzmittelabusus vorliege. Den unfallbedingten GesundheitsbeeintrÃ¤chtigungen am linken Knie werde mit einer IntegritÃ¤tsentschÃ¤digung von 25 % und der zugesprochenen Invalidenrente von 18 %, die gestÃ¼tzt auf ein Valideneinkommen von Fr. 64'350.-- und ein Invalideneinkommen von Fr. 52'693.-- errechnet worden sei, ausreichend Rechnung getragen. Die geklagten RÃ¼ckenbeschwerden seien nicht unfallbedingt. Hinsichtlich der psychischen GesundheitsbeeintrÃ¤chtigungen sei die AdÃ¤quanz zu verneinen; alle erlittenen UnfÃ¤lle seien als leicht einzustufen (Urk. 2 und 9).</w:t>
      </w:r>
    </w:p>
    <w:p>
      <w:r>
        <w:t>2.2Â Â Â Â  Der BeschwerdefÃ¼hrer liess demgegenÃ¼ber im Wesentlichen ausfÃ¼hren, dass der angefochtene Einspracheentscheid in zweierlei Hinsicht mangelhaft sei. Zum einen habe nÃ¤mlich die Beschwerdegegnerin - entgegen ihrer Ansicht - fÃ¼r die Folgen des MedikamentenabhÃ¤ngigkeitssyndroms einzustehen. Je nachdem ob diesbezÃ¼glich der medizinische Endzustand erreicht sei oder nicht, seien entweder die Rente und die IntegritÃ¤tsentschÃ¤digung zu erhÃ¶hen (Hauptantrag) oder es seien weiterhin Taggeld- und Heilbehandlungsleistungen zu erbringen (Eventualantrag). Zum anderen habe der BeschwerdefÃ¼hrer allein schon fÃ¼r den erlittenen Knieschaden Anspruch auf hÃ¶here Leistungen. Auf die Berichte der KreisÃ¤rzte Dr. C.___ und Dr. A.___ kÃ¶nne nicht abgestellt werden; als einzige wÃ¼rden diese beiden anstaltsinternen Ãrzte eine MedikamentenabhÃ¤ngigkeit verneinen. Diese EinschÃ¤tzungen seien nicht nachvollziehbar. Die Ansicht der Beschwerdegegnerin Ã¼berzeuge auch deshalb nicht, weil die Invalidenversicherung von einem AbhÃ¤ngigkeitssyndrom ausgehe. Bei allen Unterschieden zwischen der Unfall- und der Invalidenversicherung kÃ¶nne es nicht sein, dass eine versicherte Person hinsichtlich des einen VersicherungsverhÃ¤ltnisses an einem MedikamentenabhÃ¤ngigkeitssyndrom leide und bezÃ¼glich des anderen nicht. Da der BeschwerdefÃ¼hrer aufgrund des AbhÃ¤ngigkeitssyndroms, das eine Behandlungsfolge sei, zu 100 % erwerbsunfÃ¤hig sei, habe er Anspruch auf eine entsprechende Rente. Zudem sei die IntegritÃ¤tsentschÃ¤digung zu erhÃ¶hen, denn das AbhÃ¤ngigkeitssyndrom habe zu irreversiblen SchÃ¤digungen gefÃ¼hrt. DiesbezÃ¼glich seien aber weitere AbklÃ¤rungen notwendig. Weiter sei fraglich, ob und inwieweit die Beschwerdegegnerin die Kosten der bisherigen Behandlung des genannten Syndroms zu Ã¼bernehmen habe. Schliesslich habe die Beschwerdegegnerin bei der Berechnung des Rentenanspruchs fÃ¼r den erlittenen Knieschaden den versicherten Verdienst zu tief angesetzt. Sie sei nÃ¤mlich zu Unrecht vom Unfallereignis im Jahr 1994 anstatt von demjenigen 2004 ausgegangen. Letzterer sei aber gemÃ¤ss Art. 15 Abs. 2 UVG der relevante Unfall, nach welchem die Rente festzusetzen sei. Nach dem Unfall von 1994 habe der BeschwerdefÃ¼hrer nÃ¤mlich wÃ¤hrend zehn Jahren ohne Probleme gearbeitet. Erst der Unfall vom 14. MÃ¤rz 2004 habe zu den vorliegenden Folgen gefÃ¼hrt (Einsteifung, Knochenrarifizierung und Funktionsausfall). Somit sei von einem versicherten Verdienst von Fr. 70'470.-- (inklusive drei Kinderzulagen von monatlich Fr. 170.--) auszugehen. Zudem sei die IntegritÃ¤tsentschÃ¤digung gestÃ¼tzt auf einen maximal versicherten Verdienst von Fr. 106'800.-- (Stand im Jahr 2004) zu berechnen. Selbst wenn man aber von einem relevanten Unfall im Jahre 1994 ausginge, wÃ¤re der versicherte Verdienst zu erhÃ¶hen, da der BeschwerdefÃ¼hrer beim ersten Unfall noch nicht einmal 17 Jahre alt und er noch in der Anlernphase gewesen sei (Urk. 1 und 12).</w:t>
      </w:r>
    </w:p>
    <w:p>
      <w:r>
        <w:rPr>
          <w:b/>
        </w:rPr>
        <w:t>E. 3</w:t>
      </w:r>
    </w:p>
    <w:p>
      <w:r>
        <w:t>3.1Â Â Â Â  Strittig und zu prÃ¼fen ist, ob der BeschwerdefÃ¼hrer Anspruch auf eine auf einem 18 % Ã¼bersteigenden InvaliditÃ¤tsgrad basierende Rente und eine IntegritÃ¤tsentschÃ¤digung von mehr als 25 % hat. Zudem ist umstritten, von welchem versicherten Verdienst auszugehen ist. Schliesslich ist fraglich, ob beziehungsweise wann der sogenannte medizinische Endzustand eingetreten ist.</w:t>
      </w:r>
    </w:p>
    <w:p>
      <w:r>
        <w:rPr>
          <w:b/>
        </w:rPr>
        <w:t>E. 3.2</w:t>
      </w:r>
    </w:p>
    <w:p>
      <w:r>
        <w:t>3.2.1Â Â  Zum Zeitpunkt des RÃ¼ckweisungsentscheids des hiesigen Gerichts vom 29. Februar 2008 (Urk. 8/85; vgl. auch Sachverhalt Ziffer 1.3) lagen folgende medizinische Akten vor:</w:t>
      </w:r>
    </w:p>
    <w:p>
      <w:r>
        <w:t>Â Â Â Â Â Â Â Â  Der Leitende Arzt Dr. med. F.___, Facharzt FMH fÃ¼r OrthopÃ¤dische Chirurgie, von der Rehaklinik Z.___ hielt in seinem Bericht vom 28. Januar 2005 (orthopÃ¤disches Konsilium [Urk. 8/23]) fest, dass ein multipel vorkontusioniertes und voroperiertes Kniegelenk vorliege. Damit habe der BeschwerdefÃ¼hrer jedoch bis MÃ¤rz 2004 weitgehend beschwerdefrei als Gipser arbeiten kÃ¶nnen. Die Angaben in den Akten sowie die jetzige Befragung und Untersuchung wiesen auf eine psychosomatische Ãberlagerung hin. Das Knie sei reizlos. Obwohl eine ausgeprÃ¤gte Patella bacha sowie Verkalkungen im Rezessus suprapatellaris vorlÃ¤gen, sei zu berÃ¼cksichtigen, dass diese vor dem Unfall genau gleich bestanden hÃ¤tten und der BeschwerdefÃ¼hrer damit zu 100 % und weitgehend beschwerdefrei habe arbeiten kÃ¶nnen. Es gebe keine Anhaltspunkte dafÃ¼r, dass sich diese Situation intraartikulÃ¤r geÃ¤ndert haben sollte. Diagnostisch seien aus diversen GrÃ¼nden vergleichende Kniegelenksaufnahmen zu empfehlen. Aus rein orthopÃ¤discher Sicht gebe es keinen Grund fÃ¼r die in der heutigen Untersuchungen erhobenen Befunde (Âziemlich ausgeprÃ¤gte Pathologie mit einer Knieflexion von nur 30Â° und einem so langsamen GangÂ). Diese PhÃ¤nomene kÃ¶nnten somatisch nicht erklÃ¤rt werden.</w:t>
      </w:r>
    </w:p>
    <w:p>
      <w:r>
        <w:t>Â Â Â Â Â Â Â Â  Der Psychiater G.___, Oberarzt, und der Leitende Arzt Dr. med. H.___, Spezialarzt FMH fÃ¼r Psychiatrie und Psychotherapie, von der Rehaklinik Z.___ fÃ¼hrten in ihrem Bericht vom 28. Januar 2005 (psychosomatisches Konsilium [Urk. 8/22]) aus, dass rein von den psychiatrischen Befunden her zum Untersuchungszeitpunkt keine StÃ¶rung mit Krankheitswert vorliege. Das besonders in der medizinischen Untersuchung beschriebene Schmerzverhalten (etwa ÂStromschmerzÂ in der linken Hand, den er mit den RÃ¼ckenbeschwerden in Verbindung bringe) sei auffÃ¤llig und spreche fÃ¼r ein Symptomausweitungs-Verhalten, das mÃ¶glicherweise durch die Angst des BeschwerdefÃ¼hrers, der schon viele Knieeingriffe hinter sich habe, hervorgerufen werde. Wesentliche psychosoziale Belastungsfaktoren, die Ã¼ber den Migrationshintergrund hinausgingen, seien nicht festzustellen.</w:t>
      </w:r>
    </w:p>
    <w:p>
      <w:r>
        <w:t>Â Â Â Â Â Â Â Â  OberassistenzÃ¤rztin Dr. med. I.___ und der Leitende Arzt Dr. med. J.___, Spezialarzt FMH fÃ¼r Physikalische Medizin, von der Rehaklinik Z.___ Ã¤usserten sich in ihrem Bericht vom 21. MÃ¤rz 2005 (Urk. 8/24) dahingehend, dass beim BeschwerdefÃ¼hrer aktuell folgende Probleme vorlÃ¤gen:</w:t>
      </w:r>
    </w:p>
    <w:p>
      <w:r>
        <w:t>Â1.Â Â  Chronisches Lumbovertebralsyndrom mit vorwiegend Aufrichteschmerz</w:t>
      </w:r>
    </w:p>
    <w:p>
      <w:r>
        <w:t>2.Â Â  Chronische Knieschmerzsymptomatik links mit ausgesprochen schmerzhafter FunktionseinschrÃ¤nkung (Flexion mehr als Extension)</w:t>
      </w:r>
    </w:p>
    <w:p>
      <w:r>
        <w:t>3.Â Â  Erhebliche Quadrizepsinsuffizienz und -atrophie links</w:t>
      </w:r>
    </w:p>
    <w:p>
      <w:r>
        <w:t>4.Â Â  Reduzierter ErnÃ¤hrungszustand (anamnestisch Gewichtsabnahme von 14 kg seit 03/2004)</w:t>
      </w:r>
    </w:p>
    <w:p>
      <w:r>
        <w:t>5.Â Â  Psychiatrische Diagnose: Keine psychiatrische StÃ¶rung nach ICD-10 FÂ</w:t>
      </w:r>
    </w:p>
    <w:p>
      <w:r>
        <w:t>Â Â Â Â Â Â Â Â  Der BeschwerdefÃ¼hrer habe vor einem Jahr nach einem Treppensturz eine LWS-Kontusion und eine Kniekontusion links (bei mehrfach traumatisiertem und operiertem linken Knie) erlitten. Im Bereich der LendenwirbelsÃ¤ule hÃ¤tten posttraumatische VerÃ¤nderungen mittels MRI ausgeschlossen werden kÃ¶nnen. Am linken Knie sei eine traumatisierte Bursitis praepatellaris festgestellt worden; und etwa drei Monate spÃ¤ter seien eine Bursektomie und Osteosynthesematerialentfernung durchgefÃ¼hrt worden. Histologisch sei eine chronische fibrosierende und fibrinÃ¶se Bursitis praepatellaris bestÃ¤tigt worden. Aktuell stehe eine unter stationÃ¤rer Physiotherapie nicht wesentlich gebesserte chronische Knieschmerzproblematik links mit verminderter Belastbarkeit und erheblich schmerzhafter FunktionseinschrÃ¤nkung im Vordergrund (bei konventionell radiologisch im Vergleich zu den Voraufnahmen von 2002 unverÃ¤ndertem Kniebefund links sowie ohne Hinweis auf ein entzÃ¼ndliches Geschehen). Des Weiteren bestehe ein chronisches Lumbovertebralsyndrom ohne pathologisch-anatomisches Korrelat. Aus psychosomatischer Sicht habe eine funktionelle Ãberlagerung ausgeschlossen werden kÃ¶nnen. Betreffend FunktionsfÃ¤higkeit und Behinderung wurde Folgendes festgehalten: ÂVerminderte Kniebelastbarkeit links mit schmerzhafter erheblicher FunktionseinschrÃ¤nkung. Verminderter Steh- und GehfÃ¤higkeit vor allem auf unebenen BÃ¶den. Trotz keiner psychiatrischen StÃ¶rung mÃ¶gliche Selbstlimitierung nicht ausgeschlossen. Schmerzbedingt verminderte LWS-Belastbarkeit bei fehlendem organischem Korrelat.Â Der BeschwerdefÃ¼hrer sei als Gipser weiterhin arbeitsunfÃ¤hig. Aufgrund der aktuellen klinischen Befunde kÃ¶nne aber mit einer Verbesserung der Knieschmerzproblematik gerechnet werden. Zu berÃ¼cksichtigen sei, dass es sich um ein mehrfach traumatisiertes und operiertes Knie handle und die Erholung wahrscheinlich entsprechend verzÃ¶gert sei.</w:t>
      </w:r>
    </w:p>
    <w:p>
      <w:r>
        <w:t>Â Â Â Â Â Â Â Â  Dr. med. K.___, SpezialÃ¤rztin FMH fÃ¼r Neurologie, diagnostizierte in ihrem Bericht vom 6. Juli 2005 (Urk. 8/32) massive Schmerzen der linken KÃ¶rperseite und des ganzen RÃ¼ckens bei Status nach mehreren Knieverletzungen links und Operationen sowie SensibilitÃ¤tsstÃ¶rungen der ganzen linken KÃ¶rperseite und wiederholte Zuckungen des KÃ¶rpers, was vordergrÃ¼ndig als SomatisierungsstÃ¶rung zu interpretieren sei. Sie empfahl den Einsatz einer zentral schmerzdistanzierenden Substanz (falls bis anhin nicht eingesetzt), beispielsweise eines SSRI oder von Exefor. Eventuell sei auch ein Aufenthalt in einer psychosomatischen Klinik zu empfehlen.</w:t>
      </w:r>
    </w:p>
    <w:p>
      <w:r>
        <w:t>Â Â Â Â Â Â Â Â  Dr. A.___ fÃ¼hrte in seinem Bericht vom 22. Juli 2005 (Urk. 8/37) aus, der BeschwerdefÃ¼hrer habe darÃ¼ber geklagt, dass es um seine Gesundheit immer schlechter stehe. Er kÃ¶nne das linke Kniegelenk nicht mehr beugen, und im RÃ¼cken habe er zunehmende Schmerzen. Seit dem letzten Unfallereignis habe er 14 kg abgenommen; dabei esse er ganz normal. Er nehme verschiedene Medikamente: MSD, Mydocalm, Spiralgin und Dalmadorm. Beim achtundzwanzigjÃ¤hrigen, ehemaligen Gipser - so Dr. A.___ weiter - bestehe eine somatisch und psychosomatisch desolate Entwicklung. Die heutige Untersuchung der zur Diskussion stehenden Regionen (untere LendenwirbelsÃ¤ule und linkes Kniegelenk) sei zwar zuverlÃ¤ssig durchzufÃ¼hren, aber der BeschwerdefÃ¼hrer sei insgesamt massiv verÃ¤ndert: somatisch extreme Abmagerung und psychisch depressiv erscheinendes Zustandsbild mit Verlangsamung, ErschÃ¶pfung markierend, kÃ¶rperliche SchwÃ¤che markierend. Er sei knapp imstande, einige Dutzend Meter zu gehen. WÃ¤hrend der Untersuchung habe er Ã¼ber massive Schmerzen (auch ohne BerÃ¼hrung der betroffenen Regionen) und zudem Ã¼ber SensibilitÃ¤tsstÃ¶rungen auf der gesamten linken KÃ¶rperseite geklagt. Im unteren LendenwirbelsÃ¤ulenbereich bestÃ¼nden eine leichte Belastungsintoleranz, eine BewegungseinschrÃ¤nkung und paravertebrale Muskelverspannungen. Es bestehe eine Druckdolenz der DornfortsÃ¤tze der gesamten LendenwirbelsÃ¤ule bis auf das Sakrum. Bildgebend seien weder degenerative VerÃ¤nderungen noch posttraumatische VerÃ¤nderungen nachgewiesen worden. Am linken Kniegelenk liege ein Zustand nach Quadrizepssehnenruptur, Reinsertion, erneuter Ruptur und Reinsertion mit bleibender Dehiszenz sowie dreimaliger Bursectomie vor, wobei die prÃ¤patellÃ¤re Weichteilsituation nach Bursectomie kompensiert sei und der gesamte Kniegelenkspalt bildgebend und klinisch keine wesentlichen VerÃ¤nderungen zeige, aber die Situation oberhalb der Patella eine Dellenbildung und Verkalkung am freiliegenden Sehnenansatz zeige. Es bestehe eine massive BerÃ¼hrungs- und Druckdolenz, die Weichteile seien aber klinisch weder entzÃ¼ndlich noch trophisch auffÃ¤llig. Zur KausalitÃ¤tsfrage fÃ¼hrte Dr. A.___ aus, dass die Schmerzsituation nach dem letzten Unfallereignis im MÃ¤rz 2004 aufgrund der Befunde, des Unfallmechanismus und des Verlaufs nicht erklÃ¤rbar sei. Es seien auch keine pathologisch-anatomischen Substrate, die diese Symptomatologie und Beschwerden erklÃ¤ren kÃ¶nnten, fassbar. Die Kontusion der LendenwirbelsÃ¤ule habe klinisch primÃ¤r unbedeutende Befunde ergeben. Die Schmerzausweitung in den letzten Monaten sei unerklÃ¤rlich. Bildgebend seien keine traumatischen LÃ¤sionen nachweisbar und auch keine wesentlichen degenerativen vorbestehenden VerÃ¤nderungen. Einengungen der neurogenen Strukturen seien ausgeschlossen worden. Die Erweiterung der Symptomatik mit der sensiblen Hemisymptomatik der gesamten linken KÃ¶rperhÃ¤lfte und den angegebenen linksseitigen Augensymptomen sowie die psychischen VerÃ¤nderungen seien mit den erlittenen UnfÃ¤llen nicht zu erklÃ¤ren und nicht zu vereinen. Insbesondere seien sie nicht organischen Strukturen zuzuordnen, sondern rein funktioneller Art. Die eindrÃ¼ckliche und desolate Entwicklung nach dem letzten Unfallereignis sei medizinisch unerklÃ¤rlich. Das Ereignis und die Verletzungen seien grundsÃ¤tzlich eher bagatellÃ¤r. Solche Verletzungen heilten nach medizinischen Kriterien spÃ¤testens Ã¼ber wenige Wochen ab und wÃ¼rden in der Symptomatik nicht wie beim BeschwerdefÃ¼hrer zunehmen. Die klinischen und die bildgebenden Untersuchungen sowie die spezialÃ¤rztlichen Verlaufsuntersuchungen wÃ¤hrend der Rehabilitation in der Rehaklinik Z.___ liessen den eindeutigen Schluss zu, dass keine fassbaren Unfallresiduen mehr vorhanden seien, welche die Symptomatik und die volle ArbeitsunfÃ¤higkeit erklÃ¤ren kÃ¶nnten. Nach medizinischen Kriterien sei in der angestammten ArbeitstÃ¤tigkeit keine ArbeitsunfÃ¤higkeit mehr zu begrÃ¼nden. Allenfalls bestehe eine leichte Belastungsverminderung des linken Kniegelenks, wobei zu berÃ¼cksichtigen sei, dass der BeschwerdefÃ¼hrer vor dem letzten Ereignis vollumfÃ¤nglich Ã¼ber mehrere Jahre bei gleichem Zustand als Gipser gearbeitet habe. Andere EinschrÃ¤nkungen des Zumutbarkeitsprofiles bestÃ¼nden nicht. Allerdings lasse es die Gesamtsituation des BeschwerdefÃ¼hrers, die jedoch - was die Untersuchungen bewiesen hÃ¤tten - nicht unfallbedingt seien, kaum zu, dass er einer Arbeit nachgehe. Unfallbedingt seien keine Behandlungen notwendig. Unfallbedingte Restfolgen seien nicht vorhanden. Die bestehenden Symptome, Beschwerden und Befunde seien funktionell bedingt und mit den Unfallereignissen nicht zu erklÃ¤ren.</w:t>
      </w:r>
    </w:p>
    <w:p>
      <w:r>
        <w:t>Â Â Â Â Â Â Â Â  Dr. med. L.___, Spezialarzt FMH fÃ¼r Psychiatrie und Psychotherapie, diagnostizierte in seinem psychiatrischen MEDAS-Teilgutachten vom 14. November 2006 (Urk. 8/83/3) eine somatoforme SchmerzstÃ¶rung (ICD-10 F45.4), eine dissoziative StÃ¶rung (ICD-10 F44.7) und eine Opiat- und Benzodiazepin-AbhÃ¤ngigkeit (ICD-10 F11.2 und F13.2). Der BeschwerdefÃ¼hrer sei durch die vorliegende Symptomatik zu 100 % arbeitsunfÃ¤hig. Eine mehrmonatige stationÃ¤re Therapie (Pharmako-, Psycho- und Soziotherapie) sei dringend angezeigt. Dies sei umso mehr erforderlich, als der BeschwerdefÃ¼hrer aus der ebenfalls mit starken GesundheitseinschrÃ¤nkungen einhergehenden Opiat- und Benzodiazepin-AbhÃ¤ngigkeit nur Ã¼ber eine mehrmonatige vollstationÃ¤re Entzugsbehandlung herausfinden werde. Der RÃ¼ckzug von den Opiaten werde insofern schmerztherapeutisch zu rechtfertigen sein, als die gegenwÃ¤rtige Dosis von 180 mg pro Tag zu einem vÃ¶llig unbefriedigenden Ergebnis fÃ¼hre, und zwar sowohl auf der Wirkungsebene als auch auf der Nebenwirkungsebene. Zudem habe man auch mit hÃ¶heren Dosen bisher keine besseren Erfahrungen gemacht. Allein die Opiat- und Benzodiazepin-AbhÃ¤ngigkeit fÃ¼hre beim BeschwerdefÃ¼hrer gegenwÃ¤rtig und bis auf Weiteres zu einer vollstÃ¤ndigen ArbeitsunfÃ¤higkeit im bisher ausgeÃ¼bten Beruf.</w:t>
      </w:r>
    </w:p>
    <w:p>
      <w:r>
        <w:t>Â Â Â Â Â Â Â Â  Dr. med. M.___, Spezialarzt FMH fÃ¼r OrthopÃ¤die, von der MEDAS B.___ fÃ¼hrte im Rahmen der MEDAS-AbklÃ¤rung in seinem orthopÃ¤dischen Teilgutachten vom 15. November 2006 (Urk. 8/83/4) aus, dass er nicht beurteilen kÃ¶nne, ob die verschwommene Sprache, das unklare Artikulieren und die SchlÃ¤frigkeit Folgen des vom BeschwerdefÃ¼hrer betriebenen Medikamentenabusus seien oder ob es eine Demonstration sei. Diese Beurteilung sei dem Psychiater Ã¼berlassen. FÃ¼r die vom BeschwerdefÃ¼hrer geklagten RÃ¼ckenschmerzen, die von den Knien bis zur HalswirbelsÃ¤ule bestehen sollten, sei bislang von keinem der beigezogenen orthopÃ¤dischen und WirbelsÃ¤ulen-Spezialisten ein entsprechendes pathologisches Substrat gefunden worden.Â  Der Unfall vom 15. MÃ¤rz 2004 sei nicht derart gewesen, dass eine schwere Verletzung zu erwarten gewesen sei. Die RÃ¶ntgenbilder hÃ¤tten keine traumatischen LÃ¤sionen gezeigt. Und auch im MRI der LendenwirbelsÃ¤ule vom 9. November 2004 seien keine Pathologien feststellbar gewesen. Das linke Knie zeige einen Status nach zweimaliger Quadrizepssehnenruptur mit einer Delle im Zentrum oberhalb der Patella und einer etwa nussgrossen VerknÃ¶cherung im Bereich des abgerissenen ZÃ¼gels der Quadrizepssehne. Diese Situation erklÃ¤re zum Teil die Atrophie der Muskulatur am linken Knie, die zweifellos mit einer gewissen Kraftreduktion einhergehe. Die seitlichen ZÃ¼gel im Bereich des Vastus lateralis und des Vastus medialis der Quadrizepssehnen seien intakt, weshalb das Bein auch gestreckt gehoben werden kÃ¶nne. Eine Verschlimmerung gegenÃ¼ber dem Zustand vor dem zur Diskussion stehenden Unfall kÃ¶nne nicht nachgewiesen werden. Es kÃ¶nne daher auch nicht erklÃ¤rt werden, weshalb er mit diesem Zustand vorher als Hilfsgipser vollumfÃ¤nglich arbeitsfÃ¤hig gewesen sei und plÃ¶tzlich - schmerzbedingt - arbeitsunfÃ¤hig sein sollte. Das Knie zeige weder eine Schwellung noch irgendeine Irritation. Eine gewisse SchwÃ¤che im linken Knie beim bestehenden zentralen Defekt der Quadrizepssehne sei zweifellos vorhanden; diese SchwÃ¤che kÃ¶nnte den BeschwerdefÃ¼hrer beim Tragen von schweren Lasten Ã¼ber Treppen behindern. Als Hilfsgipser bestehe eine Leistungsverminderung von 20 %. Eigentlich sei ja durch den letzten Unfall keine nachweisbare neue Verletzung dazugekommen. Umso erstaunlicher sei, dass er vorher noch voll gearbeitet habe. FÃ¼r leichtere angepasste Arbeiten (beispielsweise an einer Maschine in einer Fabrik) bestehe eine volle ArbeitsfÃ¤higkeit.</w:t>
      </w:r>
    </w:p>
    <w:p>
      <w:r>
        <w:t>Â Â Â Â Â Â Â Â  Dr. med. N.___, Facharzt FMH fÃ¼r innere Medizin sowie fÃ¼r psychosomatische Medizin, Dr. med. O.___, Spezialarzt FMH fÃ¼r Innere Medizin und klinische Pharmakologie, Dr. L.___ und Dr. M.___ erhoben in ihrem MEDAS-Gutachten vom 14. November 2006 (Urk. 8/83/2) folgende Diagnosen:</w:t>
      </w:r>
    </w:p>
    <w:p>
      <w:r>
        <w:t>ÂAnhaltende somatoforme SchmerzstÃ¶rung F45.4</w:t>
      </w:r>
    </w:p>
    <w:p>
      <w:r>
        <w:t>Dissoziative StÃ¶rungen (KonversionsstÃ¶rungen) gemischt F44.7</w:t>
      </w:r>
    </w:p>
    <w:p>
      <w:r>
        <w:t>Opiat- und BenzodiazepinabhÃ¤ngigkeit F11.2 u. F13.2</w:t>
      </w:r>
    </w:p>
    <w:p>
      <w:r>
        <w:t>St.n. Quadrizepssehnenrupturen und -naht mit persistierendem Defekt T93.5Â</w:t>
      </w:r>
    </w:p>
    <w:p>
      <w:r>
        <w:t>Â Â Â Â Â Â Â Â  Der BeschwerdefÃ¼hrer sei im Rahmen der MEDAS-Begutachtung allgemein-internistisch, orthopÃ¤disch und psychiatrisch exploriert und untersucht worden. Bei allen Untersuchungsterminen seien Klagen Ã¼ber seine stÃ¤ndigen Schmerzen im RÃ¼cken, in der linken Schulter und der ganzen linken KÃ¶rperseite (insbesondere im linken Bein) im Vordergrund gestanden. Bei sÃ¤mtlichen Untersuchungen sei das Verhalten des BeschwerdefÃ¼hrers auffÃ¤llig gewesen. Er habe benommen und zeitweise schlÃ¤frig gewirkt; er habe sich massiv eingeschrÃ¤nkt gezeigt und beim Gehen, Stehen und bei einfachen Verrichtungen die Hilfe seiner Frau benÃ¶tigt. Dramatisch seien die Befunddarstellung und das Verhalten des BeschwerdefÃ¼hrers bei der psychiatrischen und der orthopÃ¤dischen Untersuchung gewesen. Im orthopÃ¤dischen Teilgutachten seien der Status nach Quadrizepssehnenruptur links mit persistierendem Defekt oberhalb der Patella, die VerknÃ¶cherung am Sehnenansatz, die Quadrizepsatrophie des linken Beines und die aus orthopÃ¤discher Sicht ursÃ¤chlich nicht erklÃ¤rbaren BewegungseinschrÃ¤nkungen im linken Kniegelenk sowie die ausgeprÃ¤gten RÃ¼ckenschmerzen und die linksseitigen SensibilitÃ¤tsstÃ¶rungen festgestellt worden. Eine gewisse Kraftreduktion des linken Beines sei orthopÃ¤disch verstÃ¤ndlich, fÃ¼r die anderen Beschwerden fehlten auch anhand der bildgebenden Untersuchungen allerdings die ErklÃ¤rungen. Insbesondere kÃ¶nne aus orthopÃ¤discher Sicht nicht erklÃ¤rt werden, warum bei vorher voller ArbeitsfÃ¤higkeit als Hilfsgipser nach dem letzten Unfall plÃ¶tzlich schmerzbedingt eine vollstÃ¤ndige ArbeitsunfÃ¤higkeit eingetreten sei. Aus orthopÃ¤discher Sicht bestehe demnach auch fÃ¼r die angestammte TÃ¤tigkeit keine quantitative BeeintrÃ¤chtigung; qualitativ kÃ¶nnte aber beim Tragen von schweren Lasten Ã¼ber Treppen eine BeeintrÃ¤chtigung vorliegen. Der wesentliche Gesundheitsschaden, der die ArbeitsfÃ¤higkeit des BeschwerdefÃ¼hrers reduziere, sei psychisch bedingt. Die neben den Schmerzen bestehenden kurzzeitigen BewusstseinsverÃ¤nderungen, Gang-, Bewegungs- und SensibilitÃ¤tsstÃ¶rungen liessen sich als KonversionsstÃ¶rungen zusammenfassen. Des Weiteren mÃ¼sse anhand der Anamnese und des klinischen Bildes von einer Opiat- und Benzodiazepin-AbhÃ¤ngigkeit ausgegangen werden, die sich mit den Konversionssymptomen mische beziehungsweise diese verstÃ¤rke (BewusstseinstrÃ¼bung, Verlangsamung, kognitive EinschrÃ¤nkungen, Geh- und Stehunsicherheit). Das StÃ¶rungsbild sei so ausgeprÃ¤gt, dass medizinische Massnahmen im Sinne einer intensiven stationÃ¤ren psychiatrischen Behandlung (inklusive EntwÃ¶hnungsbehandlung) ganz im Vordergrund stÃ¼nden. Es sei von einer langen Behandlungsdauer auszugehen; eine Verbesserung der ArbeitsfÃ¤higkeit sei erst mittelfristig vorstellbar. GegenwÃ¤rtig sei an eine Wiedereingliederung durch berufliche Massnahmen nicht zu denken. BezÃ¼glich ArbeitsfÃ¤higkeit hielten die Gutachter fest, dass sich auf kÃ¶rperlicher Ebene die ausgeprÃ¤gte SchwÃ¤che und die BewegungsstÃ¶rungen beeintrÃ¤chtigend auswirkten. Aktuell wÃ¤re der BeschwerdefÃ¼hrer deshalb - abgesehen von der psychisch-geistigen BeeintrÃ¤chtigung - nicht in der Lage, einer ArbeitstÃ¤tigkeit nachzugehen. In sozialer Hinsicht wirkten sich ein Ã¤ngstlich-depressives Vermeiden im Rahmen einer dissoziativen StÃ¶rung und die Auswirkungen der Medikamente negativ aus. Relativierend mÃ¼sse man anmerken, dass sich der BeschwerdefÃ¼hrer gegenÃ¼ber den verschiedenen Gutachtern unterschiedlich stark eingeschrÃ¤nkt dargestellt habe. Im Rahmen der KonversionsstÃ¶rung mit theatralisch und demonstrativ wirkendem Verhalten kÃ¶nne eine mindestens teilweise willentliche Steuerung des auffallenden Symptom- und Krankheitsverhaltens angenommen werden. Die Gutachter kamen schliesslich zu folgendem Fazit: Der BeschwerdefÃ¼hrer Âkann in seinem aktuellen kÃ¶rperlichen und geistigen Zustand eine Arbeit als Hilfsgipser nicht mehr ausfÃ¼hren. Abgesehen vom aktuellen Untergewicht und der allgemeinen SchwÃ¤che spielen hier weniger die kÃ¶rperlichen Befunde eine Rolle als vielmehr die wechselnd ausgeprÃ¤gten Missempfindungen, SensibilitÃ¤tsstÃ¶rungen, Bewusstseins- und BewegungsstÃ¶rungen im Rahmen der dissoziativen StÃ¶rung.Â Retrospektiv mÃ¼sse von einer negativen psychischen Entwicklung nach dem Unfall vom MÃ¤rz 2004 und erneuter Operation am linken Kniegelenk im Juni 2004 ausgegangen werden, in deren Rahmen es auch zu einem unkritischen und schliesslich zur AbhÃ¤ngigkeit fÃ¼hrenden Medikamentengebrauch gekommen sei. Seither mÃ¼sse von einer vollstÃ¤ndigen ArbeitsunfÃ¤higkeit ausgegangen werden. Prinzipiell sei bei einer Besserung oder eines Wegfalls der psychischen StÃ¶rung auch die angestammte TÃ¤tigkeit wieder ausfÃ¼hrbar. ÂAllenfalls ist eine Leistungsminderung wegen des zu vermeidenden Tragens fÃ¼r schwere Lasten Ã¼ber Treppen zu bescheinigen.Â</w:t>
      </w:r>
    </w:p>
    <w:p>
      <w:r>
        <w:t>3.2.2Â Â  Nach dem genannten RÃ¼ckweisungsentscheid vom 29. Februar 2008 (Urk. 8/85) wurden im Wesentlichen folgende medizinische Berichte zu den Akten genommen:</w:t>
      </w:r>
    </w:p>
    <w:p>
      <w:r>
        <w:t>Â Â Â Â Â Â Â Â  Kreisarzt Dr. C.___ nahm am 4. September 2008 eine Aktenbeurteilung vor, dabei setzte es sich insbesondere mit dem oben zitierten MEDAS-Gutachten vom 14. November 2006 auseinander (Urk. 8/91). Dabei kam er zu folgenden SchlÃ¼ssen: Im MEDAS-Gutachten werde zutreffend festgehalten, dass ein fortgesetzter Gebrauch von Opiaten und Benzodiazepinen zu zusÃ¤tzlichen Problemen fÃ¼hren kÃ¶nne. Es mÃ¼sste von rheumatologischer Seite beurteilt werden, ob angesichts der vom BeschwerdefÃ¼hrer geschilderten MST-Dosis schon mit der Entwicklung einer schwerwiegenden AbhÃ¤ngigkeit zu rechnen sei. BezÃ¼glich der Benzodiazepine sei dies alleine aufgrund der Dosis nicht ausgewiesen. Zudem seien auch die Kriterien gemÃ¤ss ICD-10 nicht in der geforderten Eindeutigkeit erfÃ¼llt, damit die Diagnose einer AbhÃ¤ngigkeit von Opiaten oder Benzodiazepinen klar gestellt werden kÃ¶nne. Eine KlÃ¤rung mit den behandelnden Ãrzten sei nicht erfolgt. Erst das wÃ¼rde aufzeigen, ob sich der BeschwerdefÃ¼hrer an die Ã¤rztlichen Verordnungen gehalten oder ob er zusÃ¤tzlich noch weitere Medikamente eingenommen habe. Das MEDAS-Gutachten habe auch aufgezeigt, dass beim BeschwerdefÃ¼hrer ein erhebliches psychiatrisches Leiden (dissoziative StÃ¶rung) vorliege, woraus sich allein schon eine 100%ige ArbeitsunfÃ¤higkeit ableiten lasse. Es sei der EinschÃ¤tzung der MEDAS-Gutachter zuzustimmen, dass der BeschwerdefÃ¼hrer angesichts dieser Leidenssituation einer intensiven Behandlung bedÃ¼rfe, vorzugsweise in einem stationÃ¤ren Rahmen. Dabei gelte es, die medizinischen und auch pharmakologischen MÃ¶glichkeiten der Schmerzbehandlung auszuschÃ¶pfen und sein psychisches Leiden in einem mitmenschlich geprÃ¤gtem Rahmen aufzunehmen, damit sich Wandel und VerÃ¤nderung zum Besseren ergeben mÃ¶ge (Urk. 8/96).</w:t>
      </w:r>
    </w:p>
    <w:p>
      <w:r>
        <w:t>Â Â Â Â Â Â Â Â  Kreisarzt Dr. A.___ hielt in seinem Bericht vom 30. Oktober 2008 (Urk. 8/106) fest, dass durch die erweiterten AbklÃ¤rungen habe bewiesen werden kÃ¶nnen, dass die psychiatrische Diagnose ÂOpiat- und BenzodiazepinabhÃ¤ngigkeitÂ falsch sei und dass vollumfÃ¤nglich auf die Stellungnahme von Kreisarzt Dr. C.___ vom 4. September 2008 abzustellen sei. Es habe keine Fehlbehandlung im Verlauf bezÃ¼glich Medikamentenabgabe stattgefunden; bezÃ¼glich Medikamentenverbrauch sei keine Komplikation aufgetreten. Der Medikamentenverbrauch sei entsprechend den Diagnosen insgesamt als eher moderat zu qualifizieren. Die Schmerzen seien offensichtlich im Ã¼blichen Behandlungsrahmen durch die abgegebenen Medikamente beherrscht worden. Es seien keine massiven Dosierungen notwendig gewesen. Die angegebenen und demonstrierten Schmerzen seien nach wie vor aufgrund der somatischen Befunde strukturell und funktionsbezogen nicht nachvollziehbar.</w:t>
      </w:r>
    </w:p>
    <w:p>
      <w:r>
        <w:t>Â Â Â Â Â Â Â Â  Dr. D.___ diagnostizierte in seinem Bericht vom 24. November 2008 (Urk. 8/115/2) eine anhaltende somatoforme SchmerzstÃ¶rung sowie eine StÃ¶rung durch Sedativa, Hypnotika (AbhÃ¤ngigkeitssyndrom mit gegenwÃ¤rtigem Substanzgebrauch). Hinsichtlich der kreisÃ¤rztlichen EinschÃ¤tzung betreffend der Einnahme der vielen Medikamente Ã¤usserte sich Dr. D.___ folgendermassen: ÂBesonders [bei] MST, Traumalix, Ben-u-ron, Buscopan und Siralud ist es angezeigt, einen Entzug dieser Suchtmittel zu machen.Â</w:t>
      </w:r>
    </w:p>
    <w:p>
      <w:r>
        <w:t>Â Â Â Â Â Â Â Â  OberÃ¤rztin Dr. med. P.___ und AssistenzÃ¤rztin med. pract. Q.___ von der E.___, wo der BeschwerdefÃ¼hrer vom 28. Dezember 2008 bis 30. Januar 2009 hospitalisiert war, diagnostizierten in ihrem Bericht vom 4. Februar 2009 (Urk. 8/122/2) unter anderem eine rezidivierende depressive StÃ¶rung (gegenwÃ¤rtig mittelgradige Episode) mit somatischen Syndrom (ICD-10 F33.1), einen Status nach Suizidversuchen 2004, 2005 und 2008, eine anhaltende somatoforme SchmerzstÃ¶rung (ICD-10 F45.4), einen Verdacht auf eine kombinierte PersÃ¶nlichkeitsstÃ¶rung sowie eine StÃ¶rung durch Opioide (AbhÃ¤ngigkeitssyndrom mit gegenwÃ¤rtigem Substanzgebrauch [ICD-10 F11.24]). Bei Eintritt habe das Zustandsbild des BeschwerdefÃ¼hrers sehr sediert und leicht delirant angemutet. Zuerst sei die Oxycontinmedikation reduziert worden; im Verlauf sei Truxal und Efexor abgesetzt worden. Der allgemeine Zustand habe dadurch verbessert werden kÃ¶nnen. Es sei drei Mal zu mÃ¶glichen ÂpsychogenenÂ KrampfanfÃ¤llen gekommen: Der BeschwerdefÃ¼hrer habe am Bein gezuckt und sich mit den HÃ¤nden an den Kopf geschlagen. Vom klinischen Bild her bestehe kein Verdacht auf genuine epileptische AnfÃ¤lle und auch nicht auf dissoziative ZustÃ¤nde. Es werde die FortfÃ¼hrung der Medikation und - wenn mÃ¶glich - die Reduktion der Oxycontinabgabe im Verlauf empfohlen.</w:t>
      </w:r>
    </w:p>
    <w:p>
      <w:r>
        <w:t>Â Â Â Â Â Â Â Â  Kreisarzt Dr. A.___ fÃ¼hrte in seinem Bericht vom 3. MÃ¤rz 2009 (Urk. 8/123) aus, dass bei einer Beurteilung fÃ¼r die Invalidenversicherung Âeine MedikamentenabhÃ¤ngigkeit postuliertÂ worden sei. Warum diese Diagnose eingebracht worden sei, kÃ¶nne heute nicht mehr nachvollzogen werden. Es sei eindrÃ¼cklich durch eine fachpsychiatrische Beurteilung am 4. September 2008 und durch eine Beurteilung der medikamentÃ¶sen Behandlung am 30. Oktober 2008 zu dieser Diagnose Stellung genommen worden, und zwar mit dem Fazit, dass weder eine Fehlbehandlung noch eine SchmerzmittelÃ¼berbehandlung beziehungsweise ein Schmerzmittelabusus im Verlauf aufgetreten sei. Trotzdem sei durch eine ÂoberflÃ¤chliche Stellungnahme des behandelnden Psychiaters am 24.11.2008Â nochmals diese Diagnose gestellt worden. Unterdessen habe sich die Situation am linken Kniegelenk etwas geÃ¤ndert. Auch unabhÃ¤ngig von der sozialen und psychiatrischen Beeinflussung bestehe eine gewisse LeistungseinschrÃ¤nkung. Er formuliere deshalb folgendes Zumutbarkeitsprofil, wobei unfallfremde Diagnosen nicht berÃ¼cksichtigt wÃ¼rden: ÂLeichte bis mittelschwere TÃ¤tigkeiten. Zusatzbelastungen vereinzelt bis 15 kg statisch, kurzstreckig Gehen 10 kg, ohne ausschliessliche axiale Belastung des linken Beines. Gehstrecke mehrere Male pro Arbeitszeit 100 m. Sitzen uneingeschrÃ¤nkt ohne Zwangshaltungen fÃ¼r das linke Bein. Nicht zumutbar: Repetitive Stoss-, Zug- und Drehbewegungen. Ausschliessliches Gehen auf unebenem Untergrund. Repetitives Treppensteigen. GerÃ¼starbeit, Leiternarbeit. Kauernde, kniende, bodennahe TÃ¤tigkeiten. Vibrationen, HÃ¤mmern, SchlÃ¤ge, Bohren, Pickeln, Schaufeln, Spitzen.Â Es sei selbstverstÃ¤ndlich, dass die Gesamtsituation keine ArbeitstÃ¤tigkeit zulasse. Dies habe aber mit den Unfallfolgen nur im Rahmen des genannten Zumutbarkeitsprofils einen Zusammenhang. SÃ¤mtliche anderen Diagnosen und EinschrÃ¤nkungen seien krankheitsbedingt. Die unfallbedingte IntegritÃ¤tseinbusse bezifferte Kreisarzt Dr. A.___ auf 25 % (Urk. 8/124).</w:t>
      </w:r>
    </w:p>
    <w:p>
      <w:r>
        <w:t>Â Â Â Â Â Â Â Â  AssistenzÃ¤rztin med. pract. R.___ von der E.___, wo der BeschwerdefÃ¼hrer vom 13. bis 29. Januar 2010 erneut hospitalisiert war, diagnostizierte in ihrem Bericht vom 27. Januar 2010 (Beilage zu Urk. 8/163) eine anhaltende somatoforme SchmerzstÃ¶rung (ICD-10 F45.4), eine rezidivierende depressive StÃ¶rung (gegenwÃ¤rtig mittelgradige Episode) mit somatischem Syndrom (ICD-10 F33.11), eine StÃ¶rung durch Opioide/AbhÃ¤ngigkeitssyndrom (ICD-10 F11.2), einen Verdacht auf eine kombinierte PersÃ¶nlichkeitsstÃ¶rung (ICD-10 F60.9), einen Status nach Suizidversuchen 2004, 2005 und 2008 sowie einen Status nach diversen Knieoperationen links (vgl. dazu auch den Bericht vom 2. Februar 2010 [Urk. 3]).</w:t>
      </w:r>
    </w:p>
    <w:p>
      <w:r>
        <w:rPr>
          <w:b/>
        </w:rPr>
        <w:t>E. 3.3</w:t>
      </w:r>
    </w:p>
    <w:p>
      <w:r>
        <w:t>3.3.1Â Â  Soweit der BeschwerdefÃ¼hrer die Auffassung vertreten liess, dass im vorliegenden Verfahren nicht mehr auf die Frage zurÃ¼ckgekommen werden dÃ¼rfe, ob tatsÃ¤chlich ein MedikamentenabhÃ¤ngigkeitssyndrom bestehe, weil darÃ¼ber bereits im RÃ¼ckweisungsentscheid des hiesigen Gerichts vom 29. Februar 2008 (Urk. 8/85) endgÃ¼ltig befunden worden sei (Urk. 1 S. 4 ff.), ist ihm zwar zuzustimmen, dass nach dem damaligen Aktenstand vom Bestehen eines solchen Syndroms auszugehen war, das hiesige Gericht in Bezug auf das Vorliegen eines AbhÃ¤ngigkeitssyndroms aber keine abschliessende, verbindliche, den Beurteilungsspielraum der Beschwerdegegnerin einschrÃ¤nkende Feststellung treffen wollte. Streitentscheidend war im genannten Urteil vielmehr, dass die medizinische Aktenlage keinen Entscheid in der Sache zuliess.</w:t>
      </w:r>
    </w:p>
    <w:p>
      <w:r>
        <w:t>Â Â Â Â Â Â Â Â  Hinzu kommt, dass nach Â§ 26 Abs. 2 Satz 1 des Gesetzes Ã¼ber das Sozialversicherungsgericht (GSVGer) - nach RÃ¼ckweisungen - im Verwaltungsverfahren neue tatsÃ¤chliche Behauptungen und die Bezeichnung neuer Beweismittel zulÃ¤ssig sind. Bindend ist lediglich die rechtliche Beurteilung (Â§ 26 Abs. 2 Satz 2 GSVGer; Robert Hurst, in:Â  Christian ZÃ¼nd/Brigitte Pfiffner Rauber [Hrsg.], Gesetz Ã¼ber das Sozialversicherungsgericht des Kantons ZÃ¼rich, 2. Auflage, ZÃ¼rich/Basel/Genf 2009, N 7 zu Â§ 26 GSVGer; vgl. dazu auch Â§ 104a Abs. 1 des Gerichtsverfassungsgesetzes [GVG]; Robert Hauser/Erhard Schweri, Kommentar zum zÃ¼rcherischen Gerichtsverfassungsgesetz, ZÃ¼rich 2002, N 30 ff. zu Â§ 104a GVG; Frank/StrÃ¤uli/Messmer, Kommentar zur zÃ¼rcherischen Zivilprozessordnung, 3. Auflage, ZÃ¼rich 1997, N 7 zu Â§ 270 ZPO, jeweils mit weiteren Hinweisen; vgl. auch BGE 117 V 237, in den Regesten: ÂDie rechtliche BegrÃ¼ndung, mit der das Eidg. Versicherungsgericht eine Sache zurÃ¼ckweist, ist fÃ¼r die Vorinstanz verbindlich.Â)</w:t>
      </w:r>
    </w:p>
    <w:p>
      <w:r>
        <w:t>3.3.2Â Â  Aus den wiedergegebenen medizinischen Berichten und Gutachten ergibt sich zweifelsfrei, dass beim BeschwerdefÃ¼hrer nach wie vor erhebliche GesundheitsbeeintrÃ¤chtigungen vorliegen und dass er deshalb nicht fÃ¤hig ist, einer Erwerbsarbeit nachzugehen. Das wurde zuletzt auch von Kreisarzt Dr. A.___ in seinem Bericht vom 3. MÃ¤rz 2009 (Urk. 8/123) bestÃ¤tigt, der ausfÃ¼hrte, es sei ÂselbstverstÃ¤ndlichÂ, dass die Gesamtsituation keine ArbeitstÃ¤tigkeit zulasse. Fraglich ist aber, ob beziehungsweise inwieweit die bestehende 100%ige Arbeits- beziehungsweise ErwerbsunfÃ¤higkeit unfallbedingt ist oder nicht.</w:t>
      </w:r>
    </w:p>
    <w:p>
      <w:r>
        <w:t>Â Â Â Â Â Â Â Â  Wie bereits ausgefÃ¼hrt wurde (vgl. Erw. 3.3.1), ging das hiesige Gericht in seinem RÃ¼ckweisungsentscheid vom 29. Februar 2008 (Urk. 8/85) gestÃ¼tzt auf die damalige Aktenlage davon aus, dass beim BeschwerdefÃ¼hrer eine MedikamentenabhÃ¤ngigkeit bestand. In der Folge holte die Beschwerdegegnerin insoweit weitere Berichte ein. Die KreisÃ¤rzte Dr. C.___ und Dr. A.___ widersprachen dabei dezidiert der insbesondere von den Dres. N.___, O.___, L.___ und M.___ in ihrem MEDAS-Gutachten vom 14. November 2006 (Urk. 8/83/2) vertretenen Auffassung, dass beim BeschwerdefÃ¼hrer eine Opiat- und BenzodiazepinabhÃ¤ngigkeit vorliege. Die Dres. C.___ und A.___ legten ihren EinschÃ¤tzungen eine detaillierte Aufstellung der vom BeschwerdefÃ¼hrer eingenommenen Medikamente zugrunde (vgl. Urk. 8/104); die Berichte erscheinen sorgfÃ¤ltig und sind an sich nachvollziehbar (vgl. Urk. 8/96, Urk. 8/105-106 und Urk. 8/123-124). Allerdings ist zu berÃ¼cksichtigen, dass sich nicht nur das genannte MEDAS-Gutachten fÃ¼r das Vorliegen einer MedikamentenabhÃ¤ngigkeit ausspricht, sondern auch Dr. D.___ (Urk. 8/115/2), Dr. P.___ und med. pract Q.___ (Urk. 8/122/2) sowie med. pract. R.___ (Urk. 8/163) entsprechende Diagnosen erhoben. Zwar setzten sich diese Fachpersonen nicht mit der Auffassung der beiden KreisÃ¤rzte auseinander; dies Ã¤ndert aber nichts daran, dass unter den medizinischen Experten die Frage, ob der BeschwerdefÃ¼hrer medikamentenabhÃ¤ngig ist, hÃ¶chst umstritten ist und aufgrund der herrschenden Aktenlage nicht mit rechtsgenÃ¼gender Wahrscheinlichkeit beantwortet werden kann.</w:t>
      </w:r>
    </w:p>
    <w:p>
      <w:r>
        <w:t>Â Â Â Â Â Â Â Â  Sollte beim BeschwerdefÃ¼hrer tatsÃ¤chlich eine behandlungsbedingte MedikamentenabhÃ¤ngigkeit im Sinne von Art. 6 Abs. 3 UVG vorhanden sein, stellte sich die Frage, ob insoweit eine Entziehungskur notwendig und deshalb im vorliegenden Fall der sogenannte medizinische Endzustand gar noch nicht erreicht wÃ¤re. Gegebenfalls hÃ¤tte der BeschwerdefÃ¼hrer Anspruch auf Taggeld- und Heilbehandlungsleistungen; erst bei Erreichen des sogenannten medizinischen Endzustands wÃ¤ren Rente und IntegritÃ¤tsentschÃ¤digung festzusetzen.</w:t>
      </w:r>
    </w:p>
    <w:p>
      <w:r>
        <w:t>Â Â Â Â Â Â Â Â  Gewisse Zweifel erweckt hier im Ãbrigen das Vorgehen der Beschwerdegegnerin, die Frage einer MedikamentenabhÃ¤ngigkeit beziehungsweise des Vorliegens eines Behandlungsfehlers (oder einer [unerwÃ¼nschten] Behandlungsfolge im Sinne von Art. 6 Abs. 3 UVG) allein durch anstaltsinterne Ãrzte abklÃ¤ren zu lassen, zumal einer der beteiligten KreisÃ¤rzte, nÃ¤mlich Dr. A.___, im vorliegenden Fall bereits tÃ¤tig war und im RÃ¼ckweisungsentscheid darauf hingewiesen wurde, dass ihm der Medikamentenkonsum des BeschwerdefÃ¼hrers bekannt gewesen sei (vgl. Urk. 8/85 Erw. 3.3.3).</w:t>
      </w:r>
    </w:p>
    <w:p>
      <w:r>
        <w:t>Â Â Â Â Â Â Â Â  Weiter ist darauf hinzuweisen, dass die EidgenÃ¶ssische Invalidenversicherung beziehungsweise die Sozialversicherungsanstalt des Kantons ZÃ¼rich, IV-Stelle, im Gegensatz zur Beschwerdegegnerin nach wie vor vom Vorliegen einer MedikamentenabhÃ¤ngigkeit ausgeht und dem BeschwerdefÃ¼hrer gerade deshalb (einstweilen) jegliche Leistungen verweigert (vgl. dazu Prozess Nr. IV.2008.01217). Aus den Akten ist ersichtlich, dass die IV-Stelle und die Beschwerdegegnerin gegenseitig nicht nur von den laufenden Verfahren Kenntnis hatten, sondern offensichtlich auch von den diametral unterschiedlichen EinschÃ¤tzung betreffend den fraglichen Medikamentenabusus (vgl. dazu etwa Urk. 8/130). Es ist nicht leicht nachvollziehbar, weshalb diese Verfahren beziehungsweise die entsprechenden AbklÃ¤rungen nicht koordiniert wurden. Jedenfalls ist es nicht haltbar, im einen Fall von einer MedikamentenabhÃ¤ngigkeit auszugehen und sie gleichzeitig im anderen Fall zu verneinen.</w:t>
      </w:r>
    </w:p>
    <w:p>
      <w:r>
        <w:t>Â Â Â Â Â Â Â Â  Schliesslich erweist sich der vorliegende Fall auch deshalb als nicht spruchreif, weil - worauf der BeschwerdefÃ¼hrer zu Recht hinweisen liess - unklar ist, welcher der erlittenen UnfÃ¤lle im Sinne von Art. 15 Abs. 2 UVG relevant ist. Diese Frage ist zur Bestimmung des massgebenden versicherten Verdienstes wesentlich. Da der angefochtene Einspracheentscheid aber ohnehin aufzuheben ist, erÃ¼brigen sie weitere AusfÃ¼hrungen hiezu.</w:t>
      </w:r>
    </w:p>
    <w:p>
      <w:r>
        <w:t>3.3.3Â Â  Nach dem Gesagten ist die Sache an die Beschwerdegegnerin zurÃ¼ckzuweisen, damit sie die offenen relevanten Fragen (insbesondere im Zusammenhang mit einer mÃ¶glichen MedikamentenabhÃ¤ngigkeit) in enger sachlicher Koordination mit der Invalidenversicherung (vgl. dazu den heutigen RÃ¼ckweisungsentscheid im invalidenversicherungsrechtlichen Prozess Nr. IV.2008.01217) durch ein versicherungsunabhÃ¤ngiges, umfassendes polydisziplinÃ¤res Gutachten abklÃ¤ren lasse und hernach (wenn mÃ¶glich ebenfalls in der Sache koordiniert mit der Invalidenversicherung) Ã¼ber ihre Leistungen ab 1. November 2005 (Invalidenrente und IntegritÃ¤tsentschÃ¤digung beziehungsweise Taggeld- und Heilbehandlungsleistungen) neu verfÃ¼ge.</w:t>
      </w:r>
    </w:p>
    <w:p>
      <w:r>
        <w:t>4.Â Â Â Â Â Â  Nach Â§ 34 Abs. 1 GSVGer hat die obsiegende Beschwerde fÃ¼hrende Person Anspruch auf Ersatz der Parteikosten. Diese werden ohne RÃ¼cksicht auf den Streitwert nach der Bedeutung der Streitsache, der Schwierigkeit des Prozesses und dem Mass des Obsiegens bemessen (Â§ 34 Abs. 3 GSVGer). Als Obsiegen gilt insoweit auch die RÃ¼ckweisung an den VersicherungstrÃ¤ger zur weiteren AbklÃ¤rung (BGE 110 V 57 Erw. 3a). Vorliegend erscheint eine ProzessentschÃ¤digung von Fr. 4Â700.-- (inklusive Barauslagen und Mehrwertsteuer) als angemessen.</w:t>
      </w:r>
    </w:p>
    <w:p>
      <w:r>
        <w:t>Das Gericht erkennt:</w:t>
      </w:r>
    </w:p>
    <w:p>
      <w:r>
        <w:t>1.Â Â Â Â Â Â Â Â  Die Beschwerde wird in dem Sinne gutgeheissen, dass der Einspracheentscheid vom 5. Februar 2010 aufgehoben und die Sache an die Beschwerdegegnerin zurÃ¼ckgewiesen wird, damit sie nach DurchfÃ¼hrung der erforderlichen AbklÃ¤rungen Ã¼ber ihre Leistungen ab 1. November 2005 neu verfÃ¼ge.</w:t>
      </w:r>
    </w:p>
    <w:p>
      <w:r>
        <w:t>2.Â Â Â Â Â Â Â Â  Das Verfahren ist kostenlos.</w:t>
      </w:r>
    </w:p>
    <w:p>
      <w:r>
        <w:t>3.Â Â Â Â Â Â Â Â  Die Beschwerdegegnerin wird verpflichtet, dem BeschwerdefÃ¼hrer eine ProzessentschÃ¤digung von Fr. 4'700.-- (inklusive Barauslagen und Mehrwertsteuer) zu bezahlen.</w:t>
      </w:r>
    </w:p>
    <w:p>
      <w:r>
        <w:t>4.Â Â Â Â Â Â Â Â  Zustellung gegen Empfangsschein an:</w:t>
      </w:r>
    </w:p>
    <w:p>
      <w:r>
        <w:t>- Rechtsanwalt Dr. Markus Krapf</w:t>
      </w:r>
    </w:p>
    <w:p>
      <w:r>
        <w:t>- Rechtsanwalt Reto Bachmann</w:t>
      </w:r>
    </w:p>
    <w:p>
      <w:r>
        <w:t>- CSS Versicherung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