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UV.2009.00328 vom 21. Januar 2011</w:t>
      </w:r>
    </w:p>
    <w:p>
      <w:r>
        <w:t>ZH Sozialversicherungsgericht, 2011-01-21, DE</w:t>
      </w:r>
    </w:p>
    <w:p>
      <w:r>
        <w:rPr>
          <w:b/>
        </w:rPr>
        <w:t xml:space="preserve">Quelle: </w:t>
      </w:r>
      <w:r>
        <w:t>https://mcp.opencaselaw.ch/entscheid/zh_sozialversicherungsgericht_UV.2009.00328</w:t>
      </w:r>
    </w:p>
    <w:p>
      <w:r>
        <w:t>FR: ZH_SOZIALVERSICHERUNGSGERICHT UV.2009.00328 du 21 janvier 2011</w:t>
      </w:r>
    </w:p>
    <w:p>
      <w:r>
        <w:t>IT: ZH_SOZIALVERSICHERUNGSGERICHT UV.2009.00328 del 21 gennaio 2011</w:t>
      </w:r>
    </w:p>
    <w:p>
      <w:pPr>
        <w:pStyle w:val="Heading2"/>
      </w:pPr>
      <w:r>
        <w:t>Erwägungen</w:t>
      </w:r>
    </w:p>
    <w:p>
      <w:r>
        <w:rPr>
          <w:b/>
        </w:rPr>
        <w:t>E. 1</w:t>
      </w:r>
    </w:p>
    <w:p>
      <w:r>
        <w:t>1.1Â Â Â Â  A.___, geboren 1963, arbeitete bei der B.___ als Werbeberaterin und war in dieser Eigenschaft bei der AXA Versicherungen AG gegen die Folgen von Berufs- und NichtberufsunfÃ¤llen sowie Berufskrankheiten versichert (Urk. 13/1). Bereits in den Jahren 1989 und 1998 war die Versicherte in zwei VerkehrsunfÃ¤lle verwickelt. Als sie am 21. Januar 2003 als Lenkerin eines Audi A3 vor einem FussgÃ¤ngerstreifen anhielt, fuhr ein Automobilist mit seinem Mercedes S 430 auf ihr stehendes Fahrzeug auf (Urk. 13/A1). Der erstbehandelnde Prof. Dr. med. C.___, FMH fÃ¼r Chirurgie, spez. GefÃ¤sschirurgie, diagnostizierte am 23. Januar 2003 gemÃ¤ss Zeugnis vom 30. Januar 2003 (Urk. 13/M1) ein Schleudertrauma und verwies die Versicherte zur neurologischen AbklÃ¤rung an Dr. med. D.___, SpezialÃ¤rztin fÃ¼r Neurologie. Diese stellte im Zeugnis vom 4. Februar 2003 (Urk. 13/M3) ein deutliches Cervicalsyndrom fest, diagnostizierte ebenfalls ein Schleudertrauma und attestierte eine 100%ige ArbeitsunfÃ¤higkeit.</w:t>
      </w:r>
    </w:p>
    <w:p>
      <w:r>
        <w:t>Â Â Â Â Â Â Â Â  Die AXA Versicherungen AG trat auf den Schaden ein und leistete Heilbehandlung und Taggeld.</w:t>
      </w:r>
    </w:p>
    <w:p>
      <w:r>
        <w:t>1.2Â Â Â Â  Im Verlaufsbericht vom 26. Juni 2003 (Urk. 13/M5) konstatierte Dr. D.___, dass es zu einer stetigen Besserung der Beschwerden gekommen sei und dass ab 1. Juli 2003 ein Arbeitsversuch mit einem 10%igen Pensum gestartet werde. Am 21. November 2003 (Urk. 13/M9) berichtete sie, dass die Prognose gut sei, die Versicherte jetzt zu 40 % arbeitsfÃ¤hig und eine weitere Steigerung auf 50 % ab 1. Dezember 2003 vorgesehen sei. Ab 1. MÃ¤rz 2004 stellte sie eine vollstÃ¤ndige ArbeitsfÃ¤higkeit in Aussicht. Die Arbeitgeberin kÃ¼ndigte das ArbeitsverhÃ¤ltnis mit der Versicherten per 28. Februar 2004 wegen Umstrukturierung (Urk. 14/28).</w:t>
      </w:r>
    </w:p>
    <w:p>
      <w:r>
        <w:t>1.3Â Â Â Â  Am 26. Januar 2004 fuhr A.___ mit ihrem Automobil auf einer schneebedeckten, rutschigen Strasse im Schritttempo. Als sie nach links in einen Parkplatz einmÃ¼nden wollte, prallte die hinter ihr fahrende Personenwagenlenkerin trotz einer eingeleiteten Vollbremsung mit der rechten Frontecke des Fahrzeuges gegen das linke Fahrzeugheck des Audi A3 der Versicherten (Urk. 14/A2). Dr. D.___ diagnostizierte im Arztbericht vom 12. Februar 2004 (Urk. 14/M1) ein HWS-Distorsionstrauma mit persistierendem Cervicalsyndrom. Die ArbeitsunfÃ¤higkeit betrage bis auf weiteres 100 %. Im Bericht vom 16. MÃ¤rz 2004 (Urk. 14/M3) konstatierte sie, dass der Verlauf erneut sehr hartnÃ¤ckig sei mit zunehmender depressiver Entwicklung. Aus diesem Grund Ã¼berwies sie die Versicherte zur psychotherapeutischen Behandlung an E.___, dipl. Psychologin FH/SBAP. Diese diagnostizierte im Bericht vom 28. Juli 2004 (Urk. 14/M5) ein chronisches Schmerzsyndrom, einen Verdacht auf eine neuropsychologische FunktionsstÃ¶rung sowie psychoreaktive Beschwerden bei zunehmend depressiver Entwicklung.</w:t>
      </w:r>
    </w:p>
    <w:p>
      <w:r>
        <w:t>1.4Â Â Â Â  Die neuropsychologische Untersuchung ergab gemÃ¤ss Bericht von Dr. phil. F.___ vom 24. Januar 2005 (Urk. 14/M8), dass die gefundenen kognitiven Minderleistungen auf eine leichte kognitive FunktionsstÃ¶rung im Bereich rechts-frontaler und tieferer Strukturen (Hirnstamm) hindeuten. Im Verlaufsbericht vom 7. Februar 2006 (Urk. 14/M13) beschrieb Dr. D.___ eine deutliche Besserung im neurologischen Untersuch bei leicht reduzierten Schmerzen. Nachdem es mittels intensiver Therapie zu einer erfreulichen Besserung gekommen war (vgl. Verlaufsbericht von Dr. D.___ vom 7. Juni 2006, Urk. 14/M15), wurde die Versicherte im G.___ polydisziplinÃ¤r begutachtet (Gutachten vom 19. Dezember 2007, Urk. 14/M18).</w:t>
      </w:r>
    </w:p>
    <w:p>
      <w:r>
        <w:t>1.5Â Â Â Â  AnzufÃ¼gen bleibt, dass anlÃ¤sslich einer Besprechung vom 22. Oktober 2004 ein Arbeitstraining vereinbart wurde (Urk. 14/24), welches die Versicherte am 8. November 2004 mit zwei Stunden an zwei Tagen pro Woche bei der H.___ begann (Urk. 14/33). Das Training wurde nach und nach zeitlich gesteigert (vgl. Urk. 14/42) und wurde Mitte Mai 2005 auf Wunsch von Dr. D.___ vorÃ¼bergehend ausgesetzt (vgl. Urk. 14/68). Im Oktober 2005 wurde ein Coaching bei I.___ begonnen (vgl. Urk. 14/57).</w:t>
      </w:r>
    </w:p>
    <w:p>
      <w:r>
        <w:rPr>
          <w:b/>
        </w:rPr>
        <w:t>E. 2</w:t>
      </w:r>
    </w:p>
    <w:p>
      <w:r>
        <w:t>2.1Â Â Â Â  Mit VerfÃ¼gung vom 29. Januar 2008 stellte die AXA Versicherungen AG die Leistungen aus der obligatorischen Unfallversicherung fÃ¼r beide UnfÃ¤lle per 31. Januar 2006 ein (Urk. 14/111). Diese VerfÃ¼gung wurde, da die Versicherte zum Gutachten des G.___ keine Stellung hatte nehmen kÃ¶nnen (vgl. Urk. 14/113), mit VerfÃ¼gung vom 5. Februar 2008 wiedererwÃ¤gungsweise aufgehoben (Urk. 14/117). Nachdem die Versicherte mit Eingabe vom 17. MÃ¤rz 2008 verschiedene MÃ¤ngel des medizinischen Gutachtens gerÃ¼gt (Urk. 14/124) und der Bericht Ã¼ber die von Dr. D.___ veranlasste neuropsychologische Testung durch Dr. med. J.___, Neurologie FHM, speziell Verhaltensneurologie/Neuropsychologie, vom 13. April 2008 (Urk. 14/M20) vorgelegen hatte, legte die AXA Versicherungen AG dieses dem G.___ zur Stellungnahme vor (vgl. Urk. 14/135). Das G.___ sah darauf hin eine erneute Begutachtung vor, da Dr. med. K.___, Facharzt fÃ¼r Psychiatrie, welcher das psychiatrische Teilgutachten verfasst hatte, mittlerweile nicht mehr am G.___ tÃ¤tig war (vgl. Urk. 14/139). Da die Versicherte damit nicht einverstanden war, nahm sie den Untersuchungstermin nicht wahr (vgl. Urk. 14/142).</w:t>
      </w:r>
    </w:p>
    <w:p>
      <w:r>
        <w:t>2.2Â Â Â Â  Mit VerfÃ¼gung vom 16. September 2008 stellte die AXA Versicherungen AG ihre Leistungen per 26. Januar 2006 ein (Urk. 14/143). Mit Eingabe vom 19. September 2008 erhob der Krankenversicherer, die Helsana Versicherungen AG, hiergegen Einsprache (Urk. 14/146; EinspracheergÃ¤nzung vom 7. Oktober 2008, Urk. 14/149). A.___ liess gegen die VerfÃ¼gung mit Eingabe vom 17. Oktober 2008 Einsprache erheben (Urk. 14/150). Mit Einspracheentscheid vom 10. August 2009 wies die AXA Versicherungen AG die Einsprachen ab (Urk. 2).</w:t>
      </w:r>
    </w:p>
    <w:p>
      <w:r>
        <w:t>3.Â Â Â Â Â Â  Gegen diesen Einspracheentscheid erhob A.___ durch Rechtsanwalt Dr. Urs Eschmann am 14. September 2009 Beschwerde und beantragte, es sei die AXA Versicherungen AG zu verpflichten, die gesetzlichen Leistungen weiterhin zu erbringen (Urk. 1). Der Beschwerde legte sie unter anderem das psychiatrische Gutachten von Prof. Dr. med. L.___, Chefarzt der Klinik fÃ¼r Psychiatrie und Psychosomatik am P.___, vom 20. MÃ¤rz 2009 (Urk. 3/2) sowie das neurologische Gutachten von Dr. med. N.___, Neurologie FMH, vom 27. Januar 2009 (Urk. 3/3) bei. In der der BeschwerdefÃ¼hrerin am 20. Januar 2010 zur Kenntnis gebrachten (Urk. 15) Beschwerdeantwort vom 15. Januar 2010 schloss die AXA Versicherungen AG durch FÃ¼rsprecher Martin BÃ¼rkle auf Abweisung der Beschwerde (Urk. 12). Mit Eingabe vom 5. MÃ¤rz 2010 liess die BeschwerdefÃ¼hrerin um befÃ¶rderliche Behandlung des Prozesses und um DurchfÃ¼hrung des beantragten Beweisverfahrens ersuchen (Urk. 16) und am 22. Dezember 2010 das Protokoll der Staatsanwaltschaft ZÃ¼rich - Limmat vom 30. November 2010 Ã¼ber die Zeugeneinvernahme des Dr. med. O.___ (Urk. 19) einreichen (Urk. 18).</w:t>
      </w:r>
    </w:p>
    <w:p>
      <w:r>
        <w:t>4.Â Â Â Â Â Â  Auf die Vorbringen der Parteien sowie die eingereichten Unterlagen wird, soweit erforderlich, in den nachstehenden ErwÃ¤gungen eingegangen.</w:t>
      </w:r>
    </w:p>
    <w:p>
      <w:r>
        <w:t>Das Gericht zieht in ErwÃ¤gung:</w:t>
      </w:r>
    </w:p>
    <w:p>
      <w:r>
        <w:t>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Streitig und zu prÃ¼fen ist, ob die Beschwerdegegnerin ihre Leistungen zu Recht per 26. Januar 2006 eingestellt hat. Der Gesundheitszustand der BeschwerdefÃ¼hrerin stellt sich folgendermassen dar:</w:t>
      </w:r>
    </w:p>
    <w:p>
      <w:r>
        <w:t>2.1Â Â Â Â  Der zwei Tage nach dem ersten Auffahrunfall aufgesuchte Dr. C.___ diagnostizierte im Bericht vom 30. Januar 2003 (Urk. 13/M1) ein Schleudertrauma. Er notierte starke Schmerzen in der LendenwirbelsÃ¤ule (LWS), ausstrahlend in beide Beckenschaufeln, und Schmerzen sowie Versteifung der HalswirbelsÃ¤ule (HWS). Er Ã¼berwies die BeschwerdefÃ¼hrerin an Dr. D.___, welche im Bericht und Fragebogen bei HWS-Verletzungen vom 4. Februar 2003 (Urk. 13/M2-M3) ein HWS-Distorsionstrauma mit Cervicalsyndrom diagnostizierte. Die BeschwerdefÃ¼hrerin klage Ã¼ber leichten Schwindel, leichte Ãbelkeit und SchlafstÃ¶rung sowie Depression. Die Bewegung der HWS sei eingeschrÃ¤nkt und es bestehe eine Druckdolenz der Paravertebralmuskulatur. Im Verlaufsbericht vom 26. Juni 2003 (Urk. 13/M5) schrieb Dr. D.___, dass die BeschwerdefÃ¼hrerin immer noch ein ausgeprÃ¤gtes zervikales Schmerzsyndrom, gelegentlich lumbale Schmerzen, intermittierend auch FeinmotorikstÃ¶rungen der rechten Hand sowie ein SchwÃ¤chegefÃ¼hl im rechten Bein, ein KÃ¤ltegefÃ¼hl beider Beine, KonzentrationsstÃ¶rung und InterferenzanfÃ¤lligkeit habe. Es sei zu einer stetigen Besserung gekommen, so dass ab 1. Juli 2003 ein Arbeitsversuch zu ca. 10 % begonnen werden kÃ¶nne. Eine Steigerung der ArbeitsfÃ¤higkeit werde alle paar Wochen in Betracht gezogen. Am 21. November 2003 teilte Dr. D.___ mit (Urk. 13/M9), es liege eine kontinuierliche Besserung mit Lockerung des Nackens und Reduktion der Schmerzen vor. Die Medikamente seien kontinuierlich abgebaut worden und die Belastbarkeit nehme zu. Die Prognose sei gut, die BeschwerdefÃ¼hrerin sei zu 40 % arbeitsfÃ¤hig, und eine weitere Steigerung sei auf den 1. Dezember 2003 vorgesehen. Die weitere ArbeitsfÃ¤higkeit (Arbeitsversuch) werde monatlich in 20%-Schritten gesteigert, so dass, wenn es weiterhin zu einer Besserung komme, ab 1. MÃ¤rz 2004 wieder eine 100%ige ArbeitsfÃ¤higkeit gegeben sein sollte. Ab 1. Januar 2004 betrage die ArbeitsfÃ¤higkeit 70 % (vgl. Urk. 13/M10).</w:t>
      </w:r>
    </w:p>
    <w:p>
      <w:r>
        <w:t>2.2Â Â Â Â  In dieser Situation war die BeschwerdefÃ¼hrerin Opfer eines zweiten Auffahrunfalls, bei welcher sie sich gemÃ¤ss Arztbericht und Fragebogen von Dr. D.___ vom 12. Februar 2004 (Urk. 14/M1-M2) erneut ein HWS-Distorsionstrauma mit persistierendem Cervicalsyndrom zuzog. Da nach kurzer Zeit eine zunehmend depressive Entwicklung zu beobachten war (vgl. Urk. 14/M3), wies Dr. D.___ die BeschwerdefÃ¼hrerin einer psychotherapeutischen Behandlung bei E.___ zu. Diese diagnostizierte im Bericht vom 28. Juli 2004 (Urk. 14/M5) ein chronisches Schmerzsyndrom, einen Verdacht auf neuropsychologische FunktionsstÃ¶rung sowie psychoreaktive Beschwerden bei zunehmend depressiver Entwicklung. Die BeschwerdefÃ¼hrerin sei allgemein verÃ¤ngstigt und verunsichert. Sie leide unter Perspektivelosigkeit, Zukunftsangst und Verlust der SelbstverstÃ¤ndlichkeit. Das Grundvertrauen ins Leben sei erschÃ¼ttert, nichts mehr am richtigen Platz und alles in Frage gestellt.</w:t>
      </w:r>
    </w:p>
    <w:p>
      <w:r>
        <w:t>2.3Â Â Â Â  Eine neuropsychologische AbklÃ¤rung bei Dr. F.___ ergab laut Bericht vom 24. Januar 2005 (Urk. 14/M8) folgende Beurteilung: Die gefundenen kognitiven Minderleistungen deuteten aus neuropsychologischer Sicht insgesamt auf eine leichte kognitive FunktionsstÃ¶rung im Bereich rechts-frontaler und tieferer Strukturen (Hirnstamm) hin. Der Schwerpunkt der gefundenen Minderleistungen liege zum einen in der Erfassung, Verarbeitung und Konsolidierung visuell-rÃ¤umlicher und figuraler Informationen, zum anderen im Bereich des Konzentrations- und AufmerksamkeitsvermÃ¶gens, insbesondere in der lÃ¤ngerdauernden "eingleisigen" Aufmerksamkeit sowie in der selektiven und in der geteilten Aufmerksamkeit. Die FÃ¤higkeit, schnell und selektiv auf kritische Reize zu reagieren, sei ebenso reduziert wie die parallele Reizverarbeitung. Hinzu kÃ¤men unterdurchschnittliche Ergebnisse im Vergleich zu einer Kaderpopulation in zwei berufsbezogenen Leistungstests, wobei wiederum die Schwierigkeiten im numerischen VerstÃ¤ndnis gravierender seien als im verbalen. Aufgrund der intakten Leistungen in der verbalen Informationsverarbeitung, auch im sprachlichen Lern- und NeugedÃ¤chtnisvermÃ¶gen, scheine eine administrative und/oder vermittelnde TÃ¤tigkeit im angestammten Bereich Marketing und Werbung durchaus realisierbar. Allerdings mÃ¼sse bedacht werden, dass die Verlangsamungen im Bereich der Konzentration und Aufmerksamkeit bedingten, dass sie mehr Zeit benÃ¶tige, um qualitativ gut arbeiten zu kÃ¶nnen.</w:t>
      </w:r>
    </w:p>
    <w:p>
      <w:r>
        <w:t>2.4Â Â Â Â  Die Gutachter des G.___ stellten keine Diagnosen mit Einfluss auf die ArbeitsfÃ¤higkeit. Ohne Einfluss auf die ArbeitsfÃ¤higkeit fanden sie einen Status nach Bagatell-Kopftrauma 1989 und drei HWS-Distorsionstraumata am 26. Mai 1998, 21. Januar 2003 und 26. Januar 2004 mit/bei: (1) Spannungstyp-Kopfschmerzen, hÃ¤ufig cervikal vermittelt mit migrÃ¤niformen Exazerbationen, (2) neurovegetativen Beschwerden mit Schwindelsensationen, Gangunsicherheit und SchlafstÃ¶rungen, (3) leichten neuropsychologischen Defiziten (KonzentrationsstÃ¶rung, StÃ¶rung der geteilten Aufmerksamkeit, verlangsamtes Arbeitstempo, schwergewichtig fÃ¼r rÃ¤umlich-figurale Aufgaben) und (4) konversionsneurotischer Problematik mit dissoziativen Bewegungs-, SensibilitÃ¤ts- und EmpfindungsstÃ¶rungen (ICD-10 F 44.4 und F44.6) (Urk. 14/M18 S. 29).</w:t>
      </w:r>
    </w:p>
    <w:p>
      <w:r>
        <w:t>2.4.1Â Â  Bei der im Rahmen der interdisziplinÃ¤ren Begutachtung durchgefÃ¼hrten internistischen Untersuchung hÃ¤tten der klinische Status und die Zusatzuntersuchungen keine pathologischen Befunde ergeben, die die diversen neurovegetativen Beschwerden hÃ¤tten erklÃ¤ren kÃ¶nnen, so dass diese eher funktioneller Natur erschienen. Auch von Seiten des Bewegungsapparates hÃ¤tten sich weder im Bereich der WirbelsÃ¤ule noch der peripheren Gelenke irgendwelche posttraumatisch bedingten VerÃ¤nderungen ergeben, die auf eine unfallbedingte SchÃ¤digung schliessen liessen. Radiologisch fÃ¤nden sich nur diskrete, nicht altersunÃ¼bliche degenerative VerÃ¤nderungen im Bereich der HWS und LWS. Aus rein internistischer Sicht sei die BeschwerdefÃ¼hrerin in ihrer zuletzt ausgeÃ¼bten TÃ¤tigkeit und in allen VerweisungstÃ¤tigkeiten uneingeschrÃ¤nkt arbeitsfÃ¤hig (Urk. 14/M18 S. 31 in Verbindung mit Urk. 14/M18 S. 18 ff.).</w:t>
      </w:r>
    </w:p>
    <w:p>
      <w:r>
        <w:t>2.4.2Â Â  Aus neurologischer Sicht kÃ¶nne festgehalten werden, dass die motorischen, sensiblen, koordinativen und vestibulÃ¤ren Funktionen der BeschwerdefÃ¼hrerin intakt seien. Zusammengefasst fÃ¤nden sich in der neurologischen Untersuchung keine pathologischen Befunde, welche die Beschwerden und EinschrÃ¤nkungen in der ArbeitsfÃ¤higkeit erklÃ¤ren kÃ¶nnten. Der Hauptanteil der Beschwerden liege im neuropsychologischen Bereich, wobei auch hier nur Ã¼ber leichte kognitive Defizite berichtet werde. Allerdings kÃ¶nnten diese nicht von der gesamtkÃ¶rperlichen und psychischen Verfassung der BeschwerdefÃ¼hrerin losgelÃ¶st werden (Urk. 14/M18 S. 30 f. in Verbindung mit Urk. 14/M18 S. 20 ff.).</w:t>
      </w:r>
    </w:p>
    <w:p>
      <w:r>
        <w:t>2.4.3Â Â  Im Rahmen der psychiatrischen Exploration konnten keinerlei kognitive EinschrÃ¤nkungen objektiviert werden. Die BeschwerdefÃ¼hrerin imponiere manchmal etwas unsicher und vorsichtig, kÃ¶nne sich jedoch gut an Daten und Geschehnisse erinnern. Die Konzentration leide im Verlauf der Exploration nicht, und sowohl der inhaltliche als auch der formale Gedankengang seien kohÃ¤rent. Es fÃ¤nden sich keine Hinweise fÃ¼r eine PersÃ¶nlichkeitsstÃ¶rung, eine Angsterkrankung oder fÃ¼r eine ZwangsstÃ¶rung, wenngleich eine gewisse Zwanghaftigkeit im Bereich der TagesablÃ¤ufe deutlich werde. Die Stimmung sei ausgeglichen, eine affektive StÃ¶rung sei nicht erkennbar. Allerdings wÃ¼rden deutliche selbstlimitierende Krankheitskonzepte deutlich. Gleichzeitig sei aufgrund der eigenartigen "aussparenden" Schilderungen der Biographie der Verdacht gross, dass die Versicherte verschiedene schwierige Lebenssituationen, EnttÃ¤uschungen etc. verdrÃ¤nge und dies zu mÃ¶glichen konversionsneurotischen StÃ¶rungen fÃ¼hren kÃ¶nne. Insofern kÃ¶nnten dissoziative Bewegungs-, SensibilitÃ¤ts- und EmpfindungsstÃ¶rungen vermutet werden. Ferner bestehe eine monokausalistische unfallbezogene und selbstlimitierende Denkweise, die jegliche Form von Symptomverbesserung massiv erschwere. Aufgrund der im Untersuchungskontext erhobenen Befunde kÃ¶nne aus psychiatrischer Sicht trotz durchaus bestehendem konversionsneurotischem Anteil an der Symptomatik keine ArbeitsunfÃ¤higkeit postuliert werden (Urk. 14/M18 S. 32 in Verbindung mit Urk. 14/M18 S. 25 ff.).</w:t>
      </w:r>
    </w:p>
    <w:p>
      <w:r>
        <w:t>2.4.4Â Â  Zusammenfassend und unter BerÃ¼cksichtigung aller Gegebenheiten und Befunde sei die BeschwerdefÃ¼hrerin weder aus internistischer, neurologischer noch psychiatrischer Sicht in ihrer ArbeitsfÃ¤higkeit eingeschrÃ¤nkt (Urk. 14/M18 S. 32).</w:t>
      </w:r>
    </w:p>
    <w:p>
      <w:r>
        <w:t>2.5Â Â Â Â  Dr. J.___ stellte im Bericht vom 13. April 2008 (Urk. 14/M20) folgende Diagnosen:</w:t>
      </w:r>
    </w:p>
    <w:p>
      <w:r>
        <w:t>"Â Â  EingeschrÃ¤nkte kognitive Belastbarkeit und verminderte Stresstoleranz</w:t>
      </w:r>
    </w:p>
    <w:p>
      <w:r>
        <w:t>Â  -Â  durch Schmerzinterferenzen im Rahmen des chronifizierten Schmerzsyndroms und durch psychoreaktive Faktoren bedingt, fehlende Konditionierung bei langdauernder ArbeitsunfÃ¤higkeit</w:t>
      </w:r>
    </w:p>
    <w:p>
      <w:r>
        <w:t>Â  Status nach wiederholten Unfallereignissen (1989, 1998, 2003 und 2004) mit</w:t>
      </w:r>
    </w:p>
    <w:p>
      <w:r>
        <w:t>Â  -Â  konsekutiver Entwicklung eines vordergrÃ¼ndigen zervikozephalen und zervikospondylogenen Schmerzsyndroms".</w:t>
      </w:r>
    </w:p>
    <w:p>
      <w:r>
        <w:t>Â Â Â Â Â Â Â Â  Neuropsychologisch fÃ¤nden sich leichte konzeptuelle Schwierigkeiten, modalitÃ¤tsunabhÃ¤ngige mnestische Defizite (insbesondere verminderte LernfÃ¤higkeit), leichte qualitative AuffÃ¤lligkeiten in der figuralen Ideenproduktion (Perseverationen), eine leichte visuo-verbale InterferenzanfÃ¤lligkeit und ein vermindertes Arbeitstempo sowie eine eingeschrÃ¤nkte Fehlerkontrolle in einer gerichteten Daueraufmerksamkeitsaufgabe. Diese Befunde liessen sich zusammen mit dem Verhalten wÃ¤hrend der Untersuchung und der Anamnese durch massgebliche Schmerzinterferenzen im Rahmen des chronifizierten Schmerzsyndroms sowie durch psychoreaktive Faktoren bedingt beurteilen. Die kognitive LeistungsfÃ¤higkeit und die psychophysische Belastbarkeit der BeschwerdefÃ¼hrerin seien dadurch als deutlich eingeschrÃ¤nkt zu beurteilen. Im Vergleich zur Voruntersuchung von Dr. F.___ zeige sich heute eine tendenzielle Befundverschlechterung (insbesondere die kognitive FlexibilitÃ¤t und die mnestischen Defizite betreffend).</w:t>
      </w:r>
    </w:p>
    <w:p>
      <w:r>
        <w:t>2.6Â Â Â Â  Dr. N.___ diagnostizierte im neurologischen Gutachten vom 27. Januar 2009 (Urk. 3/3 S. 21) einen Status nach HWS-Distorsionstrauma 1998, 2003 und 2004 und einen Status nach Bagatellunfall 1989 mit (1) chronischen Spannungstyp-Kopfschmerzen mit migrÃ¤niformen Exazerbationen (chronische posttraumatische Kopfschmerzen nach HWS Distorsion ICHD-II:5.4), (2) einem chronischen Cervikalschmerzsyndrom, (3) leichten neuropsychologischen Defiziten und (4) anamnestisch reaktiven depressiven Verstimmungen, einen Status nach Beckenvenenthrombose 1999 und Implantation eines venÃ¶sen Stents 2000 sowie ein zerebellÃ¤res Kavernom rechts.</w:t>
      </w:r>
    </w:p>
    <w:p>
      <w:r>
        <w:t>Â Â Â Â Â Â Â Â  Aus neurologischer Sicht seien im Gutachten des G.___ die neuropsychologischen Defizite zwar erwÃ¤hnt, aber ihre Auswirkungen auf Berufe mit hohen Anforderungen bezÃ¼glich der kognitiven FÃ¤higkeiten zu wenig berÃ¼cksichtig worden. Die Wechselwirkung dieser Defizite mit den chronischen Schmerzen fÃ¼hrten zu einer extremen ReizÃ¼berempfindlichkeit und stark reduzierter Belastbarkeit, welche therapeutisch sehr schwer anzugehen sei (Urk. 3/3 S. 26).</w:t>
      </w:r>
    </w:p>
    <w:p>
      <w:r>
        <w:t>2.7Â Â Â Â  Im Gutachten vom 20. MÃ¤rz 2009 (Urk. 3/2) konnte Prof. Dr. L.___ keine bedeutende psychiatrische Diagnose stellen. Es liege weder eine schwere depressive StÃ¶rung noch eine dissoziative StÃ¶rung vor. Zwar seien einige depressive Symptome wie reduzierte Lebenslust und FreudfÃ¤higkeit vorhanden, doch sei dies in Anbetracht der aktuellen Situation sehr verstÃ¤ndlich. Festgestellt werden kÃ¶nne heute lediglich eine leichte (oder allenfalls mittelgradig) ausgeprÃ¤gte depressive Episode (F 32.0 resp. F32.1), welche als Folge der verlorenen LeistungsfÃ¤higkeit zu sehen sei. Da einige Symptome wie die erhÃ¶hte ErmÃ¼dbarkeit, die KonzentrationsstÃ¶rungen und eventuell die SchlafstÃ¶rungen eher Folge der chronischen Kopfschmerzen und der leichten kognitiven StÃ¶rung sein dÃ¼rften und zudem reale ZukunftsÃ¤ngste bestÃ¤nden, sei die AusprÃ¤gung der Depression insgesamt eher geringer einzustufen und somit von einer leichten depressiven StÃ¶rung auszugehen. Ohnehin kÃ¶nne diese das gesamte Beschwerdebild und die EinschrÃ¤nkung der ArbeitsfÃ¤higkeit nicht erklÃ¤ren (Urk. 3/2 S. 14).</w:t>
      </w:r>
    </w:p>
    <w:p>
      <w:r>
        <w:rPr>
          <w:b/>
        </w:rPr>
        <w:t>E. 3</w:t>
      </w:r>
    </w:p>
    <w:p>
      <w:r>
        <w:t>3.1Â Â Â Â  Aus den medizinischen Akten ergibt sich, dass sowohl nach dem ersten als auch nach dem zweiten Auffahrunfall eine Distorsion der HalswirbelsÃ¤ule mit Cervicalsyndrom diagnostiziert wurde. Aus dem Fragebogen bei HWS-Verletzungen vom 4. Februar 2003 (Erw. 2.1) geht hervor, dass die BeschwerdefÃ¼hrerin Ã¼ber leichten Schwindel, leichte Ãbelkeit, Nackenschmerzen und SchlafstÃ¶rungen berichtete. Neurologische AusfÃ¤lle wurden nicht dokumentiert. Im Verlaufsbericht vom 26. Juni 2003 (Urk. 13/M5) erwÃ¤hnte Dr. D.___ zudem intermittierend auch FeinmotorikstÃ¶rungen der rechten Hand, ein SchwÃ¤chegefÃ¼hl im rechten Bein, ein KÃ¤ltegefÃ¼hl in den Beinen sowie KonzentrationsstÃ¶rungen und eine InterferenzanfÃ¤lligkeit. Nach dem zweiten Auffahrunfall diagnostizierte Dr. D.___ in den Berichten vom 12. Februar 2004 (Urk. 14/M1-M2) wiederum ein HWS-Distorsionstrauma und gab an, dass die BeschwerdefÃ¼hrerin Ã¼ber Nacken- und Kopfschmerzen sowie Schwindel geklagt habe. Zudem seien ParÃ¤sthesien der HandinnenflÃ¤chen aufgetreten. Aufgrund einer zunehmend depressiven Entwicklung wurde die BeschwerdefÃ¼hrerin einer Psychotherapie zugewiesen.</w:t>
      </w:r>
    </w:p>
    <w:p>
      <w:r>
        <w:t>Â Â Â Â Â Â Â Â  In bildgebender Hinsicht ergab die nach dem ersten Auffahrunfall durchgefÃ¼hrte RÃ¶ntgenuntersuchung (RX HWS ap/seitlich) vom 18. Februar 2003 (vgl. Urk. 14/M16/2) keine Hinweise auf eine Fraktur. AuÃerdem gab es keine Anhaltspunkte fÃ¼r eine InstabilitÃ¤t. Dagegen waren degenerative VerÃ¤nderungen ersichtlich. Eine am 6. Mai 2004 erstellte Kernspintomographie (MRI HWS) liess ein WirbelkÃ¶rperhÃ¤mangiom in HWK 7, mediozervikale Chondrosen mit einer allerdings kleinen bilateralen Begleithernie C5/6, die vor allem auf der linken Seite zu einer leichten Einengung des Forameneingangs fÃ¼hre, erkennen (Urk. 14/M1).</w:t>
      </w:r>
    </w:p>
    <w:p>
      <w:r>
        <w:t>Â Â Â Â Â Â Â Â  Die BeschwerdefÃ¼hrerin wurde in der Folge nicht mehr beschwerdefrei. Die von Dr. J.___ festgestellten neuropsychologischen Defizite (Erw. 2.5) waren zuvor schon von Dr. F.___ (Erw. 2.3) erhoben worden. Allerdings handelt es sich bei neuropsychologischen Untersuchungsergebnissen nicht um objektivierbare Ergebnisse. Objektivierbar sind Ergebnisse, die reproduzierbar und von der Person des Untersuchenden und den Angaben der Patientin unabhÃ¤ngig sind (vgl. Dr. med. Urs Pilgrim, Nicht oder schwer objektivierbare GesundheitsbeeintrÃ¤chtigungen: Erfahrungen des Hausarztes und Rheumatologen, in: Erwin Murer (Hrsg.), Nicht objektivierbare GesundheitsbeeintrÃ¤chtigungen: Ein Grundproblem des Ã¶ffentlichen und privaten Versicherungsrechts sowie des Haftpflichtrechts", Freiburger Sozialrechtstage 2006, S. 3 f.). WÃ¼rde auf Ergebnisse klinischer Untersuchungen abgestellt, so wÃ¼rde fast in allen FÃ¤llen ein organisches Substrat namhaft gemacht, das eine AdÃ¤quanzprÃ¼fung als nicht erforderlich erscheinen liesse (vgl. BGE 127 V 102 E. 5b/bb S. 103 mit Hinweisen). Von organisch objektiv ausgewiesenen Unfallfolgen kann vielmehr erst dann gesprochen werden, wenn die erhobenen Befunde mit apparativen/bildgebenden AbklÃ¤rungen bestÃ¤tigt werden (vgl. BGE 134 V 109 E. 9 Ingress S. 122, 117 V 359 E. 5d/aa S. 363; SVR 2007 UV Nr. 25 S. 81 E. 5.4 mit Hinweisen, U 479/05; erwÃ¤hntes Urteil 8C_806/2007, E. 8.2 mit weiteren Hinweisen). Solche liegen bei der BeschwerdefÃ¼hrerin nicht vor.</w:t>
      </w:r>
    </w:p>
    <w:p>
      <w:r>
        <w:t>3.2Â Â Â Â  Allerdings ist nach hÃ¶chstrichterlicher Rechtsprechung (BGE 117 V 360 Erw. 4b)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Laut Rechtsprechung genÃ¼gt es, wenn sich innert einer Latenzzeit von 24 bis hÃ¶chstens 72 Stunden Beschwerden in der Hals-/Nackenregion oder an der HWS manifestieren (Urteil des Bundesgerichts i.S. S. vom 30. Juli 2007, U 336/06, Erw. 5.1).</w:t>
      </w:r>
    </w:p>
    <w:p>
      <w:r>
        <w:t>Â Â Â Â Â Â Â Â  Nach der geschilderten Aktenlage kann als erwiesen gelten, dass der natÃ¼rliche Kausalzusammenhang zwischen den Unfallereignissen und den im Zeitpunkt des Fallabschlusses noch geklagten Beschwerden gegeben ist.</w:t>
      </w:r>
    </w:p>
    <w:p>
      <w:r>
        <w:t>Â Â Â Â Â Â Â Â</w:t>
      </w:r>
    </w:p>
    <w:p>
      <w:r>
        <w:rPr>
          <w:b/>
        </w:rPr>
        <w:t>E. 4</w:t>
      </w:r>
    </w:p>
    <w:p>
      <w:r>
        <w:t>4.1Â Â Â Â  Nach der Praxis ist fÃ¼r die Bejahung der AdÃ¤quanz im Einzelfall zu verlangen, dass dem Unfall eine massgebende Bedeutung fÃ¼r die Entstehung der Arbeits- resp. ErwerbsunfÃ¤higkeit zukommt. Dies trifft dann zu, wenn er eine gewisse Schwere aufweist oder mit anderen Worten ernsthaft ins Gewicht fÃ¤llt. FÃ¼r die Beurteilung dieser Frage ist an das Unfallereignis anzuknÃ¼pfen, wobei - ausgehend vom augenfÃ¤lligen Geschehensablauf - zwischen banalen bzw. leichten UnfÃ¤llen einerseits, schweren UnfÃ¤llen andererseits und schliesslich dem dazwischen liegenden mittleren Bereich unterschieden wird. WÃ¤hrend der adÃ¤quate Kausalzusammenhang in der Regel bei schweren UnfÃ¤llen ohne weiteres bejaht und bei leichten UnfÃ¤llen verneint werden kann, lÃ¤sst sich die Frage der AdÃ¤quanz bei UnfÃ¤llen aus dem mittleren Bereich nicht aufgrund des Unfallgeschehens allein schlÃ¼ssig beantworten. Es sind weitere, objektiv erfassbare UmstÃ¤nde, welche mit dem Unfall unmittelbar in Zusammenhang stehen oder als direkte bzw. indirekte Folgen davon erscheinen, in eine GesamtwÃ¼rdigung einzubeziehen. Je nachdem, wo im mittleren Bereich der Unfall einzuordnen ist, und abhÃ¤ngig davon, ob einzelne Kriterien in besonders ausgeprÃ¤gter Weise erfÃ¼llt sind, genÃ¼gt zur Bejahung des adÃ¤quaten Kausalzusammenhangs ein Kriterium oder mÃ¼ssen mehrere herangezogen werden (BGE 134 V 109 E. 10.1 S. 126 mit Hinweisen). Im Rahmen der Beurteilung der AdÃ¤quanz von UnfÃ¤llen mit Schleudertraumen der HalswirbelsÃ¤ule ohne organisch nachweisbare FunktionsausfÃ¤lle oder Ã¤hnlichen Verletzungsmechanismen sowie bei UnfÃ¤llen mit SchÃ¤del-Hirntraumen sind dies folgende Kriterien: besonders dramatische BegleitumstÃ¤nde oder besondere EindrÃ¼cklichkeit des Unfalls, Schwere oder besondere Art der erlittenen Verletzungen, fortgesetzte spezifische und belastende Ã¤rztliche Behandlung, erhebliche Beschwerden, eine Ã¤rztliche Fehlbehandlung, welche die Unfallfolgen erheblich verschlimmert, ein schwieriger Heilungsverlauf und erhebliche Komplikationen sowie eine erhebliche ArbeitsunfÃ¤higkeit trotz nachgewiesener Anstrengungen (BGE 134 V 109 E. 10.2 und 10.3 S. 127).</w:t>
      </w:r>
    </w:p>
    <w:p>
      <w:r>
        <w:t>Â Â Â Â Â Â Â Â  Als Ausnahme von dieser Regel greift allerdings nach der Rechtsprechung die auf die objektiven physischen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Â Â Â Â Â Â Â Â  Die von der BeschwerdefÃ¼hrerin erlittenen UnfÃ¤lle, die jeweils ein HWS-Distorsionstrauma hervorriefen, datieren vom 21. Januar 2003 sowie vom 26. Januar 2004. Da somit jeweils der gleiche KÃ¶rperteil betroffen wurde, rechtfertigt es sich, eine gesamthafte Beurteilung vorzunehmen, weil sich kaum mehr unterscheiden lÃ¤sst, welche BeeintrÃ¤chtigungen nun welchem Unfallereignis zugeordnet werden kÃ¶nnen (Urteil des Bundesgerichts vom 17. MÃ¤rz 2010 in Sachen V., 8C_644/2009, Erw. 5.2 mit Hinweisen).</w:t>
      </w:r>
    </w:p>
    <w:p>
      <w:r>
        <w:t>4.2Â Â Â Â  Bereits kurz nach dem zweiten Auffahrunfall vom 26. Januar 2004 wies Dr. D.___ die BeschwerdefÃ¼hrerin einer psychotherapeutischen Behandlung zu, weil sie eine zunehmend depressive Entwicklung beobachten konnte (Erw. 2.2). Der psychiatrische Gutachter des G.___ stellte lediglich die Vermutung von dissoziativen Bewegungs-, SensibilitÃ¤ts- und EmpfindungsstÃ¶rungen auf (Erw. 2.4.3), wÃ¤hrend Dr. L.___ keine bedeutende psychiatrische Diagnose stellen konnte, sondern lediglich einige depressive Symptome feststellte, die er aber teilweise eher als Folge der chronischen Kopfschmerzen sowie der leichten kognitiven StÃ¶rungen und realen ZukunftsÃ¤ngsten sah (Erw. 2.7).</w:t>
      </w:r>
    </w:p>
    <w:p>
      <w:r>
        <w:t>Â Â Â Â Â Â Â Â  Angesichts der fachpsychiatrischen EinschÃ¤tzungen kann nicht davon ausgegangen werden, dass eine psychische Problematik derart Ã¼berwiegt, dass die mit dem Schleudertrauma einhergehenden gesundheitlichen BeeintrÃ¤chtigungen (buntes Beschwerdebild) vÃ¶llig in den Hintergrund treten.</w:t>
      </w:r>
    </w:p>
    <w:p>
      <w:r>
        <w:t>4.3Â Â Â Â  FÃ¼r die Klassifikation eines Unfalles als leicht, schwer oder mittelschwer ist in erster Linie auf den Ã¤usseren, augenfÃ¤lligen Geschehensablauf mit den sich dabei entwickelnden KrÃ¤ften abzustellen (Urteil U 2/07 vom 19. November 2007, E. 5.3.1 mit Hinweis). Die BeschwerdefÃ¼hrerin war beim ersten Unfall als Lenkerin eines Personenwagens an einem gewÃ¶hnlichen Auffahrunfall ohne irgendwelche spektakulÃ¤re BegleitumstÃ¤nde beteiligt. Solche werden in aller Regel als mittelschwere UnfÃ¤lle qualifiziert und sogar eher im Bereich der leichteren UnfÃ¤lle eingereiht (RKUV 2005 Nr. U 549 S. 237 E. 5.1.2 mit Hinweisen). Das unfallanalytische Gutachten der Beschwerdegegnerin vom 7. April 2003 (Urk. 13/13) geht von einer beim Aufprall entstandenen GeschwindigkeitsÃ¤nderung des Fahrzeuges der BeschwerdefÃ¼hrerin zwischen 11,7 und 16,9 km/h aus, womit zwar die fÃ¼r Schleudertraumata geltende Harmlosigkeitsgrenze erreicht oder gar Ã¼berschritten worden ist. Dem Ãbersteigen dieser Schwelle kommt bei der Einreihung von UnfÃ¤llen nach deren Schweregrad indessen kaum je entscheidwesentliche Aussagekraft zu. Die Wucht des Aufpralls kann zwar nicht generell vernachlÃ¤ssigt werden, ihr ist aber letztlich bei dem bei gewÃ¶hnlichen AuffahrunfÃ¤llen Ã¼blicherweise erreichten Geschwindigkeitsniveau keine ausschlaggebende Bedeutung beizumessen. Die Kollision ist unter BerÃ¼cksichtigung der Rechtsprechung dem mittelschweren Bereich "im engeren Sinn" zuzuordnen.</w:t>
      </w:r>
    </w:p>
    <w:p>
      <w:r>
        <w:t>Â Â Â Â Â Â Â Â  Beim Unfall vom Januar 2004 lag gemÃ¤ss unfallanalytischem Gutachten der Beschwerdegegnerin vom 26. Mai 2004 (Urk. 14/13) eine GeschwindigkeitsÃ¤nderung zwischen 7 und 10 km/h, mit einem Queranteil von 4 bis 6 km/h vor. Das Fahrzeug wurde um etwa 45Â° bis 70Â° um die Hochachse verdreht. Angesichts der geringen GeschwindigkeitsÃ¤nderung ist trotz Drehung des Fahrzeuges von einem mittelschweren Unfall im Bereich eines leichten auszugehen, ist doch die Drehung des Fahrzeuges nicht allein auf die Wucht des Zusammenstosses, sondern auch auf die schlechte Bodenhaftung aufgrund schneebedeckter Strasse zurÃ¼ckzufÃ¼hren.</w:t>
      </w:r>
    </w:p>
    <w:p>
      <w:r>
        <w:t>Â Â Â Â Â Â Â Â  Nach dem Gesagten kann somit die AdÃ¤quanz nur bejaht werden, wenn drei der sieben AdÃ¤quanzkriterien erfÃ¼llt sind oder eines besonders ausgeprÃ¤gt vorliegt (vgl. 8C-277/2010).</w:t>
      </w:r>
    </w:p>
    <w:p>
      <w:r>
        <w:t>4.4Â Â Â Â  Die UnfÃ¤lle haben sich weder unter besonders dramatischen BegleitumstÃ¤nden abgespielt, noch waren sie von besonderer EindrÃ¼cklichkeit, auch wenn sie sich innerhalb einer relativ kurzen Zeit ereigneten.</w:t>
      </w:r>
    </w:p>
    <w:p>
      <w:r>
        <w:t>4.5Â Â Â Â  Die BeschwerdefÃ¼hrerin zog sich bei den UnfÃ¤llen keine schweren Verletzungen oder solche besonderer Art zu. Ein Schleudertrauma und die damit verbundenen Beschwerden vermÃ¶gen fÃ¼r sich allein dieses Kriterium nicht zu erfÃ¼llen (RKUV 2005 Nr. U 549 S. 236 E. 5.2.3 [= U 380/04]). Eine HWS-Distorsion, welche ein bereits erheblich vorgeschÃ¤digte WirbelsÃ¤ule trifft, ist hingegen speziell geeignet die "typischen" Symptome hervorzurufen, weshalb sie als Verletzung besonderer Art zu qualifizieren ist. Eine entsprechende Qualifikation der erlittenen Verletzungen rechtfertigt sich indessen nur bei Vorliegen einer erheblich vorgeschÃ¤digten WirbelsÃ¤ule (Urteil des Bundesgerichts in Sachen G. vom 18. Oktober 2010, 8C_507/2010). Die BeschwerdefÃ¼hrerin weist lediglich diskrete degenerative VerÃ¤nderungen der WirbelsÃ¤ule auf (vgl. Erw. 3.1). Die von der BeschwerdefÃ¼hrerin in den Jahren 1989 und 1998 erlittenen UnfÃ¤lle, wobei sie bei Letzterem gemÃ¤ss Anamnese ebenfalls eine HWS-Distorsion erlitten hatte, hinterliessen an der WirbelsÃ¤ule auch keine organisch nachweisbaren SchÃ¤den (Gutachten von Dr. N.___ vom 27. Januar 2009 [Urk. 3/3 S. 8] und G.___-Gutachten vom 19. Dezember 2007 [Urk. 14/M18 S. 13 ff.]).</w:t>
      </w:r>
    </w:p>
    <w:p>
      <w:r>
        <w:t>4.6Â Â Â Â  Anhaltspunkte fÃ¼r eine fortgesetzt spezifische, belastende Ã¤rztliche Behandlung bestehen nicht. AbklÃ¤rungsmassnahmen und blosse Ã¤rztliche Kontrollen sind im Rahmen des Kriteriums der fortgesetzt spezifischen, belastenden Ã¤rztlichen Behandlung nicht zu berÃ¼cksichtigen (Urteil des Bundesgerichts in Sachen H. vom 4. Januar 2010, 8C_786/2009). Die BeschwerdefÃ¼hrerin beanspruchte lediglich Feldenkrais-, Physio-, Kranial- und spÃ¤ter Hypotherapie sowie Psychotherapie. Das von der Beschwerdegegnerin eingeleitete Berufstraining fÃ¤llt nicht unter das Kriterium einer Ã¤rztlichen Behandlung. Eine Ã¤rztliche Fehlbehandlung wird weder geltend gemacht, noch ist eine solche ausgewiesen.</w:t>
      </w:r>
    </w:p>
    <w:p>
      <w:r>
        <w:t>4.7Â Â Â Â  Das Kriterium der erheblichen Beschwerden ist als erfÃ¼llt zu betrachten, erlitt doch die BeschwerdefÃ¼hrerin in einer Phase, in welcher die Belastbarkeit stetig wieder zunahm, eine erneute HWS-Distorsion. Die Beschwerden Ã¼berstiegen jedoch das bei Schleudertrauma-Verletzungen Ã¼bliche Mass nicht derart, dass das Kriterium in besonders ausgeprÃ¤gter Weise bejaht werden kÃ¶nnte.</w:t>
      </w:r>
    </w:p>
    <w:p>
      <w:r>
        <w:t>4.8Â Â Â Â  Die BeschwerdefÃ¼hrerin ging seit dem zweiten Unfall am 26. Januar 2004 keiner ArbeitstÃ¤tigkeit mehr nach, nicht zuletzt auch deshalb, weil sie sich im Unfallszeitpunkt in gekÃ¼ndigter Stellung befand. Sie versuchte jedoch das von der Beschwerdegegnerin auferlegte Arbeitstraining zu absolvieren, was ihr aber wegen der kÃ¶rperlichen Beschwerden nicht restlos gelang. Zudem liegen neuropsychologische Defizite vor, die sie nachweislich in der ArbeitsfÃ¤higkeit einschrÃ¤nken, jedoch nicht vollstÃ¤ndig (vgl. Urk. 14/68). Einen Arbeitsversuch in einer den neuropsychologischen Defiziten angepassten EinschrÃ¤nkungen hat die BeschwerdefÃ¼hrerin nie unternommen, weshalb das Kriterium nicht in besonders ausgeprÃ¤gter Weise erfÃ¼llt ist.</w:t>
      </w:r>
    </w:p>
    <w:p>
      <w:r>
        <w:t>4.9Â Â Â Â  Damit sind von den sieben AdÃ¤quanzkriterien nur gerade zwei erfÃ¼llt und diese nicht in besonders ausgeprÃ¤gter Weise. Damit ist der adÃ¤quate Kausalzusammenhang zwischen den Unfallereignissen vom 21. Januar 2003 sowie 26. Januar 2004 und den im Zeitpunkt der Leistungseinstellung geklagten Beschwerden nicht erfÃ¼llt. Dies fÃ¼hrt zur Abweisung der Beschwerde.</w:t>
      </w:r>
    </w:p>
    <w:p>
      <w:r>
        <w:rPr>
          <w:b/>
        </w:rPr>
        <w:t>E. 5</w:t>
      </w:r>
    </w:p>
    <w:p>
      <w:r>
        <w:t>5.1Â Â Â Â  Hieran Ã¤ndern die von der BeschwerdefÃ¼hrerin gegen das Gutachten des G.___ vorgebrachten EinwÃ¤nde nichts. WÃ¤hrend sich die Bejahung des natÃ¼rlichen Kausalzusammenhangs aus der Gesamtheit der Ã¤rztlichen Berichte ergibt, handelt es sich bei der Beurteilung der AdÃ¤quanz um eine Rechtsfrage, bei welcher die Ã¤rztlichen EinschÃ¤tzungen, ausser bei der Frage, nach welcher Praxis die AdÃ¤quanz zu beurteilen ist, nicht von Bedeutung sind. Das G.___-Gutachten wurde bei der Frage, ob eine psychische StÃ¶rung im Vordergrund liegt, zugunsten der BeschwerdefÃ¼hrerin herangezogen (vgl. Erw. 4.2). Aus diesem Grund erÃ¼brigt es sich, auf sÃ¤mtliche Einwendungen der BeschwerdefÃ¼hrerin gegen das G.___-Gutachten einzugehen. Die wesentlichen EinwÃ¤nde sind im Folgenden zu widerlegen:</w:t>
      </w:r>
    </w:p>
    <w:p>
      <w:r>
        <w:t>5.2Â Â Â Â  Es ist in der Tat nicht nachvollziehbar, weshalb die Beschwerdegegnerin, nachdem sie dem G.___ einen Auftrag fÃ¼r eine umfassende neurologische/neuropsychologische und psychiatrische Begutachtung erteilt hatte (Urk. 14/93), das Gutachten ohne ErklÃ¤rung der Gutachter, weshalb auf eine neuropsychologische Untersuchung verzichtet worden war, akzeptierte. FÃ¼r die Beantwortung der natÃ¼rlichen KausalitÃ¤t war die neuropsychologische Begutachtung hingegen nicht notwendig, da es die Neuropsychologie nicht vermag, selbstÃ¤ndig die Beurteilung der Genese von Beschwerden abschliessend vorzunehmen (Urteil des EidgenÃ¶ssischen Versicherungsgerichts vom 22. Oktober 2002 in Sachen K., U 351/01, Erw. 2.3.2). Aufgrund der Aktenlage muss zwar angenommen werden, dass die BeschwerdefÃ¼hrerin an neuropsychologischen Defiziten leidet (vgl. Erw. 2.3 und 2.5). Da jedoch der adÃ¤quate Kausalzusammenhang nicht gegeben ist, kann die Frage in diesem Verfahren offen bleiben, wie sich die EinschrÃ¤nkung auf die ErwerbsfÃ¤higkeit auswirkt.</w:t>
      </w:r>
    </w:p>
    <w:p>
      <w:r>
        <w:t>5.3Â Â Â Â  Ob bei der BeschwerdefÃ¼hrerin ein Verdacht auf konversionsneurotische Probleme begrÃ¼ndet ist, kann dahingestellt bleiben, da vorliegend die AdÃ¤quanz nach den Kriterien der Schleudertraumpraxis und nicht nach jenen der sogenannten Psychopraxis Ã¼berprÃ¼ft worden ist (vgl. Erw. 4.2)</w:t>
      </w:r>
    </w:p>
    <w:p>
      <w:r>
        <w:t>5.4Â Â Â Â  Schliesslich ist der Vorwurf der BeschwerdefÃ¼hrerin, der federfÃ¼hrende Arzt des G.___ habe in strafrechtlich relevanter Weise die Unwahrheit geschrieben, nicht in diesem Verfahren zu prÃ¼fen.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Urs Eschmann</w:t>
      </w:r>
    </w:p>
    <w:p>
      <w:r>
        <w:t>- FÃ¼rsprecher Martin BÃ¼rkle unter Beilage je einer Kopie von Urk. 16 bis 19</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