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UV.2009.00320 vom 10. September 2010</w:t>
      </w:r>
    </w:p>
    <w:p>
      <w:r>
        <w:t>ZH Sozialversicherungsgericht, 2010-09-10, DE</w:t>
      </w:r>
    </w:p>
    <w:p>
      <w:r>
        <w:rPr>
          <w:b/>
        </w:rPr>
        <w:t xml:space="preserve">Quelle: </w:t>
      </w:r>
      <w:r>
        <w:t>https://mcp.opencaselaw.ch/entscheid/zh_sozialversicherungsgericht_UV.2009.00320</w:t>
      </w:r>
    </w:p>
    <w:p>
      <w:r>
        <w:t>FR: ZH_SOZIALVERSICHERUNGSGERICHT UV.2009.00320 du 10 septembre 2010</w:t>
      </w:r>
    </w:p>
    <w:p>
      <w:r>
        <w:t>IT: ZH_SOZIALVERSICHERUNGSGERICHT UV.2009.00320 del 10 settembre 2010</w:t>
      </w:r>
    </w:p>
    <w:p>
      <w:pPr>
        <w:pStyle w:val="Heading2"/>
      </w:pPr>
      <w:r>
        <w:t>Erwägungen</w:t>
      </w:r>
    </w:p>
    <w:p>
      <w:r>
        <w:rPr>
          <w:b/>
        </w:rPr>
        <w:t>E. 2</w:t>
      </w:r>
    </w:p>
    <w:p>
      <w:r>
        <w:t>2.1Â Â Â Â  Die Beschwerdegegnerin ging davon aus, mangels unfallbedingtem strukturellem Korrelat fÃ¼r noch bestehende Beschwerden sei die AdÃ¤quanz gemÃ¤ss BGE 134 V 109 zu prÃ¼fen und - bei Einordnung des Unfalls im mittleren Bereich an der Grenze zu den leichten - zu verneinen (Urk. 2 S. 6 Ziff. 4c).</w:t>
      </w:r>
    </w:p>
    <w:p>
      <w:r>
        <w:t>2.2Â Â Â Â  Die BeschwerdefÃ¼hrerin stellte sich demgegenÃ¼ber auf den Standpunkt, ihr Anspruch auf rechtliches GehÃ¶r sei infolge fehlender BegrÃ¼ndung der am 18. November 2008 ergangenen VerfÃ¼gung verletzt worden (Urk. 1 S. 18 f. Ziff. 3.1). Sie kritisierte die Sachverhaltsdarstellung im angefochtenen Entscheid (Urk. 1 S. 20 Ziff. 3.5.2), bezeichnete die erfolgte BeweiswÃ¼rdigung - aus nÃ¤her dargelegten GrÃ¼nden - als rechtsmissbrÃ¤uchlich (Urk. 1 S. 20 ff. Ziff. 3.5.2.1) und aktenwidrig (Urk. 1 S. 22 Ziff. 3.5.2.2) und stellte sich auf den Standpunkt, das von ihr eingeholte und vom Institut Z.___ (Z.___) erstattete Gutachten sei beweiskrÃ¤ftiger als das im Auftrag der Invalidenversicherung vom Begutachtungsinstitut A.___ (A.___) erstattete Gutachten (Urk. 1 S. 21 ff.). Ferner habe die Beschwerdegegnerin den ihr obliegenden Beweis fÃ¼r den Wegfall der adÃ¤quaten KausalitÃ¤t nicht erbracht (Urk. 1 S. 24 ff. Ziff. 3.2) und die einzelnen AdÃ¤quanzkriterien seien erfÃ¼llt (Urk. 1 S. 25 ff).</w:t>
      </w:r>
    </w:p>
    <w:p>
      <w:r>
        <w:t>2.3Â Â Â Â  Strittig und zu prÃ¼fen ist somit, ob zwischen den im Zeitpunkt der Leistungseinstellung (November 2008) noch bestehenden Beschwerden und dem Unfall vom November 2005 ein rechtsgenÃ¼glicher Kausalzusammenhang bestanden hat.</w:t>
      </w:r>
    </w:p>
    <w:p>
      <w:r>
        <w:t>3.Â Â Â Â Â Â</w:t>
      </w:r>
    </w:p>
    <w:p>
      <w:r>
        <w:t>3.1Â Â Â Â  Vorweg zu behandeln ist die formelle RÃ¼ge der BeschwerdefÃ¼hrerin, es sei ihr Anspruch auf rechtliches GehÃ¶r verletzt worden, weil die am 18. November 2008 ergangene VerfÃ¼gung nicht ausreichend begrÃ¼ndet gewesen sei (Urk. 1 S. 18 f. Ziff. 3.1).</w:t>
      </w:r>
    </w:p>
    <w:p>
      <w:r>
        <w:t>3.2Â Â Â Â  In der Einsprache vom 16. Dezember 2008 gegen die erwÃ¤hnte VerfÃ¼gung (Urk. 8/154) Ã¤usserte sich die BeschwerdefÃ¼hrerin eingehend zur medizinischen Aktenlage und dazu, wie diese ihres Erachtens zu wÃ¼rdigen sei (S. 2 ff.). Sodann bemÃ¤ngelte sie, dass die Beschwerdegegnerin keine vertiefte AdÃ¤quanzprÃ¼fung vorgenommen habe, weshalb es schwierig sei, dazu Stellung zu nehmen (S. 5 unten).</w:t>
      </w:r>
    </w:p>
    <w:p>
      <w:r>
        <w:t>Â Â Â Â Â Â Â Â Â  Im Einspracheentscheid (Urk. 2) hat die Beschwerdegegnerin auf die praxisgemÃ¤ssen AdÃ¤quanzkriterien Bezug genommen und dargelegt, warum ihres Erachtens die AdÃ¤quanz zu verneinen sei (Urk. 2 S. 5 f. Erw. 5), wÃ¤hrend sich die BeschwerdefÃ¼hrerin in der dagegen erhobenen Beschwerde ihrerseits zur AdÃ¤quanz und den entsprechenden Kriterien geÃ¤ussert hat (Urk. 1 S. 24 ff.).</w:t>
      </w:r>
    </w:p>
    <w:p>
      <w:r>
        <w:t>3.3Â Â Â Â  GemÃ¤ss der von der BeschwerdefÃ¼hrerin selbst angefÃ¼hrten Rechtsprechung muss eine VerfÃ¼gung soweit begrÃ¼ndet sein, dass es mÃ¶glich ist, sie sachgerecht anzufechten (Urk. 1 S. 19). Die von der BeschwerdefÃ¼hrerin erhobene Einsprache zeigt, dass es mÃ¶glich gewesen ist, die ergangene VerfÃ¼gung sachgerecht anzufechten. Somit hat deren BegrÃ¼ndung den rechtsprechungsgemÃ¤ssen Kriterien genÃ¼gt.</w:t>
      </w:r>
    </w:p>
    <w:p>
      <w:r>
        <w:t>Â Â Â Â Â Â Â Â Â  Damit erweist sich die formelle RÃ¼ge der BeschwerdefÃ¼hrerin als unbegrÃ¼ndet.</w:t>
      </w:r>
    </w:p>
    <w:p>
      <w:r>
        <w:rPr>
          <w:b/>
        </w:rPr>
        <w:t>E. 4</w:t>
      </w:r>
    </w:p>
    <w:p>
      <w:r>
        <w:t>4.1Â Â Â Â  Am 22. Januar 2004 Ã¼bersah die BeschwerdefÃ¼hrerin beim Hinuntersteigen einer Leiter die letzte Sprosse und machte einen Fehltritt (Urk. 9/1 Ziff. 7). In der Folge wurde ein Distorsionstrauma des linken oberen Sprunggelenks diagnostiziert (Urk. 9/4 Ziff. 1).</w:t>
      </w:r>
    </w:p>
    <w:p>
      <w:r>
        <w:t>Â Â Â Â Â Â Â Â Â  Mit VerfÃ¼gung vom 30. Juni 2005 und Einspracheentscheid vom 3. Februar 2006 stellte die Beschwerdegegnerin ihre Leistungen per 10. Juli 2005 ein (Urk. 9/29 S. 2 oben), dies mit der BegrÃ¼ndung, die Unfallfolgen seien abgeheilt und eine bestehende HÃ¼ftproblematik sei nicht unfallkausal (Urk. 9/41 S. 3 lit. F).</w:t>
      </w:r>
    </w:p>
    <w:p>
      <w:r>
        <w:t>Â Â Â Â Â Â Â Â Â  Dies wurde vom hiesigen Gericht mit rechtskrÃ¤ftigem Urteil vom 2. Oktober 2007 im Verfahren Nr. UV.2006.00155 bestÃ¤tigt (Urk. 9/42).</w:t>
      </w:r>
    </w:p>
    <w:p>
      <w:r>
        <w:t>4.2Â Â Â Â  Am 15. November 2005 befand sich die BeschwerdefÃ¼hrerin als Beifahrerin in einem stillstehenden Auto, das von hinten angefahren wurde (Urk. 8/1 Ziff. 6). GemÃ¤ss der biomechanischen Kurzbeurteilung lag die GeschwindigkeitsÃ¤nderung unterhalb oder innerhalb eines Bereiches von 10-15 km/h (Urk. 8/49 S. 2).</w:t>
      </w:r>
    </w:p>
    <w:p>
      <w:r>
        <w:t>Â Â Â Â Â Â Â Â Â  Die Erstbehandlung erfolgte gleichentags im Spital B.___, wo gemÃ¤ss Bericht vom 2. Dezember 2005 (Urk. 8/15) eine HWS-Distorsion diagnostiziert wurde (Ziff. 5). Der RÃ¶ntgenbefund (vgl. Urk. 8/7) ergab keine ossÃ¤ren LÃ¤sionen (Ziff. 4). Es wurde eine volle ArbeitsunfÃ¤higkeit vom 15. bis 18. November 2005 attestiert (Ziff. 8) und die Arbeitsaufnahme zu 100 % ab 19. November 2005 angegeben (Ziff. 9).</w:t>
      </w:r>
    </w:p>
    <w:p>
      <w:r>
        <w:t>4.3Â Â Â Â  In der Folge wurde die BeschwerdefÃ¼hrerin von Dr. med. C.___, Allgemeine Medizin FMH, behandelt, der am 22. November 2005 als Diagnose ein ausgeprÃ¤gtes cerviko-thorakales Schmerzsyndrom mit spondylogener und cephaler Komponente nach Auffahrkollision am 15. November 2005 nannte und die BeschwerdefÃ¼hrerin in die Rehaklinik D.___ Ã¼berwies (Urk. 8/6).</w:t>
      </w:r>
    </w:p>
    <w:p>
      <w:r>
        <w:t>Â Â Â Â Â Â Â Â Â  In seinem Bericht vom 1. Dezember 2005 (Urk. 8/12) erwÃ¤hnte Dr. C.___ unter anderem ein vorbestehendes chronisches Schmerzsyndrom betont thorako-lumbal mit Ausstrahlung ins rechte Bein (Ziff. 3b) sowie als besonderen, den Heilverlauf mÃ¶glicherweise ungÃ¼nstig beeinflussenden Umstand eine vorbestehende somatoforme SchmerzstÃ¶rung (Ziff. 7c).</w:t>
      </w:r>
    </w:p>
    <w:p>
      <w:r>
        <w:t>4.4Â Â Â Â  Vom 6. bis 24. Dezember 2005 weilte die BeschwerdefÃ¼hrerin in der Rehaklinik D.___, wo gemÃ¤ss Austrittsbericht vom 30. Dezember 2005 (Urk. 8/20) folgende Diagnosen gestellt wurden (S. 1):</w:t>
      </w:r>
    </w:p>
    <w:p>
      <w:r>
        <w:t>- ausgeprÃ¤gtes zerviko-thorakales Schmerzsyndrom mit zerviko-cephaler und -brachialer Komponente beidseits nach Auffahrkollision am 15. November 2005</w:t>
      </w:r>
    </w:p>
    <w:p>
      <w:r>
        <w:t>- persistierende HÃ¼ftschmerzen rechts</w:t>
      </w:r>
    </w:p>
    <w:p>
      <w:r>
        <w:t>- Sturz am 22. Januar 2004 (MRI: im Trochanter lokalisierte FlÃ¼ssigkeitsansammlung sowie VerÃ¤nderungen im Bereich des Gluteus minimus)</w:t>
      </w:r>
    </w:p>
    <w:p>
      <w:r>
        <w:t>Â Â Â Â Â Â Â Â Â  FÃ¼r die Zeit des Klinikaufenthalts bis 6. Januar 2006 wurde eine volle ArbeitsunfÃ¤higkeit attestiert, ab 9. Januar 2006 eine solche von 30 % bei einer PrÃ¤senzzeit von 50 % (S. 3 oben).</w:t>
      </w:r>
    </w:p>
    <w:p>
      <w:r>
        <w:t>Â Â Â Â Â Â Â Â Â  Dr. C.___ bezeichnete am 12. Januar 2006 die genannte ArbeitsfÃ¤higkeit als nicht realistisch; die BeschwerdefÃ¼hrerin sei weiterhin arbeitsunfÃ¤hig (Urk. 8/19 Ziff. 5).</w:t>
      </w:r>
    </w:p>
    <w:p>
      <w:r>
        <w:t>4.5Â Â Â Â  Am 20. April 2006 berichtete PD Dr. med. E.___ der Rechtsvertreterin der BeschwerdefÃ¼hrerin (Urk. 8/40), dies nach Konsultationen am 20. MÃ¤rz und 11. April 2006 (S. 1 Mitte). Er fÃ¼hrte unter anderem aus, es bestehe ein cervicobrachiales und cervicocephales Syndrom nach Auffahrunfall. Die BeschwerdefÃ¼hrerin zeige die ganze Symptomatologie von Schmerz, Muskelverspannung, Schwindel, KonzentrationsstÃ¶rungen und Vergesslichkeit wie auch eine insgesamt verminderte Belastbarkeit. Im von ihm veranlassten MRI vom 31. MÃ¤rz 2006 sehe man zwar degenerative VerÃ¤nderungen und Bandscheibenprotrusionen auf mehreren Etagen. Dies seien aber keine Befunde, die eine operative Intervention benÃ¶tigten (S. 3 oben).</w:t>
      </w:r>
    </w:p>
    <w:p>
      <w:r>
        <w:t>Â Â Â Â Â Â Â Â Â  Vom 22. Mai bis 19. Juni 2005 weilte die BeschwerdefÃ¼hrerin wiederum in der Rehaklinik D.___, worÃ¼ber mit Austrittsbericht vom 6. Juli 2006 berichtet wurde (Urk. 8/55). Es wurden folgende Diagnosen gestellt (S. 1):</w:t>
      </w:r>
    </w:p>
    <w:p>
      <w:r>
        <w:t>- chronisches panvertebrales Schmerzsyndrom mit zerviko-zephaler und - brachialer Komponente rechtsbetont nach Auffahrunfall am 15. November 2005</w:t>
      </w:r>
    </w:p>
    <w:p>
      <w:r>
        <w:t>- chronisches myofasziales Schmerzsyndrom Schulter- und BeckengÃ¼rtel rechtsbetont mit Beschwerdemaximum im GesÃ¤ssbereich rechts mit/bei</w:t>
      </w:r>
    </w:p>
    <w:p>
      <w:r>
        <w:t>- minimaler Chondrose der Segmente C3 bis C6 sowie geringer zirkulÃ¤rer Bandscheibenprotrusion auf HÃ¶he C3/4, C5/6 und diskret C4/5, keine eigentliche Hernie, keine foraminale Einengungen (MRI vom 31. MÃ¤rz 2006)</w:t>
      </w:r>
    </w:p>
    <w:p>
      <w:r>
        <w:t>- Chondrose und Diskusprotrusion L4/5 ohne foraminale Einengung (MRI Dezember 2004)</w:t>
      </w:r>
    </w:p>
    <w:p>
      <w:r>
        <w:t>- Haltungsinsuffizienz</w:t>
      </w:r>
    </w:p>
    <w:p>
      <w:r>
        <w:t>- Status nach Sturz von Leiter im Januar 2004 mit OSG-Distorsion links und Verdacht auf Zerrung Abduktorenansatz</w:t>
      </w:r>
    </w:p>
    <w:p>
      <w:r>
        <w:t>- depressive Reaktion</w:t>
      </w:r>
    </w:p>
    <w:p>
      <w:r>
        <w:t>- DurchschlafstÃ¶rungen</w:t>
      </w:r>
    </w:p>
    <w:p>
      <w:r>
        <w:t>- Status nach Pangastritis und Ulcera bulbiduodeni November 1998</w:t>
      </w:r>
    </w:p>
    <w:p>
      <w:r>
        <w:t>- aktuell persistierende Magenschmerzen</w:t>
      </w:r>
    </w:p>
    <w:p>
      <w:r>
        <w:t>- Status nach Colitis des Colon descendens (Coloskopie Januar 2004)</w:t>
      </w:r>
    </w:p>
    <w:p>
      <w:r>
        <w:t>Â Â Â Â Â Â Â Â Â  Medizinisch-theoretisch bestehe eine ArbeitsfÃ¤higkeit von 50 % fÃ¼r leichte wechselbelastende TÃ¤tigkeit (S. 3 Mitte).</w:t>
      </w:r>
    </w:p>
    <w:p>
      <w:r>
        <w:t>4.6Â Â Â Â  Kreisarzt Dr. med. F.___ veranlasste nach seiner am 28. August 2006 erfolgten Untersuchung verschiedene zusÃ¤tzliche AbklÃ¤rungen (Urk. 8/60 S. 4):</w:t>
      </w:r>
    </w:p>
    <w:p>
      <w:r>
        <w:t>Â Â Â Â Â Â Â Â Â  Eine am 13. September 2006 durchgefÃ¼hrte Sonographie der Schulter (Urk. 8/64) ergab, dass sich die FunktionseinschrÃ¤nkung der Schulter nicht auf eine strukturelle LÃ¤sion zurÃ¼ckfÃ¼hren liess (Urk. 8/66).</w:t>
      </w:r>
    </w:p>
    <w:p>
      <w:r>
        <w:t>Â Â Â Â Â Â Â Â Â  Dr. med. G.___, Facharzt fÃ¼r Neurologie, berichtete am 27. November 2006 Ã¼ber seine am 23. November 2006 erfolgte Untersuchung (Urk. 8/79). Er stellte folgende Diagnosen (S. 1 Mitte):</w:t>
      </w:r>
    </w:p>
    <w:p>
      <w:r>
        <w:t>- Verdacht auf somatoforme posttraumatische StÃ¶rung bei Status nach Heckauffahrunfall am 15. November 2005 und OSG-Distorsionstrauma links mit fraglicher HÃ¼ft-/RÃ¼ckenkontusion am 24. Januar 2004 mit/bei</w:t>
      </w:r>
    </w:p>
    <w:p>
      <w:r>
        <w:t>- chronisch invalidisierendem therapieresistentem zervikozephalem und -brachialem Schmerzsyndrom rechts verbunden mit Schwindelbeschwerden und Adynamie</w:t>
      </w:r>
    </w:p>
    <w:p>
      <w:r>
        <w:t>- Verdacht auf chronifizierte Periarthropathia coxae rechts</w:t>
      </w:r>
    </w:p>
    <w:p>
      <w:r>
        <w:t>- psychosozialer Belastungssituation</w:t>
      </w:r>
    </w:p>
    <w:p>
      <w:r>
        <w:t>- Verdacht auf leichtgradiges Sulcus ulnaris Reizsyndrom rechts, neurographisch mittels OberflÃ¤chenelektroden nicht untermauerbar</w:t>
      </w:r>
    </w:p>
    <w:p>
      <w:r>
        <w:t>Â Â Â Â Â Â Â Â Â  Er berichtete, der detaillierte Neurostatus einschliesslich klinisch-vestibulÃ¤rer Untersuchung falle normal aus. Einzig als Nebenproblematik finde sich der Verdacht auf ein leichtgradiges Sulcus ulnaris Reizsyndrom rechts (S. 1 unten).</w:t>
      </w:r>
    </w:p>
    <w:p>
      <w:r>
        <w:t>4.7Â Â Â Â  Am 9. November 2006 berichtete Dr. C.___, ein nach der kreisÃ¤rztlichen Untersuchung von Ende August 2006 aufgenommener Arbeitsversuch mit 50 % sei nach wenigen Tagen wegen von der BeschwerdefÃ¼hrerin beklagter SchmerzverstÃ¤rkung und auf seine Empfehlung hin halbiert und am 22. September 2006 abgebrochen worden (Urk. 8/77; vgl. Urk. 8/68).</w:t>
      </w:r>
    </w:p>
    <w:p>
      <w:r>
        <w:t>4.8Â Â Â Â  Am 1. Mai 2007 berichtete Dr. med. H.___, Spezialarzt FMH fÃ¼r Otorhinolaryngologie, Hals und Gesichtschirurgie, Ã¼ber seine Untersuchung und Behandlung der BeschwerdefÃ¼hrerin (Urk. 8/98). Angesichts der begrenzten Aussagekraft der von Dr. H.___ praktizierten Posturographie (vorstehend Erw. 1.2) erÃ¼brigt sich eine detaillierte Wiedergabe seiner AusfÃ¼hrungen.</w:t>
      </w:r>
    </w:p>
    <w:p>
      <w:r>
        <w:t>Â Â Â Â Â Â Â Â Â  Am 19. September 2007 (Urk. 8/108) und am 13. November 2007 (Urk. 8/114) nahm Dr. med. I.___, Facharzt FMH fÃ¼r Ohren-, Nasen- und Halskrankheiten, Hals- und Gesichtschirurgie und Arbeitsmedizin, Abteilung Arbeitsmedizin der Beschwerdegegnerin, am 14. MÃ¤rz 2008 Dr. med. J.___, FachÃ¤rztin fÃ¼r Neurologie, Abteilung Versicherungsmedizin der Beschwerdegegnerin (Urk. 8/121), und am 22. April 2008 Dr. med. K.___, Facharzt fÃ¼r OrthopÃ¤dische Chirurgie FMH, Abteilung Versicherungsmedizin der Beschwerdegegnerin (Urk. 8/122), zum Bericht von Dr. H.___ Stellung, der sich seinerseits am 23. Juni 2008 noch einmal Ã¤usserte (Urk. 8/136).</w:t>
      </w:r>
    </w:p>
    <w:p>
      <w:r>
        <w:t>4.9Â Â Â Â  Am 26. Oktober 2007 teilte Dr. C.___ der Beschwerdegegnerin telefonisch (Urk. 8/109 = Urk. 10/1) und am 6. November 2007 schriftlich (Urk. 8/112 = Urk. 10/2) mit, die BeschwerdefÃ¼hrerin sei aufgrund von Schwindelbeschwerden gestÃ¼rzt und habe sich eine Meniskusverletzung zugezogen. Der Sturz hatte sich am 18. Juni 2007 ereignet (Urk. 10/3; vgl. Urk. 8/112 Ziff. 2).</w:t>
      </w:r>
    </w:p>
    <w:p>
      <w:r>
        <w:t>4.10Â Â Â  Am 11. Januar 2008 erstatteten Dr. med. L.___, FMH OrthopÃ¤dische Chirurgie, FallfÃ¼hrung, Dr. med. M.___, FMH Psychiatrie und Psychotherapie, Dr. med. N.___, Facharzt fÃ¼r Neurologie, und Dr. med. O.___, FMH Innere Medizin, A.___, ein Gutachten im Auftrag der Invalidenversicherung (Urk. 8/116 Beilage). Sie stÃ¼tzten sich auf die ihnen Ã¼berlassenen Akten (S. 2 ff.) und ihre Untersuchungen vom 20. November 2007 (S. 1).</w:t>
      </w:r>
    </w:p>
    <w:p>
      <w:r>
        <w:t>Â Â Â Â Â Â Â Â Â  Als von der BeschwerdefÃ¼hrerin angegebene Beschwerden wurden solche im Nacken-/SchultergÃ¼rtelbereich, an der rechten HÃ¼fte sowie am linken Knie genannt; als in den Akten angegebene Beschwerden wurden genannt: Kopfschmerzen, SehstÃ¶rungen, Nackenschmerzen mit Ausstrahlungen in beide Schultern, Schwindel, HÃ¼ftschmerzen rechts, lumbale RÃ¼ckenschmerzen, depressive Reaktion, DurchschlafstÃ¶rungen (S. 7 Mitte Ziff. 3.2.1).</w:t>
      </w:r>
    </w:p>
    <w:p>
      <w:r>
        <w:t>Â Â Â Â Â Â Â Â Â  Die Gutachter stellten folgende Diagnosen mit Einfluss auf die ArbeitsfÃ¤higkeit (S. 22 Ziff. 5.1):</w:t>
      </w:r>
    </w:p>
    <w:p>
      <w:r>
        <w:t>- chronisches zervikozephales und zervikobrachiales Schmerzsyndrom beidseits ohne radikulÃ¤re Symptomatik</w:t>
      </w:r>
    </w:p>
    <w:p>
      <w:r>
        <w:t>- leichtgradige degenerative VerÃ¤nderungen der unteren HalswirbelsÃ¤ule</w:t>
      </w:r>
    </w:p>
    <w:p>
      <w:r>
        <w:t>- Status nach HWS-Distorsionstrauma vom 15. November 2005</w:t>
      </w:r>
    </w:p>
    <w:p>
      <w:r>
        <w:t>- chronische HÃ¼ftschmerzen rechts</w:t>
      </w:r>
    </w:p>
    <w:p>
      <w:r>
        <w:t>- leichtgradige degenerative VerÃ¤nderungen lateral am Azetabulum</w:t>
      </w:r>
    </w:p>
    <w:p>
      <w:r>
        <w:t>- mediale MeniskuslÃ¤sion Knie links</w:t>
      </w:r>
    </w:p>
    <w:p>
      <w:r>
        <w:t>Â Â Â Â Â Â Â Â Â  Als Diagnose ohne Auswirkung auf die ArbeitsfÃ¤higkeit wurde eine SchmerzverarbeitungsstÃ¶rung (ICD-10 F54) genannt (S. 22 Ziff. 5.2).</w:t>
      </w:r>
    </w:p>
    <w:p>
      <w:r>
        <w:t>Â Â Â Â Â Â Â Â Â  Hinsichtlich der angestammten TÃ¤tigkeit im Reinigungsbereich mÃ¼sse aus neurologisch-orthopÃ¤discher Sicht wohl von einer vollen ArbeitsunfÃ¤higkeit ausgegangen werden (S. 23 Ziff. 6.2).</w:t>
      </w:r>
    </w:p>
    <w:p>
      <w:r>
        <w:t>Â Â Â Â Â Â Â Â Â  FÃ¼r kÃ¶rperlich leichte bis mittelschwere TÃ¤tigkeiten mit einer Hebe- und Traglimite von 10 kg, die in wechselbelastender Position und ohne repetitive Ãberkopfbewegungen beider Arme durchgefÃ¼hrt werden kÃ¶nnten, bestehe aus neurologisch-orthopÃ¤discher Sicht eine zumutbare ArbeitsfÃ¤higkeit von 100 %. Aus psychiatrischer und internistischer Sicht bestÃ¼nden keine EinschrÃ¤nkungen der ArbeitsfÃ¤higkeit (S. 24 Ziff. 6.4).</w:t>
      </w:r>
    </w:p>
    <w:p>
      <w:r>
        <w:t>Â Â Â Â Â Â Â Â Â  Die Prognose bezÃ¼glich einer RÃ¼ckkehr in den Arbeitsprozess sei aufgrund der subjektiven EinschÃ¤tzung der BeschwerdefÃ¼hrerin, nicht mehr arbeiten zu kÃ¶nnen, als sehr ungÃ¼nstig zu bezeichnen (S. 25 Ziff. 6.10).</w:t>
      </w:r>
    </w:p>
    <w:p>
      <w:r>
        <w:t>4.11Â Â Â  Am 10. Juni 2008 berichtete Dr. C.___ Ã¼ber den Verlauf das linke Knie betreffend (Urk. 8/135 = Urk. 10/4). GemÃ¤ss den Angaben der BeschwerdefÃ¼hrerin bestÃ¼nden Knieschmerzen sowohl in Belastung wie in Ruhe ziemlich diffus. Objektiv bestehe volle Knieextension und Flexion, kein Kniegelenkserguss, stabiler Bandapparat sowie eine diffuse Druckdolenz im medialen Kompartiment ohne sicher nachweisbare Meniskuszeichen (Ziff. 2). Als Behandlung nannte er Analgesie bei Bedarf (Ziff. 3a), auf eine arthroskopische Untersuchung und Teilmeniskusentfernung (TME) wÃ¼rde er verzichten mÃ¶gen (Ziff. 3b).</w:t>
      </w:r>
    </w:p>
    <w:p>
      <w:r>
        <w:t>Â Â Â Â Â Â Â Â Â  Am 9. Juli 2008 Ã¤usserten sich Dr. med. P.___, FMH AnÃ¤sthesiologie und Intensivmedizin, und Dr. Q.___, Chiropraktor, zur ihres Erachtens angezeigten Behandlung der Âklassischen Symptome eines SchleudertraumasÂ (Urk. 8/139).</w:t>
      </w:r>
    </w:p>
    <w:p>
      <w:r>
        <w:t>Â Â Â Â Â Â Â Â Â  Am 9. Dezember 2008 berichtete Dr. C.___ wiederum das linke Knie betreffend (Urk. 10/7) und nannte als mitwirkenden unfallfremden Faktor eine somatoforme SchmerzstÃ¶rung (Ziff. 2b). Auf weitere arthroskopische Diagnostik und Therapie werde nach Absprache mit der BeschwerdefÃ¼hrerin vorerst verzichtet (Ziff. 3b).</w:t>
      </w:r>
    </w:p>
    <w:p>
      <w:r>
        <w:t>4.12Â Â Â  Am 24. MÃ¤rz 2009 erstattete PD Dr. med. R.___, Neurologie FMH, Z.___, ein Gutachten im Auftrag der BeschwerdefÃ¼hrerin (Urk. 8/162 = Urk. 3/7/1). Er stÃ¼tzte sich auf die ihm Ã¼berlassenen Akten (S. 4 ff.), zwischen dem 15. Januar und 2. Februar 2009 erfolgte neurologische, neurootologische, kernspintomografische, rheumatologische, psychiatrische und laborchemische Untersuchungen (vgl. S. 1) sowie Teilgutachten von Dr. med. S.___, OberÃ¤rztin, und Prof. Dr. med. T.___, Leitender Arzt, Neurologische Klinik und Poliklinik, UniversitÃ¤tsspital W.___, vom 28. Januar 2009 (Urk. 8/159 = Urk. 3/8), von Dr. med. U.___, FMH fÃ¼r Rheumatologie, Physikalische Medizin und Rehabilitation, vom 23. Februar 2009 (Urk. 8/161 = Urk. 3/7/2), und von Dr. med. V.___, Facharzt FMH fÃ¼r Psychiatrie und Psychotherapie, vom 22. MÃ¤rz 2009 (Urk. 8/160 = Urk. 3/23).</w:t>
      </w:r>
    </w:p>
    <w:p>
      <w:r>
        <w:t>Â Â Â Â Â Â Â Â Â  Im Z.___-Gutachten wurden folgende Diagnosen gestellt (S. 23 Ziff. 5):</w:t>
      </w:r>
    </w:p>
    <w:p>
      <w:r>
        <w:t>- Status nach Auffahrkollision am 15. November 2005 mit konsekutiv:</w:t>
      </w:r>
    </w:p>
    <w:p>
      <w:r>
        <w:t>- chronischem panvertebralem Syndrom mit cervico-cephaler und -brachialer Komponente rechtsbetont</w:t>
      </w:r>
    </w:p>
    <w:p>
      <w:r>
        <w:t>- Schwankschwindelbeschwerden und intermittierendem DrehgefÃ¼hl im Kopf</w:t>
      </w:r>
    </w:p>
    <w:p>
      <w:r>
        <w:t>- DD mÃ¶glicherweise im Rahmen eines HWS-Traumas</w:t>
      </w:r>
    </w:p>
    <w:p>
      <w:r>
        <w:t>- begleitet von Verschwommensehen, Nausea und nicht-pulssynchronem Tinnitus links</w:t>
      </w:r>
    </w:p>
    <w:p>
      <w:r>
        <w:t>- chronisches myofasziales Schmerzsyndrom Schulter- und BeckengÃ¼rtel rechtsbetont mit Beschwerden im GesÃ¤ssbereich rechts bei:</w:t>
      </w:r>
    </w:p>
    <w:p>
      <w:r>
        <w:t>- Verdacht auf Entwicklung eines neuropathischen Schmerzsyndroms im Bereiche des Gluteus und rechten Beins</w:t>
      </w:r>
    </w:p>
    <w:p>
      <w:r>
        <w:t>- minimaler Chondrose der Segmente C3 bis C6 sowie geringer zirkulÃ¤rer Bandscheibenprotrusion auf HÃ¶he C3/4, C5/6 und diskret C4/5, keine eigentliche Hernie, keine foraminale Einengungen (MRI vom 31. MÃ¤rz 2006)</w:t>
      </w:r>
    </w:p>
    <w:p>
      <w:r>
        <w:t>- Chondrose, Diskusprotrusion L4/5 ohne foraminale Einengung (MRI Dezember 2004)</w:t>
      </w:r>
    </w:p>
    <w:p>
      <w:r>
        <w:t>- Haltungsinsuffizienz</w:t>
      </w:r>
    </w:p>
    <w:p>
      <w:r>
        <w:t>- Status nach Sturz von Leiter im Januar 2004 mit OSG-Distorsion links und Verdacht auf Zerrung Abduktorenansatz und Gluteus medius und minimus</w:t>
      </w:r>
    </w:p>
    <w:p>
      <w:r>
        <w:t>Â Â Â Â Â Â Â Â Â  Aus psychiatrischer Sicht kÃ¶nne keine Diagnose gestellt werden (S. 22 Ziff. 4.5).</w:t>
      </w:r>
    </w:p>
    <w:p>
      <w:r>
        <w:t>Â Â Â Â Â Â Â Â Â  Die UnfallkausalitÃ¤t des cervicocephalen (S. 31 ff.) und des cervicobrachialen (S. 33) Syndroms sowie eines (in den gestellten Diagnosen nicht aufgefÃ¼hrten) AnalgetikaÃ¼berkonsums (S. 33) wurde als Ã¼berwiegend wahrscheinlich bezeichnet, diejenige des Schwindels (S. 33 f.), der SehstÃ¶rung und des Tinnitus (S. 34) lediglich als mÃ¶glich.</w:t>
      </w:r>
    </w:p>
    <w:p>
      <w:r>
        <w:t>Â Â Â Â Â Â Â Â Â  In der angestammten TÃ¤tigkeit sei die BeschwerdefÃ¼hrerin zu 100 % arbeitsunfÃ¤hig, nur unfallbedingte Faktoren berÃ¼cksichtigend zu 50 %. In einer - nÃ¤her umschriebenen - adaptierten TÃ¤tigkeit sei sie nach erfolgter Therapie zu 80 % arbeitsfÃ¤hig; ob allenfalls auch eine ArbeitsfÃ¤higkeit von 100 % erreicht werden kÃ¶nne, mÃ¼sse heute noch offen gelassen werden (S. 36 unten).</w:t>
      </w:r>
    </w:p>
    <w:p>
      <w:r>
        <w:t>Â Â Â Â Â Â Â Â Â  Schliesslich wurde eine weitere Behandlung empfohlen, namentlich ein Wechsel in der Medikation (S. 41 lit. A-B), Physiotherapie (S. 42 lit. C), eine psychiatrische Evaluation (S. 42 lit. D), allenfalls lokale Infiltrationen (S. 42 lit. E).</w:t>
      </w:r>
    </w:p>
    <w:p>
      <w:r>
        <w:t>4.13Â Â Â  Am 16. Juli 2009 nahm Dr. J.___ (vorstehend Erw. 4.8) zum Z.___-Gutachten Stellung (Urk. 8/166).</w:t>
      </w:r>
    </w:p>
    <w:p>
      <w:r>
        <w:t>Â Â Â Â Â Â Â Â Â  Sie wies darauf hin, dass im entsprechenden Untersuchungsbericht keine objektivierbaren (von der Mitarbeit beziehungsweise den Angaben des Patienten unabhÃ¤ngigen) pathologischen Befunde dokumentiert seien (S. 1 unten). Die beschriebene KopfseitwÃ¤rtsneigung, die Angabe von Druckdolenzen und die Beschreibung eines Âunphysiologischen unsicheren GangbildesÂ hÃ¤tten einen subjektiven Charakter (S. 1 f.).</w:t>
      </w:r>
    </w:p>
    <w:p>
      <w:r>
        <w:t>Â Â Â Â Â Â Â Â Â  Das cervicocephale Syndrom sei nicht durch objektivierbare Befunde belegt und entspreche zudem keiner Diagnose, denn ein Syndrom sei definitionsgemÃ¤ss eine Gruppe von Krankheitszeichen, die fÃ¼r ein bestimmtes Krankheitsbild meist einheitlicher Ãtiologie aber unbekannter Pathogenese charakteristisch seien. Insofern seien auf ein Syndrom bezogene KausalitÃ¤tsaussagen sehr kritisch zu diskutieren und insbesondere im gutachterlichen Kontext nicht zulÃ¤ssig (S. 2).</w:t>
      </w:r>
    </w:p>
    <w:p>
      <w:r>
        <w:t>Â Â Â Â Â Â Â Â Â  Im Z.___-Gutachten sei keine neurologische Diagnose - weder unfallbedingt noch unfallfremd - formuliert, die eine EinschrÃ¤nkung der Leistungs- oder auch ArbeitsfÃ¤higkeit erklÃ¤ren wÃ¼rde. Die im Gutachten unter Diagnosen aufgefÃ¼hrten Beschwerden kÃ¶nnten nicht mit Ã¼berwiegender Wahrscheinlichkeit dem Unfall vom 15. November 2005 zugeordnet werden (S. 2 Mitte).</w:t>
      </w:r>
    </w:p>
    <w:p>
      <w:r>
        <w:t>Â Â Â Â Â Â Â Â Â  Aufgrund des mehrfach dokumentierten unauffÃ¤lligen Untersuchungsbefundes und dem fehlenden Nachweis unfallbedingter struktureller LÃ¤sionen sei mit Ã¼berwiegender Wahrscheinlichkeit davon auszugehen, dass die erlittene HWS-Distorsion folgenlos abgeheilt sei und die aktuell geltend gemachten Beschwerden nicht mehr Ã¼berwiegend wahrscheinlich durch den Unfall vom 15. November 2005 erklÃ¤rt seien (S. 2 unten).</w:t>
      </w:r>
    </w:p>
    <w:p>
      <w:r>
        <w:rPr>
          <w:b/>
        </w:rPr>
        <w:t>E. 5</w:t>
      </w:r>
    </w:p>
    <w:p>
      <w:r>
        <w:t>5.1Â Â Â Â  Die BeschwerdefÃ¼hrerin stellte sich auf den Standpunkt, die Beschwerdegegnerin, mÃ¼sse, um zur Einstellung der von ihr erbrachten Leistungen berechtigt zu sein, Âden Wegfall der adÃ¤quaten KausalitÃ¤tÂ beweisen (Urk. 1 S. 24 unten).</w:t>
      </w:r>
    </w:p>
    <w:p>
      <w:r>
        <w:t>Â Â Â Â Â Â Â Â Â  Dies ist nicht zutreffend. Die Beschwerdegegnerin hat bis zur strittigen Leistungseinstellung ihre Leistungen erbracht, ohne die Frage des rechtsgenÃ¼glichen, insbesondere adÃ¤quaten, Kausalzusammenhangs zu prÃ¼fen. Erst im Hinblick auf die nunmehr strittige Leistungseinstellung hat Ã¼berhaupt eine entsprechende PrÃ¼fung stattgefunden, und die Beschwerdegegnerin hat, entsprechend dem Ergebnis der durchgefÃ¼hrten PrÃ¼fung, die erstmals aufgeworfene der Frage der AdÃ¤quanz verneint.</w:t>
      </w:r>
    </w:p>
    <w:p>
      <w:r>
        <w:t>Â Â Â Â Â Â Â Â Â  Ob die Voraussetzungen einer fortgesetzten Leistungspflicht gegeben oder nicht gegeben sind, ist dann zu prÃ¼fen, wenn von der Fortsetzung der Heilbehandlung keine namhafte Besserung des Gesundheitszustandes mehr zu erwarten ist (Art. 19 Abs. 1 UVG), was sich insbesondere auf die zu erwartende ÂSteigerung oder Wiederherstellung der ArbeitsfÃ¤higkeit, soweit unfallbedingt beeintrÃ¤chtigtÂ , bezieht (BGE 134 V 155 Erw. 4.3). Ergibt die PrÃ¼fung der Leistungsvoraussetzungen, dass im fraglichen Zeitpunkt noch bestehende Beschwerden (und deren weitere Behandlung) nicht unfallkausal sind, so zeigt dies gerade, dass es richtig gewesen ist, in diesem Zeitpunkt die Frage der UnfallkausalitÃ¤t aufzuwerfen und zu prÃ¼fen. Eine andere Betrachtungsweise wÃ¼rde den Zeitpunkt der LeistungsprÃ¼fung so weit in die Zukunft verschieben, dass die Versicherung Leistungen im Zusammenhang mit BeeintrÃ¤chtigungen erbringen wÃ¼rde, die bei rechtzeitig geprÃ¼fter AdÃ¤quanz als nicht unfallkausal zu beurteilen gewesen wÃ¤ren.</w:t>
      </w:r>
    </w:p>
    <w:p>
      <w:r>
        <w:t>5.2Â Â Â Â  Zu prÃ¼fen ist also, ob zwischen den im strittigen Zeitpunkt vorhandenen Beschwerden und dem erlittenen Unfall ein rechtsgenÃ¼glicher Kausalzusammenhang besteht.</w:t>
      </w:r>
    </w:p>
    <w:p>
      <w:r>
        <w:t>Â Â Â Â Â Â Â Â Â  Nachdem sich die BeschwerdefÃ¼hrerin eine HWS-Distorsion zugezogen hat, ist in einem ersten Schritt zu fragen, ob fÃ¼r die vorhandenen Beschwerden ein organisches Korrelat im Sinne von durch den Unfall hervorgerufenen strukturellen Verletzungen vorliegt. Bejahendenfalls wÃ¤re der (natÃ¼rliche und adÃ¤quate) Kausalzusammenhang gegeben. Fehlt es an einem organischen Substrat der vorhandenen Beschwerden, so kommt es zur AdÃ¤quanzprÃ¼fung anhand der in BGE 134 V 109 umschriebenen Kriterien.</w:t>
      </w:r>
    </w:p>
    <w:p>
      <w:r>
        <w:t>5.3Â Â Â Â  Im angefochtenen Entscheid wurde explizit auf die medizinische Beurteilung vom 16. Juli 2009 durch Dr. J.___ (vgl. Urk. 8/166) verwiesen (Urk. 2 S. 3 lit. D).</w:t>
      </w:r>
    </w:p>
    <w:p>
      <w:r>
        <w:t>Â Â Â Â Â Â Â Â Â  In der genannten Beurteilung legte Dr. J.___ mit entsprechender BegrÃ¼ndung dar, dass sich aus keiner der verfÃ¼gbaren medizinischen Unterlagen - auch nicht dem von der BeschwerdefÃ¼hrerin veranlassten Z.___-Gutachten - ein Nachweis fÃ¼r eine unfallbedingte strukturelle LÃ¤sion ergibt (vorstehend Erw. 4.13).</w:t>
      </w:r>
    </w:p>
    <w:p>
      <w:r>
        <w:t>Â Â Â Â Â Â Â Â Â  Im Sinne der von der BeschwerdefÃ¼hrerin angemahnten inhaltlichen Auseinandersetzung mit den vorgebrachten Beweismitteln (Urk. 1 S. 22 oben) sind die Darlegungen von Dr. J.___ als nachvollziehbar, schlÃ¼ssig begrÃ¼ndet und Ã¼berzeugend zu taxieren. Es ist, gestÃ¼tzt auf die Akten, nicht ersichtlich, was es dagegen einzuwenden geben kÃ¶nnte.</w:t>
      </w:r>
    </w:p>
    <w:p>
      <w:r>
        <w:t>Â Â Â Â Â Â Â Â Â  Die BeschwerdefÃ¼hrerin ihrerseits hat sich zu zahlreichen medizinischen Akten und den dort behandelten Aspekten ausfÃ¼hrlich geÃ¤ussert und den ihres Erachtens unzutreffenden Beurteilungen in den Akten und im angefochtenen Entscheid ihre eigene Argumentation entgegengesetzt (Urk. 1 S. 20-27). Zur Frage hingegen, wie es sich mit Vorhandensein oder Fehlen struktureller LÃ¤sionen und eines objektivierbaren Substrats der bestehenden Beschwerden verhÃ¤lt und wie die Beurteilung durch Dr. J.___ zu qualifizieren sei, hat sie sich nicht vernehmen lassen. Dieses Schweigen der - rechtskundig vertretenen - BeschwerdefÃ¼hrerin ist als ein qualifiziertes aufzufassen. Es bedeutet, dass auch fÃ¼r sie keine vertretbaren EinwÃ¤nde gegen die genannte Beurteilung ersichtlich sind.</w:t>
      </w:r>
    </w:p>
    <w:p>
      <w:r>
        <w:t>Â Â Â Â Â Â Â Â Â  Somit ist davon auszugehen, dass die bestehenden Beschwerden kein organisches Korrelat haben, womit die AdÃ¤quanzprÃ¼fung gemÃ¤ss BGE 134 V 109 zu erfolgen hat.</w:t>
      </w:r>
    </w:p>
    <w:p>
      <w:r>
        <w:t>5.4Â Â Â Â  Zur Unfallschwere hat sich die BeschwerdefÃ¼hrerin ebenfalls nicht geÃ¤ussert, wÃ¤hrend die Beschwerdegegnerin einen mittelschweren Unfall im Grenzbereich zu einem leichten angenommen hat (Urk. 2 S. 6 Ziff. 4c).</w:t>
      </w:r>
    </w:p>
    <w:p>
      <w:r>
        <w:t>Â Â Â Â Â Â Â Â Â  Auffahrkollisionen vor einem FussgÃ¤ngerstreifen oder einem Lichtsignal werden von der Rechtsprechung regelmÃ¤ssig als mittelschweres, im Grenzbereich zu den leichten UnfÃ¤llen liegendes Ereignis - und unter bestimmten UmstÃ¤nden lediglich als leichtes - Unfallereignis qualifiziert (SVR 2010 UV Nr. 10 Erw. 4.2.2).</w:t>
      </w:r>
    </w:p>
    <w:p>
      <w:r>
        <w:t>Â Â Â Â Â Â Â Â Â  Vor diesem Hintergrund kann nicht zweifelhaft sein, dass die Einordnung als mittelschweres Unfallereignis an der Grenze zu einem leichten zutreffend ist.</w:t>
      </w:r>
    </w:p>
    <w:p>
      <w:r>
        <w:t>5.5Â Â Â Â  Dass das Kriterium besonders dramatischer BegleitumstÃ¤nde nicht erfÃ¼llt ist, hat auch die BeschwerdefÃ¼hrerin bestÃ¤tigt. Die von ihr genannten UmstÃ¤nde (Urk. 1 S. 25 unten) sodann sind im Zusammenhang mit banalen Auffahrkollisionen wie der vorliegenden derart hÃ¤ufig anzutreffen, dass keine Rede davon sein kann, dass sie fÃ¼r eine besondere EindrÃ¼cklichkeit sprechen wÃ¼rden.</w:t>
      </w:r>
    </w:p>
    <w:p>
      <w:r>
        <w:t>Â Â Â Â Â Â Â Â Â  Zur Schwere oder besonderen Art der erlittenen Verletzungen hat sich die BeschwerdefÃ¼hrerin nicht geÃ¤ussert. Das Kriterium ist denn auch offensichtlich nicht erfÃ¼llt.</w:t>
      </w:r>
    </w:p>
    <w:p>
      <w:r>
        <w:t>Â Â Â Â Â Â Â Â Â  Ein weiteres Kriterium ist eine fortgesetzt spezifische, belastende Ã¤rztliche Behandlung (BGE 134 V 128 Erw. 10.2.3), und nicht, wie von der BeschwerdefÃ¼hrerin angenommen, deren ungewÃ¶hnlich lange Dauer (Urk. 1 S. 25 f.). Dokumentiert ist eine niederfrequente, wenig intensive Ã¤rztliche Betreuung der BeschwerdefÃ¼hrerin, die das Kriterium klarerweise nicht erfÃ¼llt. Auch die beiden von der BeschwerdefÃ¼hrerin ins Feld gefÃ¼hrten Rehabilitationsaufenthalte (Urk. 1 S. 25 f.), wovon der erste wenige Wochen nach dem Unfall und damit vergleichsweise in einem bemerkenswert frÃ¼hen Zeitpunkt stattfand, kÃ¶nnen gerade nicht als ÂbelastendÂ im Sinne des Kriteriums erachtet werden.</w:t>
      </w:r>
    </w:p>
    <w:p>
      <w:r>
        <w:t>Â Â Â Â Â Â Â Â Â  Bei den Beschwerden, welche nach Ansicht der BeschwerdefÃ¼hrerin im Rahmen der AdÃ¤quanzprÃ¼fung relevant sind (Urk. 1 S. 26 Mitte), ist fÃ¼r eine Mehrzahl erstellt, dass sie - selbst gemÃ¤ss der Beurteilung im von ihr veranlassten Gutachten - nicht mit Ã¼berwiegender Wahrscheinlichkeit unfallkausal sind, nÃ¤mlich der Tinnitus, die SehstÃ¶rungen und die Schwindelbeschwerden. Vor diesem Hintergrund kann das Kriterium erheblicher Beschwerden nicht als erfÃ¼llt erachtet werden.</w:t>
      </w:r>
    </w:p>
    <w:p>
      <w:r>
        <w:t>Â Â Â Â Â Â Â Â Â  Die BeschwerdefÃ¼hrerin steht sodann auf dem Standpunkt, aufgrund des im Z.___-Gutachten (zwar nicht diagnostizierten, aber) erwÃ¤hnten AnalgetikaÃ¼berkonsums sei das Kriterium einer Ã¤rztlichen Fehlbehandlung oder eines schwierigen Heilungsverlaufs und erheblicher Komplikationen als erfÃ¼llt zu betrachten (Urk. 1 S. 26 Mitte). RechtsprechungsgemÃ¤ss genÃ¼gt jedoch die Einnahme vieler Medikamente gerade nicht zur ErfÃ¼llung des Kriteriums (SVR 2010 UV Nr. 10 Erw. 4.3).</w:t>
      </w:r>
    </w:p>
    <w:p>
      <w:r>
        <w:t>Â Â Â Â Â Â Â Â Â  Die attestierten ArbeitsunfÃ¤higkeiten sind selbst gemÃ¤ss der Beurteilung im von der BeschwerdefÃ¼hrerin veranlassten Gutachten zu einem nennenswerten Teil durch unfallfremde Leiden verursacht. Auch der von der BeschwerdefÃ¼hrerin angefÃ¼hrte (einmalige) Arbeitsversuch (Urk. 1 S. 26 unten) vermag nicht zu Ã¼berzeugen, musste er doch wegen der niedrigen Schmerztoleranz der BeschwerdefÃ¼hrerin abgebrochen werden (vorstehend Erw. 4.7), die ihrerseits eine einleuchtende ErklÃ¤rung in ihrer subjektiven EinschÃ¤tzung findet, sie kÃ¶nne nicht mehr arbeiten (vorstehend Erw. 4.10 in fine). Diese Einstellung ist gerade das Gegenteil dessen, was dazu fÃ¼hren kÃ¶nnte, das Kriterium einer erheblichen ArbeitsunfÃ¤higkeit trotz ausgewiesener Anstrengungen zu bejahen. Es ist folglich zu verneinen.</w:t>
      </w:r>
    </w:p>
    <w:p>
      <w:r>
        <w:t>5.6Â Â Â Â  Zusammenfassend ist somit festzuhalten, dass keines der massgebenden Kriterien erfÃ¼llt ist. Damit fehlt es an der AdÃ¤quanz und demzufolge an einem rechtsgenÃ¼glichen Kausalzusammenhang zwischen den im November 2008 noch bestehenden Beschwerden und dem im Januar 2005 erlittenen Unfall.</w:t>
      </w:r>
    </w:p>
    <w:p>
      <w:r>
        <w:t>Â Â Â Â Â Â Â Â Â  Der angefochtene Entscheid ist somit nicht zu beanstanden, was zur Abweisung der dagegen erhobenen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Katja Ziehe</w:t>
      </w:r>
    </w:p>
    <w:p>
      <w:r>
        <w:t>- Rechtsanwalt Reto Bachmann</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