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UV.2009.00304 vom 14. Februar 2011</w:t>
      </w:r>
    </w:p>
    <w:p>
      <w:r>
        <w:t>ZH Sozialversicherungsgericht, 2011-02-14, DE</w:t>
      </w:r>
    </w:p>
    <w:p>
      <w:r>
        <w:rPr>
          <w:b/>
        </w:rPr>
        <w:t xml:space="preserve">Quelle: </w:t>
      </w:r>
      <w:r>
        <w:t>https://mcp.opencaselaw.ch/entscheid/zh_sozialversicherungsgericht_UV.2009.00304</w:t>
      </w:r>
    </w:p>
    <w:p>
      <w:r>
        <w:t>FR: ZH_SOZIALVERSICHERUNGSGERICHT UV.2009.00304 du 14 février 2011</w:t>
      </w:r>
    </w:p>
    <w:p>
      <w:r>
        <w:t>IT: ZH_SOZIALVERSICHERUNGSGERICHT UV.2009.00304 del 14 febbraio 2011</w:t>
      </w:r>
    </w:p>
    <w:p>
      <w:pPr>
        <w:pStyle w:val="Heading2"/>
      </w:pPr>
      <w:r>
        <w:t>Erwägungen</w:t>
      </w:r>
    </w:p>
    <w:p>
      <w:r>
        <w:rPr>
          <w:b/>
        </w:rPr>
        <w:t>E. 1</w:t>
      </w:r>
    </w:p>
    <w:p>
      <w:r>
        <w:t>1.1Â Â Â Â  X.___, geboren 1960, arbeitete ab 1. Juli 1991 (bis das ArbeitsverhÃ¤ltnis per 31. Oktober 1998 aufgelÃ¶st wurde) bei der S.___ AG (nachfolgend: S.___) vollzeitlich als Schadeninspektorin und war in dieser Eigenschaft bei der ZÃ¼rich gegen UnfÃ¤lle versichert, als sie am 18. Mai 1993 einen Verkehrsunfall erlitt (Urk. 10/161).</w:t>
      </w:r>
    </w:p>
    <w:p>
      <w:r>
        <w:t>1.2Â Â Â Â  Mit VerfÃ¼gung vom 29. April 1998 stellte die ZÃ¼rich die Versicherungsleistungen (Taggeld und Heilkosten) per 30. April 1998 ein und sprach der Versicherten eine Invalidenrente auf der Basis einer Erwerbseinbusse von 50 % mit Wirkung ab 1. Mai 1998 sowie eine IntegritÃ¤tsentschÃ¤digung entsprechend einer IntegritÃ¤tseinbusse von 30 % zu (Urk. 8/Z103 = Urk. 9/15 = Urk. 3/1).</w:t>
      </w:r>
    </w:p>
    <w:p>
      <w:r>
        <w:t>1.3Â Â Â Â  Die Sozialversicherungsanstalt des Kantons ZÃ¼rich, IV-Stelle, sprach der Versicherten mit VerfÃ¼gung vom 3. Juli 1998 bei einem InvaliditÃ¤tsgrad von 50 % mit Wirkung ab 1. Mai 1994 eine halbe Rente zu (Urk. 9/16 = Urk. 10/55 = Urk. 3/2).</w:t>
      </w:r>
    </w:p>
    <w:p>
      <w:r>
        <w:t>Â Â Â Â Â Â Â Â Â  Ab 1. Januar 2000 war die Versicherte drei Stunden pro Tag und ab 1. Januar 2003 zwei Stunden pro Tag als SekretÃ¤rin in der Anwaltskanzlei ihres Ehegatten tÃ¤tig (Urk. 9/19).</w:t>
      </w:r>
    </w:p>
    <w:p>
      <w:r>
        <w:t>Â Â Â Â Â Â Â Â Â  Nach durchgefÃ¼hrter Rentenrevision teilte die IV-Stelle der Versicherten am 18. Juni 2003 mit, sie habe bei einem InvaliditÃ¤tsgrad von 65 % weiterhin Anspruch auf eine halbe Rente (Urk. 9/21 = Urk. 10/73 = Urk. 3/7), und sprach ihr nach Inkrafttreten der vierten IV-Revision mit VerfÃ¼gung vom 27. April 2004 eine Dreiviertelsrente mit Wirkung ab 1. Januar 2004 zu (Urk. 9/23 = Urk. 10/79 = Urk. 3/8).</w:t>
      </w:r>
    </w:p>
    <w:p>
      <w:r>
        <w:t>1.4Â Â Â Â  Mit Schreiben vom 17. Juli 2004 an die ZÃ¼rich ersuchte die Versicherte um Anpassung der Rentenleistungen (Urk. 8/Z108). In der Folge veranlasste die ZÃ¼rich ein medizinisches Gutachten, das von den Ãrzten des Zentrum Y.___ (Y.___) am 14. Juli 2006 erstattet wurde (Urk. 9/24 = Urk. 10/138), und stellte mit ZwischenverfÃ¼gung vom 1. September 2006 die Rentenleistungen nach UVG sofort ein (Urk. 8/Z155 = Urk. 9/11). Die dagegen erhobene Beschwerde wies das hiesige Gericht mit Urteil vom 29. Januar 2007 ab (Prozess Nr. UV.2006.00305; Urk. 9/3 = Urk. 3/10).</w:t>
      </w:r>
    </w:p>
    <w:p>
      <w:r>
        <w:t>1.5Â Â Â Â  Mit VerfÃ¼gung vom 15. Januar 2007 hob die IV-Stelle die der Versicherten zugesprochene Dreiviertelsrente auf das Ende des der Zustellung folgenden Monats auf (Urk. 10/113). Dagegen erhob die Versicherte am 14. Februar 2007 Beschwerde (Urk. 10/115/3-28). In der daraufhin anberaumten Verhandlung erlÃ¤uterte die als Referentin fÃ¼r den Fall zustÃ¤ndige Richterin den Parteien die Rechtslage, worauf sich diese gemÃ¤ss Urteil vom 16. Januar 2009 im Verfahren Nr. IV.2007.00259 (Urk. 10/131/1-3 = Urk. 3/19) vergleichsweise auf eine halbe Rente verstÃ¤ndigten (S. 3) und das Gericht die Beschwerde mit der Feststellung teilweise guthiess, dass die Versicherte Anspruch auf eine halbe Rente habe (S. 2 Dispositiv Ziff. 1).</w:t>
      </w:r>
    </w:p>
    <w:p>
      <w:r>
        <w:t>1.6Â Â Â Â  Bereits mit VerfÃ¼gung vom 8. November 2006 hatte die ZÃ¼rich die definitive Leistungseinstellung per 1. September 2006 bestÃ¤tigt (Urk. 8/Z164 = Urk. 3/11). wogegen die Versicherte am 14. November 2006 Einsprache erhoben hatte (Urk. 8/Z167 = Urk. 3/12). Mit Einspracheentscheid vom 30. Juni 2009 hielt die ZÃ¼rich an ihrer VerfÃ¼gung fest und wies die Einsprache ab (Urk. 8/Z180 = Urk. 2).</w:t>
      </w:r>
    </w:p>
    <w:p>
      <w:r>
        <w:t>2.Â Â Â Â Â Â  Gegen den Einspracheentscheid vom 30. Juni 2009 (Urk. 2) erhob die Versicherte am 31. August 2009 Beschwerde mit dem Antrag, dieser sei aufzuheben und ihr sei Ã¼ber den 1. September 2006 hinaus eine Invalidenrente nach Massgabe eines InvaliditÃ¤tsgrades von 50 % auszurichten. Des Weiteren seien die notwendigen Behandlungskosten Ã¼ber den 1. September 2006 hinaus zu Ã¼bernehmen (Urk. 1 S. 2 Ziff. 1).</w:t>
      </w:r>
    </w:p>
    <w:p>
      <w:r>
        <w:t>Â Â Â Â Â Â Â Â Â  Die ZÃ¼rich beantragte mit Beschwerdeantwort vom 11. September 2009 (Urk. 7) die Abweisung der Beschwerde.</w:t>
      </w:r>
    </w:p>
    <w:p>
      <w:r>
        <w:t>Â Â Â Â Â Â Â Â Â  Am 19. Oktober 2009 nahm die BeschwerdefÃ¼hrerin auf Veranlassung des Gerichts (Urk. 11) noch einmal Stellung und erklÃ¤rte unter anderem, dass sie ihren Antrag auf eine Ã¶ffentliche Verhandlung (Urk. 1 S. 2 Ziff. 2) nicht aufrechterhalte (Urk. 13 S. 1 Ziff. 1), was der Beschwerdegegnerin am 18. November 2009 zur Kenntnis gebracht wurde (Urk. 15).</w:t>
      </w:r>
    </w:p>
    <w:p>
      <w:r>
        <w:t>Â Â Â Â Â Â Â Â Â  Von Amtes wegen wurde das Protokoll des Verfahrens Nr. IV.2007.00259 zu den Akten genommen (Urk. 16).</w:t>
      </w:r>
    </w:p>
    <w:p>
      <w:r>
        <w:t>Das Gericht zieht in ErwÃ¤gung:</w:t>
      </w:r>
    </w:p>
    <w:p>
      <w:r>
        <w:t>1.Â Â Â Â Â Â</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Â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in Sachen A. vom 26. MÃ¤rz 2010, 9C_438/2009, Erw. 1 mit Hinweisen).</w:t>
      </w:r>
    </w:p>
    <w:p>
      <w:r>
        <w:t>1.2Â Â Â Â  Aus der Einheitlichkeit des InvaliditÃ¤tsbegriffs (Art. 8 ATSG) in der Sozialversicherung folgt, dass die SchÃ¤tzung der InvaliditÃ¤t, auch wenn sie fÃ¼r jeden Versicherungszweig grundsÃ¤tzlich selbstÃ¤ndig vorzunehmen ist,</w:t>
      </w:r>
    </w:p>
    <w:p>
      <w:r>
        <w:t>mit Bezug auf denselben Gesundheitsschaden praxisgemÃ¤ss denselben InvaliditÃ¤tsgrad zu ergeben hat (vgl. BGE 131 V 123 Erw. 3.3.3, 126 V 291 f. Erw. 2a mit Hinweisen; Art. 16 ATSG). Da der Unfallversicherer bei der InvaliditÃ¤tsbemessung indessen regelmÃ¤ssig weder die unfallfremden invalidisierenden Faktoren noch die zum Aufgabenbereich der Invalidenversicherung gehÃ¶renden bevorstehenden oder laufenden beruflichen EingliederungsbemÃ¼hungen berÃ¼cksichtigt, kommt dem von ihm festgelegten InvaliditÃ¤tsgrad kein Vorrang zu (BGE 119 V 471 Erw. 3; RKUV 1995 Nr. U 220 S. 108 in fine).</w:t>
      </w:r>
    </w:p>
    <w:p>
      <w:r>
        <w:t>Nach der Rechtsprechung sind hinsichtlich der InvaliditÃ¤tsbemessung Abweichungen indessen nicht zum vornherein ausgeschlossen (vgl. BGE 119 V 471 Erw. 2b mit Hinweisen). Nicht als massgeblich zu betrachten ist die InvaliditÃ¤tsschÃ¤tzung des einen SozialversicherungstrÃ¤gers etwa dann, wenn ihr ein Rechtsfehler oder eine nicht vertretbare ErmessensausÃ¼bung zu Grunde liegt. Ohne Auswirkungen hat der angenommene InvaliditÃ¤tsgrad auch zu bleiben, wenn dieser bloss auf einem Vergleich beruht (vgl. BGE 131 V 123 Erw. 3.3.3, 126 V 292 Erw. 2b, 112 V 175 f. Erw. 2a; RKUV 2000 Nr. U 402 S. 391; AHI 2003 S. 108 Erw. 2a).</w:t>
      </w:r>
    </w:p>
    <w:p>
      <w:r>
        <w:rPr>
          <w:b/>
        </w:rPr>
        <w:t>E. 2</w:t>
      </w:r>
    </w:p>
    <w:p>
      <w:r>
        <w:t>2.1Â Â Â Â  Die Beschwerdegegnerin ging im angefochtenen Entscheid (Urk. 2) davon aus, gemÃ¤ss - einzeln genannten - Ã¤rztlichen Beurteilungen (S. 3 Ziff. 1) sei eine namhafte Besserung des Gesundheitszustands ausgewiesen und somit ein Revisionsgrund im Sinne von Art. 17 ATSG gegeben, woran der von der BeschwerdefÃ¼hrerin mit der Invalidenversicherung geschlossene Vergleich nichts Ã¤ndere (S. 4 Ziff. 2).</w:t>
      </w:r>
    </w:p>
    <w:p>
      <w:r>
        <w:t>2.2Â Â Â Â  Die BeschwerdefÃ¼hrerin stellte sich hingegen in ihrer Beschwerde (S. 1) - nach AusfÃ¼hrungen zum Sachverhalt (S. 2-20, Ziff. 1-38) - auf den Standpunkt, auf das Y.___-Gutachten kÃ¶nne aus verschiedenen GrÃ¼nden nicht abgestellt werden (S. 20-30 Ziff. 39-54); auch auf die am 8. Juni 2009 abgegebene ergÃ¤nzende Stellungnahme (vgl. Urk. 10/173 = Urk. 3/27) kÃ¶nne nicht abgestellt werden (S. 30-35 Ziff. 55-68). AllfÃ¤llige abweichende EinschÃ¤tzungen beruhten nicht auf einer Verbesserung des Gesundheitszustands, sondern einer anderen Beurteilung der Auswirkungen eines gleich gebliebenen Gesundheitszustandes (S. 35 Ziff. 70). FÃ¼r die behauptete Verbesserung des Gesundheitszustands sei die Beschwerdegegnerin beweispflichtig (S. 35 Ziff. 71).</w:t>
      </w:r>
    </w:p>
    <w:p>
      <w:r>
        <w:t>2.3Â Â Â Â  Strittig und zu prÃ¼fen ist, ob seit der ursprÃ¼nglichen Rentenzusprache durch die Beschwerdegegnerin (April 1998) bis zum heute strittigen Zeitpunkt (Juni 2009) eine revisionsrelevante Verbesserung eingetreten ist. Zu prÃ¼fen ist auch, ob im strittigen Zeitpunkt ein rechtsgenÃ¼glicher (natÃ¼rlicher und allenfalls auch adÃ¤quater) Kausalzusammenhang zwischen vorhandenen Beschwerden und erlittenem Unfall besteht.</w:t>
      </w:r>
    </w:p>
    <w:p>
      <w:r>
        <w:t>2.4Â Â Â Â  Dabei ist vorweg klarzustellen, dass der Ausgang des invalidenversicherungsrechtlichen Verfahrens im Januar 2009 zur Beantwortung der strittigen Frage nichts beizutragen vermag. Es steht fest, dass das Urteil vom 16. Januar 2009 materiell auf einer vergleichsweisen VerstÃ¤ndigung der Parteien beruhte (Urk. 10/131/3). Daran Ã¤ndert die gewÃ¤hlte Formulierung des Dispositivs nichts.</w:t>
      </w:r>
    </w:p>
    <w:p>
      <w:r>
        <w:t>Â Â Â Â Â Â Â Â Â  Vielmehr wird der Grundsatz von Treu und Glauben durch die BeschwerdefÃ¼hrerin arg strapaziert, wenn sie eine ihr damals von der Referentin vermittelte und ausgesprochen entgegenkommende VerstÃ¤ndigung mit der Invalidenversicherung nunmehr gegenÃ¼ber anderen VersicherungstrÃ¤gern als Anspruchsgrund glaubt einsetzen zu mÃ¼ssen und zu kÃ¶nnen. Solches ist mit der Rechtsprechung des Bundesgerichts von vornherein nicht in Ãbereinstimmung zu bringen (Urteil i.S. A. vom 16. Juni 2009, 8C_87/2009, Erw. 3.1).</w:t>
      </w:r>
    </w:p>
    <w:p>
      <w:r>
        <w:rPr>
          <w:b/>
        </w:rPr>
        <w:t>E. 3</w:t>
      </w:r>
    </w:p>
    <w:p>
      <w:r>
        <w:t>3.1Â Â Â Â  Am 18. Mai 1993 erlitt die BeschwerdefÃ¼hrerin einen Auffahrunfall: Das in einer Kolonne vor ihr fahrende Fahrzeug hielt an und sie ebenfalls, worauf ein Lieferwagen von hinten auf ihr Fahrzeug auffuhr (Urk. 8/Z1 Ziff. 6).</w:t>
      </w:r>
    </w:p>
    <w:p>
      <w:r>
        <w:t>Â Â Â Â Â Â Â Â Â  Die Erstbehandlung erfolgte gemÃ¤ss Zwischenzeugnis vom 17. Juni 1993 (Urk. 10/161) am nÃ¤chsten Tag (Ziff. 1). Dabei wurde ein mÃ¤ssiges bis mittelschweres Schleudertrauma der HalswirbelsÃ¤ule (HWS) ohne neurologische Komplikationen diagnostiziert (Ziff. 5). Als Vorzustand wurde ein vor zwei Jahren erlittenes HWS-Schleudertrauma mit langwierigem Verlauf erwÃ¤hnt (Urk. 10/161 Ziff. 3b).</w:t>
      </w:r>
    </w:p>
    <w:p>
      <w:r>
        <w:t>Â Â Â Â Â Â Â Â Â  Dr. med. Z.___, Spezialarzt FMH fÃ¼r Neurochirurgie, attestierte am 7. Juli 1993 eine ArbeitsunfÃ¤higkeit von 100 % bis 18. Juli 1993 (Urk. 10/160 Ziff. 4), und am 20. August 1993 eine solche von 50 % vom 23. Juli bis mindestens Mitte Oktober 1993 (Urk. 10/158 Ziff. 4).</w:t>
      </w:r>
    </w:p>
    <w:p>
      <w:r>
        <w:t>3.2Â Â Â Â  Vom 4. Januar bis 15. Februar 1994 weilte die BeschwerdefÃ¼hrerin in der Rehaklinik A.___, wo mit Austrittsbericht vom 15. Februar 1994 (Urk. 10/154) folgende Diagnosen gestellt wurden (S. 1):</w:t>
      </w:r>
    </w:p>
    <w:p>
      <w:r>
        <w:t>- Status nach SchÃ¤delkontusion und HWS-Distorsion, Skiunfall Mai 1991 und</w:t>
      </w:r>
    </w:p>
    <w:p>
      <w:r>
        <w:t>- Status nach Heckkollision Mai 1993 mit Beschleunigungsmechanismus, HWS-Distorsion und kurzer Amnesie, konsekutiv</w:t>
      </w:r>
    </w:p>
    <w:p>
      <w:r>
        <w:t>- cervicocephales Schmerzsyndrom</w:t>
      </w:r>
    </w:p>
    <w:p>
      <w:r>
        <w:t>- neuropsychologische Defizite</w:t>
      </w:r>
    </w:p>
    <w:p>
      <w:r>
        <w:t>- Status nach Spondylodese L5/S1 1986 wegen Spondylolisthesis</w:t>
      </w:r>
    </w:p>
    <w:p>
      <w:r>
        <w:t>Â Â Â Â Â Â Â Â Â  Nach dem Skiunfall von 1991 sei es zu einer guten Erholung und wieder 100%iger ArbeitsfÃ¤higkeit gekommen (S. 1 unten).</w:t>
      </w:r>
    </w:p>
    <w:p>
      <w:r>
        <w:t>Â Â Â Â Â Â Â Â Â  Die BeschwerdefÃ¼hrerin werde bis zum 18. Februar 1994 zu 100 % arbeitsunfÃ¤hig sein. Ab 21. Februar 1994 werde sie mit einer Arbeitszeit von 50 %, mit einer Leistung von 25 %, beginnen. Vorgesehen sei eine Steigerung der Leistung um 10 % pro Monat (S. 5 oben).</w:t>
      </w:r>
    </w:p>
    <w:p>
      <w:r>
        <w:t>Â Â Â Â Â Â Â Â Â  Am 12. August 1994 bestÃ¤tigte Dr. Z.___, es bestehe - voraussichtlich bis Ende 1994 - eine ArbeitsfÃ¤higkeit von durchschnittlich 50-60 % (Urk. 10/152).</w:t>
      </w:r>
    </w:p>
    <w:p>
      <w:r>
        <w:t>3.3Â Â Â Â  Eine ambulante neuropsychologische Untersuchung am 21. Dezember 1994 ergab laut Bericht vom 23. Dezember 1994 (Urk. 10/150 = Urk. 3/31) leichte Defizite in bestimmten Bereichen (S. 2 unten). Das Ausfallmuster sei mit der Untersuchung im Januar 1994 vergleichbar, die Leistungen seien jedoch stabiler gewesen und das Leistungsniveau hÃ¶her (S. 3 oben).</w:t>
      </w:r>
    </w:p>
    <w:p>
      <w:r>
        <w:t>Â Â Â Â Â Â Â Â Â  PD Dr. med. B.___, Neurologie FMH, Leitender Arzt, Rehaklinik A.___, nahm am 27. Oktober 1995 zu den ihm von der Beschwerdegegnerin unterbreiteten Fragen Stellung (Urk. 10/149/2). Dabei stÃ¼tzte er sich auf die Beurteilung wÃ¤hrend des Rehabilitationsaufenthalts vom Januar 1994, den neuropsychologischen Verlaufsbericht vom 23. Dezember 1994 und seine eigenen Untersuchungen vom 21. Dezember 1994 und 21. Juli 1995 (S. 1 Mitte). Die Folgen der HWS-Distorsion vom 18. Mai 1993 hÃ¤tten sich unter Entlastungsbedingungen zurÃ¼ckgebildet und soweit stabilisiert, dass bei kÃ¶rperlicher Entlastung und Einhaltung der mentalen Leistungsgrenze die AuslÃ¶sung von massgeblichen myofaszialen Schmerzausstrahlungen des Nackens vermieden werden kÃ¶nnten (S. 3 Mitte). Die ArbeitsfÃ¤higkeit fÃ¼r einen kaufmÃ¤nnisch-administrativen Beruf mit mittleren LeitungsansprÃ¼chen und unter Vermeidung von LÃ¤rm und Paralleldistraktoren betrage 50 % (S. 4 Mitte).</w:t>
      </w:r>
    </w:p>
    <w:p>
      <w:r>
        <w:t>3.4Â Â Â Â  Vom 10. Oktober bis 10. November 1995 weilte die BeschwerdefÃ¼hrerin in der Klinik C.___, wo mit Austrittsbericht vom 20. November 1995 (Urk. 10/144) folgende Diagnosen gestellt wurden:</w:t>
      </w:r>
    </w:p>
    <w:p>
      <w:r>
        <w:t>- Status nach HWS-Distorsionstrauma 1991 und 1993</w:t>
      </w:r>
    </w:p>
    <w:p>
      <w:r>
        <w:t>- Status nach Versteifungs-Operation bei Spondylolisthesis L5/S1</w:t>
      </w:r>
    </w:p>
    <w:p>
      <w:r>
        <w:t>- diskrete neuropsychologische Defizite</w:t>
      </w:r>
    </w:p>
    <w:p>
      <w:r>
        <w:t>Â Â Â Â Â Â Â Â Â  Die Ãrzte fÃ¼hrten unter anderem aus, aufgrund der Abnahme der Schmerzen, der Verbesserung der Beweglichkeit und der nur leichten neuropsychologischen Defizite beurteilten sie die BeschwerdefÃ¼hrerin als grundsÃ¤tzlich arbeitsfÃ¤hig. Bei der bestehenden Leistungsminderung sowie KonzentrationsschwÃ¤che hielten sie eine 50%ige ArbeitstÃ¤tigkeit weiterhin fÃ¼r adÃ¤quat (S. 3 unten).</w:t>
      </w:r>
    </w:p>
    <w:p>
      <w:r>
        <w:t>3.5Â Â Â Â  Am 11. April 1997 berichtete Dr. phil. D.___ Ã¼ber die neuropsychologische Untersuchung vom 18. MÃ¤rz und 3. April 1997 (Urk. 10/143 = Urk. 3/32).</w:t>
      </w:r>
    </w:p>
    <w:p>
      <w:r>
        <w:t>Â Â Â Â Â Â Â Â Â  Bei einer prÃ¤morbid als eher Ã¼berdurchschnittlich anzunehmenden intellektuellen LeistungsfÃ¤higkeit erweise sich das Testleistungsniveau der BeschwerdefÃ¼hrerin heute als insgesamt gut durchschnittlich (S. 8 Mitte). Die gefundenen kognitiven Defizite entsprÃ¤chen einer leichten neuropsychologischen FunktionsstÃ¶rung (S. 9 Mitte).</w:t>
      </w:r>
    </w:p>
    <w:p>
      <w:r>
        <w:t>Â Â Â Â Â Â Â Â Â  Dr. D.___ fÃ¼hrte weiter aus, ihres Erachtens sei die BeschwerdefÃ¼hrerin in ihrem Beruf als Schadeninspektorin heute zu 40 % arbeitsfÃ¤hig; eine ArbeitsfÃ¤higkeit von 50 % liege an der obersten Grenze (S. 10 unten).</w:t>
      </w:r>
    </w:p>
    <w:p>
      <w:r>
        <w:t>3.6Â Â Â Â  In Kenntnis der bis dahin erwÃ¤hnten medizinischen Berichte sprach die Beschwerdegegnerin der BeschwerdefÃ¼hrerin mit VerfÃ¼gung vom 29. April 1998 eine Rente entsprechend einer ErwerbsunfÃ¤higkeit von 50 % zu (Urk. 8/Z103).</w:t>
      </w:r>
    </w:p>
    <w:p>
      <w:r>
        <w:rPr>
          <w:b/>
        </w:rPr>
        <w:t>E. 4</w:t>
      </w:r>
    </w:p>
    <w:p>
      <w:r>
        <w:t>4.1Â Â Â Â  Am 30. November 1998 nahm Dr. med. E.___, Allgemeinmedizin FMH, gegenÃ¼ber der Invalidenversicherung Stellung (Urk. 10/61/3-4 = Urk. 3/34) und fÃ¼hrte aus, er sei seit Februar 1997 neuer Hausarzt der BeschwerdefÃ¼hrerin, die ihn seither nur einmal, im Mai 1998, wegen verzweifelter Nackenbeschwerden, aufgesucht habe (S. 1 oben). Sie sei in ihrem erlernten Beruf sicher hÃ¶chstens zu 50 % arbeitsfÃ¤hig, dies auch, wenn sie keine Kinder hÃ¤tte. Seines Erachtens habe sie eine 50%ige IV-Rente zugut (S. 2 unten).</w:t>
      </w:r>
    </w:p>
    <w:p>
      <w:r>
        <w:t>Â Â Â Â Â Â Â Â Â  In seinem Verlaufsbericht vom 13. Februar 2003 zuhanden der Invalidenversicherung (Urk. 10/69 = Urk. 3/4) fÃ¼hrte Dr. E.___ aus, er erachte die 50%ige ÂErwerbsunfÃ¤higkeit" nach wie vor als wohlbegrÃ¼ndet (Ziff. 5)</w:t>
      </w:r>
    </w:p>
    <w:p>
      <w:r>
        <w:t>Â Â Â Â Â Â Â Â Â  Am 29. MÃ¤rz 2004 berichtete Dr. E.___ sodann, es habe sich Ânichts geÃ¤ndert an der 65 % ErwerbsunfÃ¤higkeitÂ (Urk. 10/75 = Urk. 3/35).</w:t>
      </w:r>
    </w:p>
    <w:p>
      <w:r>
        <w:t>4.2Â Â Â Â  Vom 29. November bis 11. Dezember 2004 weilte die BeschwerdefÃ¼hrerin in der Klinik F.___, wo mit (an sie selber adressiertem) Austrittsbericht vom 10. Januar 2005 (Urk. 3/36) folgende Diagnosen gestellt wurden (S. 1):</w:t>
      </w:r>
    </w:p>
    <w:p>
      <w:r>
        <w:t>- Hypersomnie nach einem Schleudertrauma</w:t>
      </w:r>
    </w:p>
    <w:p>
      <w:r>
        <w:t>- Insomnie im Zusammenhang mit der inneren Anspannung aufgrund eines ErschÃ¶pfungszustands</w:t>
      </w:r>
    </w:p>
    <w:p>
      <w:r>
        <w:t>- depressive Episode in der Vorgeschichte</w:t>
      </w:r>
    </w:p>
    <w:p>
      <w:r>
        <w:t>Â Â Â Â Â Â Â Â Â  Zum Verlauf wurde ausgefÃ¼hrt, der Schlaf sei in der Klinik deutlich besser gewesen als zu Hause. Trotzdem sei es im Verlauf des Aufenthalts zu einer ihr zusetzenden TagesschlÃ¤frigkeit gekommen. Vorerst nehme die BeschwerdefÃ¼hrerin keine Medikamente (vorher: Ritalin) ein (S. 3 Mitte).</w:t>
      </w:r>
    </w:p>
    <w:p>
      <w:r>
        <w:t>4.3Â Â Â Â  Am 14. Juli 2006 erstattete Dr. med. G.___, Facharzt fÃ¼r Innere Medizin FMH, Zentrum Y.___ (Y.___), ein Gutachten im Auftrag der Beschwerdegegnerin (Urk. 10/138 = Urk. 3/9), nachdem die BeschwerdefÃ¼hrerin der Begutachtung im Y.___ zugestimmt hatte (Urk. 8/Z134).</w:t>
      </w:r>
    </w:p>
    <w:p>
      <w:r>
        <w:t>Â Â Â Â Â Â Â Â Â  Das Gutachten stÃ¼tzte sich auf die vorhandenen Akten (S. 1 ff.), die Angaben der BeschwerdefÃ¼hrerin (S. 8 ff.), Untersuchungen am 30. MÃ¤rz 2006 (S. 13 ff.), eine rheumatologische und eine psychiatrische Untersuchung (S. 16 f., S. 18 ff.; vgl. Urk. 10/139) und einen am 6. Juli 2006 erstatteten neuropsychologischen Bericht (Urk. 10/140 = Urk. 10/141).</w:t>
      </w:r>
    </w:p>
    <w:p>
      <w:r>
        <w:t>Â Â Â Â Â Â Â Â Â  Die BeschwerdefÃ¼hrerin beklagte im Rahmen der gutachterlichen Untersuchung eine schwerwiegende Einbusse der Konzentration und MerkfÃ¤higkeit sowie Fehlleistungen und WortfindungsstÃ¶rungen. Somatisch leide sie vorwiegend unter persistierenden Nackenschmerzen. Kopfschmerzen habe sie nur noch selten, SchwindelanfÃ¤lle habe sie ebenfalls keine mehr, lediglich GleichgewichtsstÃ¶rungen beim Gehen (S. 13 Mitte). Â Â Â Â Â Â Â Â Â</w:t>
      </w:r>
    </w:p>
    <w:p>
      <w:r>
        <w:t>Das Gutachten nannte folgende Diagnosen (S. 24 Ziff. 4):</w:t>
      </w:r>
    </w:p>
    <w:p>
      <w:r>
        <w:t>Â Â Â Â Â Â Â Â Â  Â Â Â Â Â  mit Einfluss auf die ArbeitsfÃ¤higkeit:</w:t>
      </w:r>
    </w:p>
    <w:p>
      <w:r>
        <w:t>- leichtgradige neuropsychologische FunktionsstÃ¶rung mit/bei</w:t>
      </w:r>
    </w:p>
    <w:p>
      <w:r>
        <w:t>- Verdacht auf konversionsneurotische Symptomatik</w:t>
      </w:r>
    </w:p>
    <w:p>
      <w:r>
        <w:t>Â Â Â Â Â Â Â Â Â  Â Â Â Â Â  ohne Einfluss auf die ArbeitsfÃ¤higkeit:</w:t>
      </w:r>
    </w:p>
    <w:p>
      <w:r>
        <w:t>- leichtes tendomyotisches Cervikalsyndrom mit/bei:</w:t>
      </w:r>
    </w:p>
    <w:p>
      <w:r>
        <w:t>- Status nach Beschleunigungstrauma der HWS am 18. Mai 1993</w:t>
      </w:r>
    </w:p>
    <w:p>
      <w:r>
        <w:t>- fehlenden strukturellen oder posttraumatischen VerÃ¤nderungen im Bereich der HWS</w:t>
      </w:r>
    </w:p>
    <w:p>
      <w:r>
        <w:t>- Status nach Spondylodese L5/S1 wegen Spondylolisthesis 1986</w:t>
      </w:r>
    </w:p>
    <w:p>
      <w:r>
        <w:t>Â Â Â Â Â Â Â Â Â  Aus rheumatologischer Sicht sei die BeschwerdefÃ¼hrerin in ihrer angestammten TÃ¤tigkeit als Schadeninspektorin und als Hausfrau uneingeschrÃ¤nkt arbeitsfÃ¤hig (S. 26).</w:t>
      </w:r>
    </w:p>
    <w:p>
      <w:r>
        <w:t>Â Â Â Â Â Â Â Â Â  Im Rahmen der psychiatrischen Exploration hÃ¤tten keine intellektuellen Fehlleistungen objektiviert werden kÃ¶nnen (S. 26 Mitte). Die aktuelle neuropsychologische Untersuchung ergebe - einzeln genannte - intellektuelle FÃ¤higkeiten in den oberen Limiten des Normalbereiches; diese FÃ¤higkeiten dÃ¼rften sich vor dem Unfall noch auf einem leicht hÃ¶heren Niveau befunden haben. Andere - einzeln genannte - FÃ¤higkeiten erwiesen sich als leicht reduziert. Insgesamt sei das kognitive Funktionieren der BeschwerdefÃ¼hrerin leicht bis mÃ¤ssig beeintrÃ¤chtigt (S. 26 unten).</w:t>
      </w:r>
    </w:p>
    <w:p>
      <w:r>
        <w:t>Â Â Â Â Â Â Â Â Â  Die Ursachen der dokumentierten Defizite mÃ¼ssten in der raschen ErmÃ¼dbarkeit, den Schmerzen und dem psychischen Befinden gesucht werden. Die BeschwerdefÃ¼hrerin habe sich im Verlauf der Zeit an ein suboptimales Funktionieren gewÃ¶hnt, unterschÃ¤tze ihre FÃ¤higkeiten und traue sich zu wenig zu. In einer ruhigen Umgebung mit geringer visueller und auditiver Ablenkung und unter Einhaltung von regelmÃ¤ssigen Pausen kÃ¶nne die BeschwerdefÃ¼hrerin sicher eine adÃ¤quate Arbeitsleistung erbringen, auch wenn sich diese heute nicht mehr auf dem gleichen Niveau wie vor dem Unfall situiere. Besonders beeintrÃ¤chtigend wirkten sich die rasche ErmÃ¼dbarkeit, die Schmerzen und die geringe Stressresistenz aus. Gemessen an einem Pensum von 100 % betrage die aktuelle EinschrÃ¤nkung 20 % (S. 27 oben).</w:t>
      </w:r>
    </w:p>
    <w:p>
      <w:r>
        <w:t>Â Â Â Â Â Â Â Â Â  Zusammenfassend und unter BerÃ¼cksichtigung aller Gegebenheiten und Befunde sei die BeschwerdefÃ¼hrerin aufgrund ihrer leichten neuropsychologischen FunktionsstÃ¶rungen in ihrer angestammten TÃ¤tigkeit als Schadeninspektorin einer Versicherungsgesellschaft zu 20 % arbeitsunfÃ¤hig (S. 27 Mitte).</w:t>
      </w:r>
    </w:p>
    <w:p>
      <w:r>
        <w:t>Â Â Â Â Â Â Â Â Â  Sodann fÃ¼hrte der Gutachter aus, die heute noch vorhandenen gesundheitlichen BeeintrÃ¤chtigungen stÃ¼nden hÃ¶chstens im Grad der MÃ¶glichkeit im Zusammenhang mit dem Unfallereignis vom 18. Mai 1993 (S. 28 Ziff. 5.1).</w:t>
      </w:r>
    </w:p>
    <w:p>
      <w:r>
        <w:t>Â Â Â Â Â Â Â Â Â  Zur Frage allfÃ¤lliger unfallfremder Ursachen fÃ¼hrte er aus, zum Unfallzeitpunkt habe sich die BeschwerdefÃ¼hrerin beruflich hochgearbeitet gehabt und anscheinend habe sodann bei durchaus bestehenden Defiziten eine Art Ãberkompensation stattgefunden. Die BeschwerdefÃ¼hrerin habe mit aller Macht versucht, trotz der Defizite eine volle Leistung zu erbringen, was zu einer Ãberbelastung gefÃ¼hrt und im Sinne eines Circulus vitiosus retrospektiv wahrscheinlich wieder gewisse Defizite forciert habe. So erscheine es einerseits im Rahmen einer sehr leistungsorientierten GrundpersÃ¶nlichkeit zu einer Fokussierung der Aufmerksamkeit auf Defizite gekommen zu sein, andererseits bestehe in Verbindung mit lebensgeschichtlichen HintergrÃ¼nden der Verdacht auf eine konversionsneurotische Symptomatik (S. 28 Ziff. 5.2.1).</w:t>
      </w:r>
    </w:p>
    <w:p>
      <w:r>
        <w:t>Â Â Â Â Â Â Â Â Â  Es sei mit Ã¼berwiegender Wahrscheinlichkeit anzunehmen, dass bei fehlenden strukturellen LÃ¤sionen spÃ¤testens zwei Jahre nach dem Unfall der Status quo erreicht gewesen sei (S. 28 Ziff. 5.2.2).</w:t>
      </w:r>
    </w:p>
    <w:p>
      <w:r>
        <w:t>Â Â Â Â Â Â Â Â Â  Eine psychotherapeutische Aufarbeitung der StÃ¶rungen und auch der LebensverÃ¤nderungen werde unbedingt empfohlen. Darunter sei durchaus mit einer Besserung zu rechnen, dies allerdings im Hinblick auf den langen Krankheitsverlauf eher langfristig. Die Prognose sei eher zurÃ¼ckhaltend zu stellen, da durch iatrogene Faktoren Ã¼ber 13 Jahre hinweg doch eine gewisse Fixierung stattgefunden habe (S. 29 Ziff. 6.1).</w:t>
      </w:r>
    </w:p>
    <w:p>
      <w:r>
        <w:t>Â Â Â Â Â Â Â Â Â  Rein unfallbedingt wÃ¤re die BeschwerdefÃ¼hrerin in ihrer angestammten TÃ¤tigkeit als Schadeninspektorin und auch in einer anderen TÃ¤tigkeit zu 100 % arbeitsfÃ¤hig (S. 30 Ziff. 8.1.1). Unter BerÃ¼cksichtigung auch der nicht unfallbedingten Befunde kÃ¶nne ihr in einer ruhigen Umgebung, mit geringer visueller und auditiver Ablenkung und unter Einhaltung von regelmÃ¤ssigen Pausen eine ArbeitsfÃ¤higkeit von 80 % zugemutet werden (S. 31 Ziff. 1).</w:t>
      </w:r>
    </w:p>
    <w:p>
      <w:r>
        <w:t>4.4Â Â Â Â  Am 8. Juni 2009 nahm Dr. G.___ zu ihm von der Beschwerdegegnerin unterbreiteten Zusatzfragen Stellung (Urk. 10/137 = Urk. 3/27). Verglichen mit den vorherigen Befunden aus den 90er Jahren sei eine Besserung des Gesundheitszustandes eindeutig ausgewiesen. Abgesehen von einem tendomyotischen Cervikalsyndrom geringen Ausmasses hÃ¤tten sich keine strukturellen VerÃ¤nderungen gefunden, welche die angegebene Schmerzproblematik erklÃ¤ren kÃ¶nnten. Auch seien die nachweisbaren neuropsychologischen Defizite nur noch geringgradig (S. 3 Mitte).</w:t>
      </w:r>
    </w:p>
    <w:p>
      <w:r>
        <w:t>Â Â Â Â Â Â Â Â Â  Von den frÃ¼heren Beurteilungen sei diejenige durch PD Dr. B.___ im Mai (richtig Oktober) 1995, der Restfolgen einer Commotio cerebri beziehungsweise eines leichten SchÃ¤del-Hirntraumas diagnostiziert habe, nicht ganz nachvollziehbar. Aufgrund der Anamnese und der Echtzeitdaten (keine Bewusstlosigkeit, keine neurologischen AusfÃ¤lle, norme Bildgebung des Gehirns im SPECT und MRI) sei eine mild traumatic brain injury (MTBI) als Ursache der beklagten neuropsychologischen Defizite praktisch ausgeschlossen; diese erschienen sehr unspezifisch und am ehesten schmerzbedingt (S. 3 Ziff. 2).</w:t>
      </w:r>
    </w:p>
    <w:p>
      <w:r>
        <w:t>Â Â Â Â Â Â Â Â Â  AnlÃ¤sslich der Begutachtung im Juli 2006 seien keinerlei posttraumatische LÃ¤sionen mehr nachweisbar gewesen. Das prÃ¤sentierte Beschwerdebild und die erhobenen Befunde seien vÃ¶llig unspezifisch gewesen, so dass eine UnfallkausalitÃ¤t nicht mehr mit Ã¼berwiegender Wahrscheinlichkeit habe bejaht werden kÃ¶nnen (S. 3 f.).</w:t>
      </w:r>
    </w:p>
    <w:p>
      <w:r>
        <w:t>Â Â Â Â Â Â Â Â Â  Die frÃ¼heren Beurteilungen der ArbeitsunfÃ¤higkeit seien nicht grundsÃ¤tzlich falsch gewesen (S. 4 Ziff. 3).</w:t>
      </w:r>
    </w:p>
    <w:p>
      <w:r>
        <w:rPr>
          <w:b/>
        </w:rPr>
        <w:t>E. 5</w:t>
      </w:r>
    </w:p>
    <w:p>
      <w:r>
        <w:t>5.1Â Â Â Â  Vorab ist auf die Kritik einzugehen, die beschwerdeweise am Y.___-Gutachten geÃ¼bt wurde.</w:t>
      </w:r>
    </w:p>
    <w:p>
      <w:r>
        <w:t>Â Â Â Â Â Â Â Â Â  Kritisiert wurden etwa zahlreiche Einzelheiten im Zusammenhang mit der angefÃ¼hrten Anamnese (Urk. 1 S. 22 ff. Ziff. 43-47). Inwieweit es sich dabei um relevante Aspekte handelt, kann offen bleiben, denn es ist nicht dargetan, dass es sich dabei um dem Gutachter anzulastende MÃ¤ngel und nicht etwa um richtig wiedergegebene, aber ungenau gemachte Angaben der BeschwerdefÃ¼hrerin selber handelt.</w:t>
      </w:r>
    </w:p>
    <w:p>
      <w:r>
        <w:t>Â Â Â Â Â Â Â Â Â  Bemerkenswert ist in diesem Zusammenhang etwa, dass beschwerdeweise geltend gemacht wurde, die Feststellung im Gutachten (im Rahmen der Wiedergabe der aktuellen Beschwerden), die BeschwerdefÃ¼hrerin habe heute keine SchwindelanfÃ¤lle mehr, sei falsch (Urk. 1 S. 24 Ziff. 46). AnlÃ¤sslich der Referentenaudienz vom 21. Oktober 2008 gab die BeschwerdefÃ¼hrerin auf die Frage nach ihrem gesundheitlichen Befinden an, es gehe ihr immer gleich. Sie habe Kopfweh, Nackenschmerzen, massive Konzentrationsprobleme (Urk. 16 S. 6 unten). Das von ihr vor Gericht geschilderte Beschwerdebild deckte sich mithin praktisch vollstÃ¤ndig mit dem im Gutachten angegebenen. Von SchwindelanfÃ¤llen war in den Angaben der BeschwerdefÃ¼hrerin auch vor Gericht nicht die Rede. Der Vorwurf, das Gutachten enthalte diesbezÃ¼glich falsche Angaben, erweist sich seinerseits als falsch.</w:t>
      </w:r>
    </w:p>
    <w:p>
      <w:r>
        <w:t>Â Â Â Â Â Â Â Â Â  Wiederholt wurde sodann auf die Berichte Bezug genommen, welche der Hausarzt der BeschwerdefÃ¼hrerin der Invalidenversicherung erstattet hat (Urk. 1 S. 21 f. Ziff. 41, S. 22 Ziff. 42, S. 29 Ziff. 54), und bemÃ¤ngelt, dass diese im Y.___-Gutachten nicht berÃ¼cksichtigt worden seien. Letzteres trifft zwar zu, ist jedoch unerheblich: Die fraglichen Berichte (vgl. vorstehend Erw. 4.1) sind widersprÃ¼chlich - die ArbeitsunfÃ¤higkeit wurde zweimal auf 50 % und sodann als ÂunverÃ¤ndertÂ auf 65 % veranschlagt - und enthalten mit der Feststellung, die BeschwerdefÃ¼hrerin habe eine Rente in bestimmter HÃ¶he zugute, deutliche Hinweise auf die fÃ¼r einen Hausarzt nicht ungewohnte Vertrauensstellung (vgl. BGE 125 V 353 Erw. 3b/cc).</w:t>
      </w:r>
    </w:p>
    <w:p>
      <w:r>
        <w:t>Â Â Â Â Â Â Â Â Â  Weiter wurden die AusfÃ¼hrungen im Y.___-Gutachten betreffend einer psychiatrischen Verdachtsdiagnose und einer allfÃ¤lligen Commotio cerebri kommentiert (Urk. 1 S. 26 f. Ziff. 49 f.) und unter Bezugnahme auf als massgebend dargestellte medizinische Literatur als unzutreffend eingestuft. Derartige von medizinisch-fachlich nicht qualifizierter Seite erhobene Kritik ist nicht geeignet, ein medizinisches Gutachten in Frage zu stellen.</w:t>
      </w:r>
    </w:p>
    <w:p>
      <w:r>
        <w:t>Â Â Â Â Â Â Â Â Â  Ferner wurde dem Gutachter von der BeschwerdefÃ¼hrerin Âeklatantes UnwissenÂ vorgeworfen, nÃ¤mlich bezÃ¼glich des von der Rechtsprechung definierten sogenannt typischen Beschwerdebildes nach HWS-Distorsionen, das Âgeradezu schulbuchmÃ¤ssigÂ vorliege (Urk. 1 S. 28 Ziff. 53). Der Vorwurf ist unzutreffend. Einerseits handelt es sich bei diesem Beschwerdebild gerade nicht um eine medizinische, sondern um eine ausgesprochen juristische Figur, so dass sich der medizinische Gutachter nicht von sich aus dazu zu Ã¤ussern hat. Andererseits ist es eine materielle Frage, ob ein entsprechendes Beschwerdebild vorliegt oder nicht. Dies mag bei der ursprÃ¼nglichen Leistungszusprache der Fall gewesen sein; wenn es im Begutachtungszeitpunkt nicht mehr der Fall war, Ã¤ndert auch der untaugliche Versuch, dies dem Gutachten anzulasten, daran nichts.</w:t>
      </w:r>
    </w:p>
    <w:p>
      <w:r>
        <w:t>Â Â Â Â Â Â Â Â Â  Dies fÃ¼hrt schliesslich zu weiteren AusfÃ¼hrungen in der Beschwerde, die als Kritik am Y.___-Gutachten formuliert sind, aber ebenfalls darauf hinauslaufen, dass auf Ã¤rztlichen Beurteilungen aus den 90er Jahren Bezug genommen wird, in denen andere Feststellungen getroffen wurden als im aktuellen Gutachten (Urk. 1 S. 31 ff. Ziff. 59 ff.). Es ist nicht ersichtlich, auch aus den AusfÃ¼hrungen in der Beschwerde nicht, inwiefern daraus auf MÃ¤ngel im aktuelleren Gutachten zu schliessen wÃ¤re.</w:t>
      </w:r>
    </w:p>
    <w:p>
      <w:r>
        <w:t>Â Â Â Â Â Â Â Â Â  So bleibt insgesamt festzuhalten, dass die Kritik am Y.___-Gutachten zwar mit grossem Augenmerk auf mannigfaltige Details vorgebracht wurde, inhaltlich aber nicht Ã¼berzeugt.</w:t>
      </w:r>
    </w:p>
    <w:p>
      <w:r>
        <w:t>5.2Â Â Â Â  Die BeschwerdefÃ¼hrerin hat 1993 einen Auffahrunfall erlitten. Im Jahr 1998 hat ihr die Beschwerdegegnerin gestÃ¼tzt auf die damals vorliegenden Ã¤rztlichen Beurteilungen eine Rente bei einem InvaliditÃ¤tsgrad von 50 % zugesprochen. Im Y.___-Gutachten von 2006 wurde nunmehr der natÃ¼rliche Kausalzusammenhang zwischen noch bestehenden Beschwerden und dem 1993 erlittenen Unfall als lediglich mÃ¶glich beurteilt.</w:t>
      </w:r>
    </w:p>
    <w:p>
      <w:r>
        <w:t>Â Â Â Â Â Â Â Â Â  Darin liegt die revisionsrelevante Ãnderung: 1998 war der natÃ¼rliche Kausalzusammenhang zwischen Unfall und Beschwerden (noch) bejaht worden. Im Gutachten von 2006 wurde er verneint. Das ist keineswegs die von der BeschwerdefÃ¼hrerin geltend gemachte lediglich andere Beurteilung eines gleich gebliebenen Sachverhalts (Urk. 1 S. 20 Ziff 39, S. 28 Ziff. 52), denn es ist - wie die Figur des Status quo ante vel sine zeigt - durchaus nicht ungewÃ¶hnlich, dass mit fortschreitendem zeitlichen Abstand zum Unfallereignis dieses nicht (mehr) als Ursache noch vorhandener Beschwerden anzusehen ist. Ist dies aus fachlich-medizinischer Sicht mit Ã¼berzeugender BegrÃ¼ndung erstellt, so hat sich der Sachverhalt entscheidend verÃ¤ndert und nicht bloss dessen Beurteilung.</w:t>
      </w:r>
    </w:p>
    <w:p>
      <w:r>
        <w:t>Â Â Â Â Â Â Â Â Â  So verhÃ¤lt es sich hier.</w:t>
      </w:r>
    </w:p>
    <w:p>
      <w:r>
        <w:t>5.3Â Â Â Â  Zu prÃ¼fen bleibt, ob trotz aus medizinischer Sicht verneinter natÃ¼rlicher KausalitÃ¤t ein rechtsgenÃ¼glicher Kausalzusammenhang im Sinne der HWS-Rechtsprechung (BGE 117 V 359, 134 V 109) bestehen kÃ¶nnte.</w:t>
      </w:r>
    </w:p>
    <w:p>
      <w:r>
        <w:t>Â Â Â Â Â Â Â Â Â  Bekanntlich wird rechtsprechungsgemÃ¤ss ein natÃ¼rlicher Kausalzusammenhang zwischen Unfall und anhaltenden Beschwerden nicht nÃ¤her geprÃ¼ft beziehungsweise kontrafaktisch als gegeben unterstellt, wenn drei Bedingungen erfÃ¼llt sind:</w:t>
      </w:r>
    </w:p>
    <w:p>
      <w:r>
        <w:t>(a) Es hat eine HWS-Distorsion oder hinsichtlich der Rechtsfolgen Ã¤quivalente Verletzung stattgefunden.</w:t>
      </w:r>
    </w:p>
    <w:p>
      <w:r>
        <w:t>(b) Es gibt keinen Nachweis fÃ¼r strukturelle LÃ¤sionen, kein objektivierbares Korrelat zu noch bestehenden Beschwerden.</w:t>
      </w:r>
    </w:p>
    <w:p>
      <w:r>
        <w:t>(c) Im PrÃ¼fungszeitpunkt liegt das von der Rechtsprechung umschriebene sogenannt ÂbunteÂ Beschwerdebild (ÂHÃ¤ufung von Beschwerden wie diffuse Kopfschmerzen, Schwindel, Konzentrations- und GedÃ¤chtnisstÃ¶rungen, Ãbelkeit, rasche ErmÃ¼dbarkeit, VisusstÃ¶rungen, Reizbarkeit, AffektlabilitÃ¤t, Depression, WesensverÃ¤nderung usw.Â; BGE 134 V 116 Erw. 6.2.1, 117 V 360 Erw. 4b) vor.</w:t>
      </w:r>
    </w:p>
    <w:p>
      <w:r>
        <w:t>Sind diese drei Bedingungen erfÃ¼llt, entscheidet Ã¼ber das Bestehen eines rechtsgenÃ¼glichen Kausalzusammenhangs die nach den einschlÃ¤gigen Regeln vorzunehmende AdÃ¤quanzprÃ¼fung.</w:t>
      </w:r>
    </w:p>
    <w:p>
      <w:r>
        <w:t>Ist kein organisches Korrelat objektivierbar, aber nur eine der beiden anderen Bedingungen erfÃ¼llt, so ist fÃ¼r das Bejahen oder Verneinen des rechtsgenÃ¼glichen Kausalzusammenhangs - den allgemeinen unfallversicherungsrechtlichen Regeln zufolge - der Nachweis eines natÃ¼rlichen Kausalzusammenhangs (im Fall von psychischen Beschwerden gefolgt von einer wiederum speziellen AdÃ¤quanzprÃ¼fung) entscheidend.</w:t>
      </w:r>
    </w:p>
    <w:p>
      <w:r>
        <w:t>5.4Â Â Â Â Â Â Â Â Â  Vorliegend ist unstrittig, dass 1993 eine HWS-Distorsion stattgefunden hat (a). Ebenso ist erstellt, dass keine strukturellen LÃ¤sionen belegt sind (b); selbst die BeschwerdefÃ¼hrerin rÃ¤umte ein, dass keine mit bildgebenden Verfahren sichtbar zu machenden Verletzungen bestehen (Urk. 1 S. 30 Ziff. 56, S. 32 Ziff. 61).</w:t>
      </w:r>
    </w:p>
    <w:p>
      <w:r>
        <w:t>Â Â Â Â Â Â Â Â Â  Hingegen fehlt es ganz offensichtlich am genannten ÂbuntenÂ Beschwerdebild (c). Die BeschwerdefÃ¼hrerin leidet einerseits an Nackenschmerzen, was insofern unspezifisch ist, als dies eine in der - auch von AuffahrunfÃ¤llen nicht betroffenen - BevÃ¶lkerung ausgesprochen weit verbreitete BeeintrÃ¤chtigung darstellt. Andererseits leidet sie an leichten kognitiven Defiziten (ohne organisches Korrelat). Diese beiden Elemente sind nicht ausreichend, um das aus zahlreichen Komponenten zusammengesetzte ÂtypischeÂ Beschwerdebild zu erfÃ¼llen.</w:t>
      </w:r>
    </w:p>
    <w:p>
      <w:r>
        <w:t>Â Â Â Â Â Â Â Â Â  Dies fÃ¼hrt zum Schluss, dass es in Ermangelung des sogenannt typischen Beschwerdebilds nicht mÃ¶glich ist, den natÃ¼rlichen Kausalzusammenhang trotz fehlendem organischem Substrat zu bejahen.</w:t>
      </w:r>
    </w:p>
    <w:p>
      <w:r>
        <w:t>Â Â Â Â Â Â Â Â Â  Damit entscheidet sich die Frage des rechtsgenÃ¼glichen Kausalzusammenhangs in konventioneller Art und Weise, und sie ist deshalb zu verneinen, weil gemÃ¤ss Ã¼berzeugender gutachterlicher Beurteilung zwischen den 2006 noch bestehenden Beschwerden ohne objektivierbares organisches Substrat und dem 1993 erlittenen Unfall kein natÃ¼rlicher Kausalzusammenhang besteht.</w:t>
      </w:r>
    </w:p>
    <w:p>
      <w:r>
        <w:t>5.5Â Â Â Â Â Â Â Â Â  Zusammenfassend bleibt festzuhalten, dass zwischen den im strittigen Zeitpunkt noch bestehenden Beschwerden und dem 1993 erlittenen Unfall kein natÃ¼rlicher und damit kein rechtsgenÃ¼glicher Kausalzusammenhang besteht, mithin auch keine unfallbedingte InvaliditÃ¤t. Dies stellt im Vergleich zum 1998 festgestellten InvaliditÃ¤tsgrad von 50 % eine revisionsrelevante VerÃ¤nderung dar, welche die entsprechende Leistungsanpassung (Aufhebung der Rente) rechtfertigt.</w:t>
      </w:r>
    </w:p>
    <w:p>
      <w:r>
        <w:t>Â Â Â Â Â Â Â Â Â  Damit erweist sich der angefochtene Entscheid als zutreffend, und die dagegen erhobene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Advokat Markus Schmid</w:t>
      </w:r>
    </w:p>
    <w:p>
      <w:r>
        <w:t>- ZÃ¼rich Versicherungs-Gesellschaft AG, unter Beilage einer Kopie von Urk. 16</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