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UV.2008.00413 vom 27. Mai 2011</w:t>
      </w:r>
    </w:p>
    <w:p>
      <w:r>
        <w:t>ZH Sozialversicherungsgericht, 2011-05-27, DE</w:t>
      </w:r>
    </w:p>
    <w:p>
      <w:r>
        <w:rPr>
          <w:b/>
        </w:rPr>
        <w:t xml:space="preserve">Quelle: </w:t>
      </w:r>
      <w:r>
        <w:t>https://mcp.opencaselaw.ch/entscheid/zh_sozialversicherungsgericht_UV.2008.00413</w:t>
      </w:r>
    </w:p>
    <w:p>
      <w:r>
        <w:t>FR: ZH_SOZIALVERSICHERUNGSGERICHT UV.2008.00413 du 27 mai 2011</w:t>
      </w:r>
    </w:p>
    <w:p>
      <w:r>
        <w:t>IT: ZH_SOZIALVERSICHERUNGSGERICHT UV.2008.00413 del 27 maggio 2011</w:t>
      </w:r>
    </w:p>
    <w:p>
      <w:pPr>
        <w:pStyle w:val="Heading2"/>
      </w:pPr>
      <w:r>
        <w:t>Erwägungen</w:t>
      </w:r>
    </w:p>
    <w:p>
      <w:r>
        <w:rPr>
          <w:b/>
        </w:rPr>
        <w:t>E. 1</w:t>
      </w:r>
    </w:p>
    <w:p>
      <w:r>
        <w:t>1.1Â Â Â Â  Der 1946 in Italien geborene X.___ war vor seiner im MÃ¤rz 1963 erfolgten Einreise in die Schweiz ungefÃ¤hr fÃ¼nf Jahre als angelernter Maurer tÃ¤tig gewesen. In der Schweiz arbeitete er fÃ¼r verschiedene Unternehmen als Gipser, seit April 1985 fÃ¼r die S.___ AG und war daher bei der Schweizerischen Unfallversicherungsanstalt (SUVA) fÃ¼r die Folgen von UnfÃ¤llen und Berufskrankheiten versichert. Im Rahmen von GebÃ¤udesanierungsarbeiten soll es zu drei kurzzeitigen Asbestexpositionen gekommen sein (Urk. 8/5). Im Jahr 2000 musste sich der Versicherte einer Harnleiteroperation unterziehen. AnlÃ¤sslich der prÃ¤operativen AbklÃ¤rungen wurde ein Schatten auf der rechten Lunge festgestellt. Die daraufhin durchgefÃ¼hrte Computer-Tomographie des Thorax ergab basal einen breitbasig aufsitzenden, 2 cm messenden Rundschatten mit kometenschweifartiger Ausziehung sowie zum Teil verkalkte Pleuraauflagerungen, welche nach einer am 16. Februar 2001 stattgefundenen thoraskopischen Biopsie als hyaline Plaques der Pleura mit chronischer EntzÃ¼ndung ohne Anhaltspunkte fÃ¼r MalignitÃ¤t diagnostiziert wurden (Urk. 8/6: Operationsbericht des Spitals Z.___ vom 16. Februar 2001, Austrittsbericht des Spitals Z.___ vom 20. Februar 2001, Bericht des Instituts fÃ¼r Pathologie des Spitals W.___ vom 21. Februar 2001). Eine weitere Computer-Tomographie des Thorax vom 21. November 2003 zeigte gegenÃ¼ber der Voruntersuchung keine BefundÃ¤nderung bei Nachweis von vereinzelten kleineren, minim verkalkten Pleuraplaques (Urk. 8/6 und 8/7: Bericht des Spitals Z.___ vom 24. November 2003). Da der Versicherte in der Folge Ã¼ber einen rechtsseitigen Thoraxwandschmerz klagte, wurde er von Dr. med. A.___, Oberarzt an der Rheumaklinik des Spitals B.___, konsiliarisch untersucht und beurteilt (Urk. 8/6: Bericht der Rheumaklinik des Spitals B.___ vom 29. April 2004).</w:t>
      </w:r>
    </w:p>
    <w:p>
      <w:r>
        <w:t>1.2Â Â Â Â  Mit Schreiben vom 23. September 2004 meldete der Versicherte der SUVA, er leide nach Auskunft seines Hausarztes, Dr. med. C.___, an den Folgen von Asbest-Expositionen (Urk. 8/1). Zur AbklÃ¤rung eines Anspruchs auf Versicherungsleistungen wurde zunÃ¤chst eine Stellungnahme von Dr. C.___ eingeholt, welcher dieser mit Bericht vom 21. Oktober 2004 erstattete und die ihm vorliegenden Berichte einreichte (Urk. 8/6). Weitere Berichte wurden vom Spital Z.___ eingereicht (Urk. 8/7). Am 25. Oktober 2004 wurde sodann eine AbklÃ¤rung der Arbeitsanamnese durch den Aussendienst der SUVA durchgefÃ¼hrt (Urk. 8/5: Aussendienstbericht vom 3. November 2004). Am 18. Januar 2005 fand eine fachÃ¤rztliche Untersuchung durch Dr. med. D.___, Abteilung Arbeitsmedizin der SUVA, statt (Urk. 8/10). Mit Schreiben vom 3. MÃ¤rz 2005 anerkannte die SUVA, dass es sich bei den diagnostizierten Pleuraplaques um eine Folge einer beruflich bedingten Asbestexposition handle, weshalb sie fÃ¼r die bisher von der Krankenkasse Ã¼bernommenen AbklÃ¤rungskosten aufkommen werde und auch allfÃ¤llige nÃ¶tige kÃ¼nftige Ã¤rztliche Kontrollen bezÃ¼glich der Pleuraplaques zu Lasten der SUVA erfolgen kÃ¶nnten. Weiter wurde im Schreiben ausgefÃ¼hrt, dass ein Anspruch auf Taggeldleistungen abgelehnt werde, da die Beschwerden, welche die ArbeitsfÃ¤higkeit einschrÃ¤nken wÃ¼rden, nicht auf die Pleuraplaques, sondern auf ein davon unabhÃ¤ngiges Krankheitsgeschehen im Bereich der WirbelsÃ¤ule zurÃ¼ckzufÃ¼hren seien (Urk. 8/14).</w:t>
      </w:r>
    </w:p>
    <w:p>
      <w:r>
        <w:t>1.3Â Â Â Â  Am 1. und 7. MÃ¤rz 2006 fand in der Klinik E.___ eine pneumologische und eine thoraxchirurgische Untersuchung statt. Dr. med. F.___, Facharzt FMH Lungenkrankheiten und Innere Medizin, kam zum Schluss, dass die vom Versicherten geklagten rechtsseitigen thorakalen Beschwerden in direktem Zusammenhang mit einer ausgedehnten Pleuraplaque stehen wÃ¼rden, da diese eine Reizung des Intercostalnervs auslÃ¶se und so die Beschwerden gut erklÃ¤re (Urk. 8/29/3 und 4: Bericht des Lungenzentrums der Klinik E.___ vom 8. MÃ¤rz 2006). GestÃ¼tzt auf diesen Bericht ersuchte der mittlerweile von Rechtsanwalt Aliotta vertretene Versicherte mit Schreiben vom 17. MÃ¤rz 2006 um erneute ÃberprÃ¼fung der Leistungspflicht der SUVA (Urk. 8/29/1 und 2). Am 7. Juli 2006 reichte Dr. C.___ (Urk. 41/1) einen Bericht des PD Dr. med. G.___, Facharzt FMH fÃ¼r Gastroenterologie/Innere Medizin, vom 12. Juni 2006 (Urk. 41/2 und 3) ein. PD Dr. G.___ stellte einen Singultus (Schluckauf) fest und postulierte einen Teilzusammenhang mit einer durch die Pleuraplaques verursachten Phrenikusirritation (Urk. 41/2 und 3). Nach weiteren AbklÃ¤rungen teilte die SUVA dem Rechtsvertreter des Versicherten mit Schreiben vom 23. Mai 2007 mit, dass der Singultus nicht als Berufskrankheit anzusehen sei, da dessen Behandlung sowie der Verlauf darauf schliessen liessen, dass dieser durch die berufskrankheitsfremde Refluxerkrankung verursacht worden sei; entsprechend kÃ¶nne die SUVA fÃ¼r diese Behandlungskosten nicht aufkommen (Urk. 8/71). Daraufhin erklÃ¤rte Rechtsanwalt Aliotta mit Eingabe vom 21. Juni 2007, er sei mit der Ablehnung einer Leistungspflicht im Zusammenhang mit den Behandlungskosten fÃ¼r den Singultus seines Mandanten nicht einverstanden, und ersuchte um Erlass einer anfechtbaren VerfÃ¼gung (Urk. 8/73). Mit VerfÃ¼gung vom 27. Juni 2007 lehnte die SUVA die Ãbernahme von Behandlungskosten fÃ¼r den Singultus ab (Urk. 8/76).</w:t>
      </w:r>
    </w:p>
    <w:p>
      <w:r>
        <w:t>1.4Â Â Â Â  Mit Eingabe vom 26. Juli 2007 erhob der Versicherte gegen diese VerfÃ¼gung Einsprache (Urk. 8/92). Die vom Krankenversicherer am 3. Juli 2007 erhobene Einsprache (Urk. 8/84) wurde nach PrÃ¼fung der Akten mit Schreiben vom 19. Juli 2007 zurÃ¼ckgezogen (Urk. 8/91).</w:t>
      </w:r>
    </w:p>
    <w:p>
      <w:r>
        <w:t>1.5Â Â Â Â  Zur AbklÃ¤rung der Ursache der vom Versicherten geklagten thorakalen Beschwerden fanden am Spital B.___ im Rahmen der InterdisziplinÃ¤ren Schmerzsprechstunde weitere Untersuchungen statt (Urk. 8/98: Bericht vom 19. Juli 2007; Urk. 8/99: Nachtragsbericht der Neurologischen Klinik vom 21. August 2007). Am 7. September 2007 nahm Dr. D.___ eine vorlÃ¤ufige Aktenbeurteilung vor (Urk. 8/100). Am 19. November 2007 fand eine CT-Untersuchung der BrustwirbelsÃ¤ule (Urk. 8/121) und am 27. November 2007 eine CT gesteuerte Infiltration des Costovertebralgelenks Th10 rechts (Urk. 8/122) statt. Am 17. MÃ¤rz 2008 wurde im Rahmen einer pneumologischen Verlaufskontrolle bei Dr. F.___ (Urk. 8/129/2: Bericht des Lungenzentrums der Klinik E.___ vom 17. MÃ¤rz 2008) eine weitere Computer-Tomographie des Thorax durchgefÃ¼hrt (Urk. 8/126). Am 27. August 2008 nahm Dr. D.___, Facharzt FMH fÃ¼r Allgemeinmedizin und Arbeitsmedizin, eine abschliessende Beurteilung aus Ã¤rztlicher Sicht vor (Urk. 8/134).</w:t>
      </w:r>
    </w:p>
    <w:p>
      <w:r>
        <w:t>1.6Â Â Â Â  Mit Schreiben vom 25. September 2008 wurde Rechtsanwalt Aliotta Gelegenheit gegeben, zum neuen Aktenstand Stellung zu nehmen (Urk. 8/139), was dieser mit Eingabe vom 28. Oktober 2008 tat. In der Folge wurde die Einsprache mit Entscheid vom 4. November 2008 abgewiesen (Urk. 2 [= 8/146]).</w:t>
      </w:r>
    </w:p>
    <w:p>
      <w:r>
        <w:rPr>
          <w:b/>
        </w:rPr>
        <w:t>E. 1.2</w:t>
      </w:r>
    </w:p>
    <w:p>
      <w:r>
        <w:t>1.2.1Â Â  Nach Art. 9 Abs. 1 UVG gelten als Berufskrankheiten Krankheiten (Art. 3 des Bundesgesetzes Ã¼ber den Allgemeinen Teil des Sozialversicherungsrechts [ATSG]),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w:t>
      </w:r>
    </w:p>
    <w:p>
      <w:r>
        <w:t>Â Â Â Â Â Â Â Â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 2a mit Hinweis).</w:t>
      </w:r>
    </w:p>
    <w:p>
      <w:r>
        <w:t>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 2b mit Hinweis).</w:t>
      </w:r>
    </w:p>
    <w:p>
      <w:r>
        <w:t>Nach der Rechtsprechung ist die Voraussetzung des "ausschliesslichen oder stark Ã¼berwiegenden" Zusammenhangs gemÃ¤ss Art. 9 Abs. 2 UVG erfÃ¼llt, wenn die Berufskrankheit mindestens zu 75 % durch die berufliche TÃ¤tigkeit verursacht worden ist (BGE 126 V 186 E. 2b, 119 V 201 E. 2b mit Hinweis; RKUV 2000 Nr. U 408 S. 407).</w:t>
      </w:r>
    </w:p>
    <w:p>
      <w:r>
        <w:t>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1.2.2Â Â  Im Rahmen von Art. 9 Abs. 2 UVG ist grundsÃ¤tzlich in jedem Einzelfall darÃ¼ber Beweis zu fÃ¼hren, ob die geforderte stark Ã¼berwiegende (mehr als 75%ige) bis ausschliessliche berufliche Verursachung vorliegt (BGE 126 V 189 E. 4b am Ende). Angesichts des empirischen Charakters der medizinischen Wissenschaft (BGE 126 V 189 E. 4c am Anfang) spielt es fÃ¼r den Beweis im Einzelfall eine entscheidende Rolle, ob und inwieweit die Medizin, je nach ihrem Wissensstand in der fraglichen Disziplin, Ã¼ber die Genese einer Krankheit im Allgemeinen Auskunft zu geben oder (noch) nicht zu geben vermag. Wenn aufgrund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 (Urteil des EidgenÃ¶ssischen Versicherungsgerichts in Sachen V., U 71/05 E. 4.3.1).</w:t>
      </w:r>
    </w:p>
    <w:p>
      <w:r>
        <w:t>1.3Â Â Â Â  Die Leistungspflicht eines Unfallversicherers gemÃ¤ss UVG setzt zunÃ¤chst voraus, dass zwischen dem 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1.4Â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Ereignis erlittenen GesundheitsschÃ¤digung ein natÃ¼rlicher und adÃ¤quater Kausalzusammenhang besteht (BGE 118 V 296 E. 2c in fine).</w:t>
      </w:r>
    </w:p>
    <w:p>
      <w:r>
        <w:rPr>
          <w:b/>
        </w:rPr>
        <w:t>E. 1.5</w:t>
      </w:r>
    </w:p>
    <w:p>
      <w:r>
        <w:t>1.5.1Â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1.5.2Â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 1c; vgl. auch 123 V 334 E. 1c).</w:t>
      </w:r>
    </w:p>
    <w:p>
      <w:r>
        <w:rPr>
          <w:b/>
        </w:rPr>
        <w:t>E. 2</w:t>
      </w:r>
    </w:p>
    <w:p>
      <w:r>
        <w:t>2.1Â Â Â Â  Vorab ist festzuhalten, dass es im angefochtenen Einspracheentscheid vom 4. November 2008 allein um die Frage geht, ob der beim BeschwerdefÃ¼hrer aufgetretene Singultus durch die als Berufskrankheit anerkannten Pleuraplaques verursacht worden ist. Soweit der BeschwerdefÃ¼hrer die Thoraxschmerzen oder das Fortschreiten der Pleuraplaques thematisiert, kann daher auf diese ausserhalb des Anfechtungsgegenstandes liegenden Fragen im vorliegenden Verfahren nicht eingetreten werden.</w:t>
      </w:r>
    </w:p>
    <w:p>
      <w:r>
        <w:t>2.2Â Â Â Â  Die SUVA hielt gestÃ¼tzt auf die Beurteilung des Arbeitsmediziners Dr. D.___ dafÃ¼r, dass ein Singultus keine wahrscheinliche Folge von Pleuraplaques darstelle, insbesondere wenn wie im zu beurteilenden Fall eine andere plausible und durch eine erfolgreiche Therapie untermauerte ErklÃ¤rung, die Refluxkrankheit, zur VerfÃ¼gung stehe. Mangels eines wahrscheinlichen Zusammenhangs zwischen dem Singultus und den Pleuraplaques kÃ¶nnten keine Leistungen im Zusammenhang mit ersterem erbracht werden (Urk. 2).</w:t>
      </w:r>
    </w:p>
    <w:p>
      <w:r>
        <w:t>2.3Â Â Â Â Â Â Â Â  DemgegenÃ¼ber bringt der BeschwerdefÃ¼hrer vor, auf die Beurteilung von Dr. D.___ kÃ¶nne nicht abgestellt werden, da er von derjenigen der behandelnden FachÃ¤rzte abweiche und die Folgen der asbestbedingten Erkrankung verharmlose. Der behandelnde Gastroenterologe habe einen Singultus, einerseits bedingt durch einen gastrooesophagealen Reflux, anderseits durch eine plaquebedingte Phrenikusreizung diagnostiziert. Da eine Teilursache zur Bejahung der KausalitÃ¤t genÃ¼ge, sei die Beschwerdegegnerin fÃ¼r die Kosten der Heilbehandlung leistungspflichtig (Urk. 1 und 11).</w:t>
      </w:r>
    </w:p>
    <w:p>
      <w:r>
        <w:rPr>
          <w:b/>
        </w:rPr>
        <w:t>E. 3.1</w:t>
      </w:r>
    </w:p>
    <w:p>
      <w:r>
        <w:t>3.1.1Â Â  PD Dr. G.___ fÃ¼hrte in seinem Bericht vom 12. Juni 2006 aus, der Patient sei ihm wegen eines schweren Singultus mit unklaren Beschwerden im Oberbauch und Ã¼ber dem Thorax zugewiesen worden. Differentialdiagnostisch mÃ¼sse bei Singultus an eine Phrenikusirritation, an eine Zentralnervensystem-Affektion im Hirnstamm, an einen Mediastinaltumor, an Reflux mit einer OesophagusdysmotilitÃ¤tsstÃ¶rung sowie an eine chronisch entzÃ¼ndliche Darmerkrankung gedacht werden. Aus diesem Grund habe er sich erlaubt, beim Patienten nochmals eine Gastroskopie und eine Koloskopie durchzufÃ¼hren. Die Koloskopie habe keine Hinweise fÃ¼r eine chronisch entzÃ¼ndliche Darmerkrankung gegeben. Die Gastroskopie habe Hinweise fÃ¼r eine nicht erosive gastrooesophageale Refluxerkrankung gezeigt, welche in den Histologien habe bestÃ¤tigt werden kÃ¶nnen. Er habe sodann eine Abdomen-Sonographie durchgefÃ¼hrt, bei welcher er keine Hinweise fÃ¼r einen Tumor in abdomine gefunden habe. Schliesslich habe er noch eine MRI-Untersuchung des SchÃ¤dels mit der Fragestellung einer Raumforderung im Hirnstamm durchgefÃ¼hrt, welche allenfalls den Singultus hÃ¤tte erklÃ¤ren kÃ¶nnen. Auch hier hÃ¤tten sich keine Hinweise fÃ¼r einen Tumor im Hirnstammbereich finden lassen. Die computertomographischen Bilder habe er mit einem befreundeten Radiologen nochmals diskutiert; es wÃ¼rden dort deutliche, dem rechten Diaphragma aufsitzende Pleuraplaques mit Infiltration der Thoraxwand rechts auffallen. Die klinische Untersuchung zeige eine deutliche Druckdolenz Ã¼ber der 12. Rippe rechts. Es bestehe ebenfalls eine Druckdolenz im Oberbauch. Unter BerÃ¼cksichtigung der Gesamtsituation gehe er von einer Phrenikusirritation durch die Pleuraplaques am Diaphragma aus, welche sicherlich einen Teil des Singultus erklÃ¤re. Der andere Teil sei zweifelsohne auch durch die Refluxerkrankung erklÃ¤rbar. DiesbezÃ¼glich bestehe zudem Evidenz, da eine Therapie mit einem ausgezeichneten Prokinetikum wie Tegaserod (Zelmac) sowie Pantoprazol 2 x 40 mg zu einem deutlichen RÃ¼ckgang der Beschwerden gefÃ¼hrt habe. Er habe den Patienten am 9. Juni 2006 gesehen, dieser habe keinen Singultus mehr gehabt und nicht mehr Ã¼ber diese Beschwerden geklagt; sie seien deutlich zurÃ¼ckgegangen. Er habe dann noch eine Infiltration des Interkostalnerven Nr. 12 rechts (vordere Axillarlinie) mit 20 ml Adrenalin/Lidocain durchgefÃ¼hrt. Der Patient habe die Praxis anschliessend schmerzfrei verlassen. Er schlage folgendes Procedere vor: Langzeit-SÃ¤uresuppression mit Pantoprazol, Gabe von Zelmac Ã¼ber drei Monate 2 x 6 mg, anschliessend eventuell Reduktion auf 6 mg pro Tag, bei Bedarf Infiltrationen des Interkostalnerven Nr. 12 rechts (vordere Axillarlinie), gegebenenfalls auch mit einem lÃ¤nger wirksamen LokalanÃ¤sthetikum wie Carbostesin (Urk. 8/41/2 und 3).</w:t>
      </w:r>
    </w:p>
    <w:p>
      <w:r>
        <w:t>3.1.2Â Â  Am 14. Juli 2006 hielt Dr. D.___ zum Bericht Ã¼ber die gastroenterologische AbklÃ¤rung fest, es sei ein Singultus diagnostiziert worden, bedingt durch einerseits einen gastrooesophagealen Reflux, anderseits durch eine plaquebedingte Phrenikusreizung. Es sei eine sÃ¤uresupprimierende Therapie vorgeschlagen worden. Es bleibe abzuwarten, wie der Singultus auf diese Therapie anspreche; je nach dem wÃ¼rden sich daraus weitere Informationen ergeben, wieweit der Singultus durch die Plaques bedingt sein kÃ¶nne (Urk. 8/43).</w:t>
      </w:r>
    </w:p>
    <w:p>
      <w:r>
        <w:t>3.1.3Â Â  Dr. med. C.___, Allgemeinmedizin FMH, berichtete am 19. August 2006, dass der BeschwerdefÃ¼hrer nach der Infiltration wÃ¤hrend 5-6 Stunden schmerzfrei gewesen sei; anschliessend sei der Zustand wie vorher gewesen. Weiter hielt Dr. C.___ fest, der Singultus sei unter PPI und Zelmac nur noch wenig symptomatisch (Urk. 8/49).</w:t>
      </w:r>
    </w:p>
    <w:p>
      <w:r>
        <w:t>3.1.4Â Â  Am 10. Mai 2007 hielt Dr. D.___ in einer Aktennotiz fest, dass aus dem AbklÃ¤rungsbericht des Gastroenterologen vom Juni 2006 hervorgegangen sei, dass auf die Behandlung mit sÃ¤uresupprimierenden Medikamenten eine Besserung eingetreten sei; am 9. Juni 2006 habe der BeschwerdefÃ¼hrer nicht mehr unter einem Singultus gelitten. Dies habe dafÃ¼r gesprochen, dass die Beschwerden nicht durch die Pleuraplaques, sondern durch die Refluxerkrankung verursacht worden seien. Damals sei das weitere Ansprechen des Singultus auf die Therapie abzuwarten gewesen. DarÃ¼ber habe Dr. C.___ am 19. August 2006 berichtet: Der Singultus sei auf PPI und Zelmac nur noch wenig symptomatisch. Damit kÃ¶nne davon ausgegangen werden, dass der Singultus stark Ã¼berwiegend durch die Refluxerkrankung verursacht worden sei (Urk. 8/69).</w:t>
      </w:r>
    </w:p>
    <w:p>
      <w:r>
        <w:t>3.1.5Â Â  Im Rahmen eines am 11. Mai 2007 gefÃ¼hrten telefonischen GesprÃ¤chs mit Dr. D.___ teilte Dr. C.___ mit, dass sich die Singultus-Beschwerden unter fortdauernder Therapie mit PPl und Zelmac weiterhin deutlich gebessert hÃ¤tten; es bestÃ¼nden noch ab und zu Episoden mit vermehrten Beschwerden. Nach der Intervention des Gastroenterlogen hÃ¤tten sodann keine weiteren Infiltrationen stattgefunden (Urk. 8/70).</w:t>
      </w:r>
    </w:p>
    <w:p>
      <w:r>
        <w:t>3.1.6Â Â  Die im Zusammenhang mit der Beurteilung durch die Spezialisten der InterdisziplinÃ¤ren Schmerzsprechstunde des Spitals B.___ stehenden AbklÃ¤rungen bezogen sich nicht auf die Singultus-Beschwerden. Die entsprechenden Hinweise wurden dem Bericht des Gastroenterologen PD Dr. G.___ entnommen (Urk. 8/98 sowie 8/130).</w:t>
      </w:r>
    </w:p>
    <w:p>
      <w:r>
        <w:t>3.1.7Â Â  Dr. F.___ hielt in seinem Bericht vom 17. MÃ¤rz 2008 unter den aufgelisteten Diagnosen eine mÃ¶gliche Phrenikusreizung durch basale Pleuraplaques fest. Da er sich in seinem Bericht nicht weiter damit auseinandersetzte, ist davon auszugehen, dass er diesen Hinweis von einem anderen Bericht Ã¼bernommen hatte (Urk. 8/129/2).</w:t>
      </w:r>
    </w:p>
    <w:p>
      <w:r>
        <w:t>3.1.8Â Â  In seiner Aktenbeurteilung vom 27. August 2008 fÃ¼hrte Dr. D.___ mit Bezug auf den Singultus aus, unter sÃ¤uresupprimierender Therapie habe eine deutliche Besserung festgestellt werden kÃ¶nnen, was auf einen Zusammenhang mit der Refluxkrankheit hinweise. Singultus im Rahmen einer Refluxkrankheit sei eine bekannte Erscheinung. Im Gegensatz dazu sei es nicht wahrscheinlich, dass Pleuraplaques einen Singultus verursachen kÃ¶nnten. Im zu beurteilenden Fall, wo eine plausible ErklÃ¤rung fÃ¼r den Singultus vorliege, sei dies noch weniger wahrscheinlich (Urk. 8/134).</w:t>
      </w:r>
    </w:p>
    <w:p>
      <w:r>
        <w:t>3.2Â Â Â Â Â Â Â Â  Entgegen der vom BeschwerdefÃ¼hrer vertretenen Auffassung ist nicht einzusehen, weshalb die Beurteilung von Dr. D.___, einem Facharzt fÃ¼r Arbeitsmedizin, nicht beweiskrÃ¤ftig sein sollte. Der behandelnde Gastroenterologe PD Dr. G.___ klÃ¤rte die mÃ¶glichen Ursachen des Singultus sorgfÃ¤ltig ab. Im Zeitpunkt des Behandlungsabschlusses bei ihm verblieben noch zwei mÃ¶gliche Ursachen, nÃ¤mlich eine Refluxkrankheit und eine Phrenikusirritation. Nachdem die bei einer Refluxkrankheit im Vordergrund stehende sÃ¤uresupprimierende medikamentÃ¶se Therapie nach Angabe des nachbehandelnden Hausarztes Dr. C.___ dauerhaft angesprochen hat und bloss noch seltene Episoden mit Singultus-Beschwerden aufgetreten sind, durfte der fallfÃ¼hrende Arbeitsmediziner der Beschwerdegegnerin ohne weiteres davon ausgehen, dass eine Phrenikusirritation als Ursache des Singultus bei diesem Verlauf ausgeschlossen werden kann. Weitere medizinische AbklÃ¤rungen - wie sie im Beschwerdeverfahren verlangt wurden - sind bei dieser Sachlage aber nicht nÃ¶tig und wÃ¼rden auch zu keinen neuen entscheidrelevanten Erkenntnissen fÃ¼hren.</w:t>
      </w:r>
    </w:p>
    <w:p>
      <w:r>
        <w:t>3.3Â Â Â Â  Nach dem Gesagten ist es nicht zu beanstanden, dass die Beschwerdegegnerin im Zusammenhang mit dem geklagten Singultus eine Leistungspflicht abgelehnt hat. Die Beschwerde ist daher abzuweisen, soweit darauf eingetreten werden kann.</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Massimo Aliotta</w:t>
      </w:r>
    </w:p>
    <w:p>
      <w:r>
        <w:t>- Schweizerische Unfallversicherungsanstalt</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