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UV.2008.00350 vom 25. Mai 2010</w:t>
      </w:r>
    </w:p>
    <w:p>
      <w:r>
        <w:t>ZH Sozialversicherungsgericht, 2010-05-25, DE</w:t>
      </w:r>
    </w:p>
    <w:p>
      <w:r>
        <w:rPr>
          <w:b/>
        </w:rPr>
        <w:t xml:space="preserve">Quelle: </w:t>
      </w:r>
      <w:r>
        <w:t>https://mcp.opencaselaw.ch/entscheid/zh_sozialversicherungsgericht_UV.2008.00350</w:t>
      </w:r>
    </w:p>
    <w:p>
      <w:r>
        <w:t>FR: ZH_SOZIALVERSICHERUNGSGERICHT UV.2008.00350 du 25 mai 2010</w:t>
      </w:r>
    </w:p>
    <w:p>
      <w:r>
        <w:t>IT: ZH_SOZIALVERSICHERUNGSGERICHT UV.2008.00350 del 25 maggio 2010</w:t>
      </w:r>
    </w:p>
    <w:p>
      <w:pPr>
        <w:pStyle w:val="Heading2"/>
      </w:pPr>
      <w:r>
        <w:t>Erwägungen</w:t>
      </w:r>
    </w:p>
    <w:p>
      <w:r>
        <w:rPr>
          <w:b/>
        </w:rPr>
        <w:t>E. 3</w:t>
      </w:r>
    </w:p>
    <w:p>
      <w:r>
        <w:t>3.1Â Â Â Â  Die BeschwerdefÃ¼hrerin erlitt am 11. Mai 1991 einen Auffahrunfall, wobei das Fahrzeug, in welchem sie sass, von einem anderen Fahrzeug von hinten angefahren wurde (Urk. 8/1 Ziff. 4 und 6, Urk. 8/2 Ziff. 2, Urk. 8/3).</w:t>
      </w:r>
    </w:p>
    <w:p>
      <w:r>
        <w:t>3.2Â Â Â Â  Die Erstbehandlung erfolgte am 13. Mai 1991 bei Dr. med. Z.___, SpezialÃ¤rztin FMH fÃ¼r OrthopÃ¤die (Urk. 8/2 Ziff. 1). Dr. Z.___ diagnostizierte in einem Bericht vom 5. Juli 1991 ein Schleudertrauma der HalswirbelsÃ¤ule (Urk. 8/2 Ziff. 5). Als Befund erwÃ¤hnte sie eine steife Haltung der HalswirbelsÃ¤ule und des Kopfes mit schmerzhafter und zirka um einen Viertel eingeschrÃ¤nkter Beweglichkeit der HalswirbelsÃ¤ule. Es bestehe ein Muskelhartspann der Nacken-, Schulterblatt- und der oberen RÃ¼ckenmuskulatur mit Ausstrahlung bis ins rechte Schulterblatt und den rechten Ellenbogen. Neurologische AusfÃ¤lle oder Erbrechen bestÃ¼nden nicht (Urk. 8/2 Ziff. 4). Ab dem 14. Mai 1991 habe eine ArbeitsunfÃ¤higkeit von 50 % bestanden (Urk. 8/2 Ziff. 8).</w:t>
      </w:r>
    </w:p>
    <w:p>
      <w:r>
        <w:t>Â Â Â Â Â Â Â Â  Nach einem weiteren Bericht von Dr. Z.___ vom 8. Oktober 1991 habe die BeschwerdefÃ¼hrerin ihre Arbeit am 15. Juli 1991 zu 100 % wieder aufgenommen (Urk. 8/8 Ziff. 4). Die Behandlung sei am 2. Oktober 1991 abgeschlossen worden (Urk. 8/8 Ziff. 5).</w:t>
      </w:r>
    </w:p>
    <w:p>
      <w:r>
        <w:rPr>
          <w:b/>
        </w:rPr>
        <w:t>E. 4</w:t>
      </w:r>
    </w:p>
    <w:p>
      <w:r>
        <w:t>4.1Â Â Â Â  Am 2. September 2003 stÃ¼rzte die BeschwerdefÃ¼hrerin zu Hause von einem Hocker und schlug mit dem Kopf an der Wand an (Urk. 7/1 Ziff. 4, 6-7, Urk. 7/4 S. 1 oben).</w:t>
      </w:r>
    </w:p>
    <w:p>
      <w:r>
        <w:t>4.2Â Â Â Â  Dr. med. A.___, Spezialarzt FMH fÃ¼r Rheumaerkrankungen, diagnostizierte in einem Bericht vom 17. Dezember 2003 gestÃ¼tzt auf die Untersuchung vom 11. Dezember 2003 einen adÃ¤quaten Verlauf nach kaudocranialem Stauchtrauma der HalswirbelsÃ¤ule am 2. September 2003 (Urk. 7/3.3 oben).</w:t>
      </w:r>
    </w:p>
    <w:p>
      <w:r>
        <w:t>Â Â Â Â Â Â Â Â  Dr. A.___ fÃ¼hrte zur Anamnese aus, die BeschwerdefÃ¼hrerin habe 1991 in B.___ ein Akzelerationstrauma der HalswirbelsÃ¤ule erlitten. Nach vier Monaten sei sie fast beschwerdefrei gewesen. Seither sei es nur hin und wieder kurzzeitig zu ÂHalskehrenÂ im Zusammenhang mit langer PC-Arbeit gekommen. Der Sturz vom 2. September 2003 habe nicht zu einem Bewusstseinsverlust gefÃ¼hrt. Die BeschwerdefÃ¼hrerin habe wÃ¤hrend einiger Stunden ein ÂdusseligesÂ GefÃ¼hl im Kopf gehabt bei eigentlich geringen PrimÃ¤rsymptomen. Schmerzhafte Symptome in der unteren HalswirbelsÃ¤ule seien erst ungefÃ¤hr am dritten Tag nach dem Ereignis aufgetreten. Bei bisher neun Sitzungen Physiotherapie sei noch keine wesentliche Besserung der Schmerzen eingetreten (Urk. 7/3.3).</w:t>
      </w:r>
    </w:p>
    <w:p>
      <w:r>
        <w:t>Â Â Â Â Â Â Â Â  Die BeschwerdefÃ¼hrerin klage Ã¼ber von Zeit zu Zeit auftretende krampfartige Schmerzen im Hals lateral links. Daneben bestÃ¼nden Missempfindungen im Bereich des Levator scapulae links mit Ausstrahlung in den linken Oberarm. Seit vier Wochen komme es auch zu Dauermissempfindungen in der rechten Hand im Sinne von ÂAmeisenlaufenÂ und GefÃ¼hllosigkeit. Die Symptome dauerten ungefÃ¤hr zehn bis fÃ¼nfzehn Minuten und wÃ¼rden danach spontan wieder verschwinden (Urk. 7/3.3 unten). In der Untersuchung sei das Kopfgelenk nach links blockiert. Im Ãbrigen sei die HalswirbelsÃ¤ule frei beweglich. Es bestehe eine Verspannung und VerkÃ¼rzung der Muskulatur des Levator scapulae mit einem deutlichen Ansatzschmerz an der Scapula. Weiter bestehe eine erhebliche Verspannung der Teresemuskulatur mit einem Triggerpunkt und eine Verspannung der Skalenusmuskulatur links und geringgradig der Sternokleidomuskulatur rechts. Die untere WirbelsÃ¤ule sei bis auf eine Irritationszone bei L3 links unauffÃ¤llig (Urk. 7/3.4).</w:t>
      </w:r>
    </w:p>
    <w:p>
      <w:r>
        <w:t>4.3Â Â Â Â  Dr. A.___ verwies in einem weiteren Bericht vom 8. Juni 2004 (Urk. 7/3.1 = Urk. 7/2) auf eine Untersuchung der HalswirbelsÃ¤ule (Kernspintomographie = MRI) vom 1. Juni 2004 (vgl. Urk. 7/3.2) Das MRI zeige keine frischen traumatischen VerÃ¤nderungen oder mit einem Trauma vereinbare Fehlstellungen. Aufgrund der schon bekannten erheblichen degenerativen VerÃ¤nderungen lasse sich das Beschwerdebild strukturell erklÃ¤ren. Es handle sich um eine Kombination zwischen vorbestehenden degenerativen VerÃ¤nderungen und der aktuellen Traumatisierung. Die BeschwerdefÃ¼hrerin sei bezÃ¼glich der HalswirbelsÃ¤ule vor dem aktuellen Trauma beschwerdefrei gewesen (Urk. 7/3.1).</w:t>
      </w:r>
    </w:p>
    <w:p>
      <w:r>
        <w:t>4.4Â Â Â Â  Dr. med. C.___, Facharzt FMH fÃ¼r Allgemeine Medizin, fÃ¼hrte in einem Bericht vom 15. Dezember 2004 aus, die BeschwerdefÃ¼hrerin sei gegenwÃ¤rtig bei Weitem nicht beschwerdefrei. Sie gebe anhaltende Schmerzen im Genick mit einer Verspannung der Schulter-Nackenmuskulatur an. Die Beweglichkeit der WirbelsÃ¤ule sei nicht wesentlich eingeschrÃ¤nkt, doch gebe die BeschwerdefÃ¼hrerin in den Endpositionen in alle Richtungen Schmerzen an (Urk. 7/12 Ziff. 2 a).</w:t>
      </w:r>
    </w:p>
    <w:p>
      <w:r>
        <w:t>Â Â Â Â Â Â Â Â  Nach einem weiteren Bericht von Dr. C.___ vom 18. Mai 2005 klagte die BeschwerdefÃ¼hrerin weiterhin Ã¼ber massive Schmerzen im Schulter-Nackenbereich beidseits. Objektiv finde sich eine mÃ¤ssige Verspannung, vor allem der nuchalen Muskulatur, bei nur mÃ¤ssig eingeschrÃ¤nkter Beweglichkeit der HalswirbelsÃ¤ule. Eine Behandlung im Zentrum fÃ¼r Chinesische Medizin habe nur eine bedingte Besserung gebracht (Urk. 7/17/2 Ziff. 2 a). Eine Chronifizierung der Beschwerden sei eingetreten (Urk. 7/17/2 Ziff. 2 b). Die Behandlung bei ihm erfolge in unregelmÃ¤ssigen ZeitabstÃ¤nden, wobei sich die BeschwerdefÃ¼hrerin kurzfristig immer wieder bei ihm anmelde, im Durchschnitt etwa ein Mal in zwei Monaten (Urk. 7/17 Ziff. 3 c).</w:t>
      </w:r>
    </w:p>
    <w:p>
      <w:r>
        <w:t>4.5Â Â Â Â  Am 3. August 2005 erfolgte eine Untersuchung durch SUVA-Kreisarzt Dr. med. D.___, Facharzt fÃ¼r OrthopÃ¤dische Chirurgie (Urk. 7/20.1 oben).</w:t>
      </w:r>
    </w:p>
    <w:p>
      <w:r>
        <w:t>Â Â Â Â Â Â Â Â  Dr. D.___ fÃ¼hrte in dem gleichentags erstellten Bericht aus, die BeschwerdefÃ¼hrerin leide nach wie vor an wechselnden Beschwerden im Nacken mit Ausstrahlung in die Schultern und den Hinterkopf. Sie habe zunehmende Schmerzen, wenn sie den Kopf lÃ¤ngere Zeit ruhig halte, wie beim Lesen und bei Arbeiten am PC. Sie mÃ¼sse dann die Stellung Ã¤ndern. Seit dem Sturz vom 2. September 2003 hÃ¤tten sich ihre Beschwerden deutlich verstÃ¤rkt. Vorher habe sie hÃ¶chstens gelegentlich Nackenschmerzen verspÃ¼rt. Aktuell stehe noch eine Physiotherapie aus (Urk. 7/20.2 Ziff. 3).</w:t>
      </w:r>
    </w:p>
    <w:p>
      <w:r>
        <w:t>Â Â Â Â Â Â Â Â  Es bestehe eine Druckdolenz tiefzervikal. Die Nuchalmuskulatur sei mÃ¤ssig verspannt. Dies betreffe den Trapezius sowie die eigentliche Nackenstreckmuskulatur. Auch die Muskulatur der Scaleni und der Levatores scapulae seien betroffen. Es bestÃ¼nden Verdickungen an der Linea nuchae, vor allem auf der rechten Seite (Urk. 7/20.3 oben). Nach den am 11. September 2003 erstellten RÃ¶ntgenbildern bestehe eine deutliche Verringerung der BandscheibenhÃ¶he auf dem Niveau C5/6, etwas weniger bei C4/5. Bei C4/5 bestÃ¼nden verntral beinahe Ã¼berbrÃ¼ckende Osteophyten. Ein MRI vom 1. Juni 2004 bestÃ¤tige Osteochondrosen auf dem Niveau C4/5 und C5/6. Auf dem Niveau C5/6 bestehe eine Verengung der Foramina, vor allem rechtsseitig (Urk. 7/20.3 Mitte).</w:t>
      </w:r>
    </w:p>
    <w:p>
      <w:r>
        <w:t>Â Â Â Â Â Â Â Â  Nach EinschÃ¤tzung von Dr. D.___ mÃ¼sse sich die BeschwerdefÃ¼hrerin wohl mit gewissen Beschwerden abfinden. Eine mÃ¤ssige Beanspruchung der HalswirbelsÃ¤ule sei vertretbar. Zu wÃ¼nschen sei eine gewisse KrÃ¤ftigung der Muskulatur. Extreme Beanspruchungen seien zu unterlassen. Die degenerativ vorgeschÃ¤digte HalswirbelsÃ¤ule sei am 2. September 2003 erneut traumatisiert worden. Seither bestÃ¼nden vermehrt Beschwerden. Der Vorzustand sei noch nicht erreicht. Der Zeitpunkt fÃ¼r die EinschÃ¤tzung einer IntegritÃ¤tseinbusse sei noch nicht erreicht. Die Zusprechung einer IntegritÃ¤tsentschÃ¤digung wÃ¼rde implizieren, dass es zu einer richtunggebenden Verschlimmerung gekommen sei (Urk. 7/20.3 f.). Die weiterhin notwendigen Therapien seien vorerst weiterhin von der Unfallversicherung zu Ã¼bernehmen (Urk. 7/20.4).</w:t>
      </w:r>
    </w:p>
    <w:p>
      <w:r>
        <w:t>4.6Â Â Â Â  Am 21. Mai 2007 erfolgte eine Untersuchung durch Dr. med. E.___, Facharzt FMH fÃ¼r Neurologie (Urk. 7/39/1 oben).</w:t>
      </w:r>
    </w:p>
    <w:p>
      <w:r>
        <w:t>Â Â Â Â Â Â Â Â  Dr. E.___ nannte in dem Bericht vom 22. Mai 2007 als Diagnose eine posttraumatische Cerviko-Cephalgie bei Status nach Kontusion an SchÃ¤del und HalswirbelsÃ¤ule (Urk. 7/39/1).</w:t>
      </w:r>
    </w:p>
    <w:p>
      <w:r>
        <w:t>Â Â Â Â Â Â Â Â  Anamnestisch sei es unmittelbar nach der Ereignis vom 2. September 2003 zu Kopfschmerzen, hauptsÃ¤chlich im Hinterhauptbereich, sowie zu Schwindel und wenig spÃ¤ter zu Nacken- und Kopfschmerzen und zu Blockaden bei der Kopfbeweglichkeit, hauptsÃ¤chlich bei Drehung nach links, gekommen (Urk. 7/39/1 unten). Nach der Kontusion am 2. September 2003 bestehe noch deutlich ein cerviko-cephales Beschwerdebild mit endgradiger BewegungseinschrÃ¤nkung der HalswirbelsÃ¤ule mit palpatorisch verdickter und druckdolenter Nacken- und Schultermuskulatur. Neurologische AusfÃ¤lle bestÃ¼nden nicht. Eine Verletzung des Nervensystems sei daher nicht anzunehmen. Die BeschwerdefÃ¼hrerin benÃ¶tige zur Behandlung der noch vorhandenen Beschwerden weiterhin Physiotherapie (Urk. 7/39/3).</w:t>
      </w:r>
    </w:p>
    <w:p>
      <w:r>
        <w:t>4.7Â Â Â Â  Am 16. Juli 2007 erfolgte eine Untersuchung durch SUVA-Kreisarzt Dr. med. F.___, Facharzt fÃ¼r OrthopÃ¤dische Chirurgie FMH (Urk. 7/45/1 oben).</w:t>
      </w:r>
    </w:p>
    <w:p>
      <w:r>
        <w:t>Â Â Â Â Â Â Â Â  Dr. F.___ fÃ¼hrte in einem nicht datierten Bericht gestÃ¼tzt auf die Untersuchung vom 16. Juli 2007 aus, die BeschwerdefÃ¼hrerin gebe an, dass sie immer noch Beschwerden im Nacken, in der linken Schulter und im Hinterkopf habe. Sie habe ÂwahnsinnigeÂ Schmerzen bei der Arbeit in der KÃ¼che mit gebeugtem Kopf oder beim WÃ¤sche aufhÃ¤ngen, wenn sie den Kopf nach hinten bewege. Bei der Arbeit am PC seien die punktfÃ¶rmigen Schmerzen im Bereich der Scapula links kaum auszuhalten. Bei ausgestreckten Armen komme es zu KribbelparÃ¤sthesien in den Schwurfingern beidseits (Urk. 7/45/2 Ziff. 3). Die verordnete Physiotherapie sei im Dezember 2006 sistiert worden (Urk. 7/45/3 Ziff. 3 oben). Es bestehe ein etwas erhÃ¶hter Muskeltonus der Nackenmuskulatur, insbesondere des M. trapezius beidseits, und eine leichte Palpationsdolenz des Trapezius beidseits (Urk. 7/45/3 Ziff. 4 Mitte).</w:t>
      </w:r>
    </w:p>
    <w:p>
      <w:r>
        <w:t>Â Â Â Â Â Â Â Â  Die BeschwerdefÃ¼hrerin leide seit lÃ¤ngerer Zeit an Kopfschmerzen, die sich seit dem Auffahrunfall vom 11. Mai 1991 nicht verÃ¤ndert hÃ¤tten. Radiologisch bestÃ¼nden deutliche degenerative VerÃ¤nderungen der HalswirbelsÃ¤ule, ausgeprÃ¤gter als es altersentsprechend zu erwarten sei. Die RÃ¶ntgenbilder der HalswirbelsÃ¤ule vom 13. Mai 1991 wÃ¼rden Dr. F.___ vorliegen (Urk. 7/45/4 Ziff. 5 oben). Nach dem Sturz vom 2. September 2003 bestehe eine andauernde, in der IntensitÃ¤t wechselnde zervikozephale Schmerzsymptomatik mit Schmerzen im Bereich der linken Scapula. Die Physiotherapie sei Ende 2006 sistiert worden. Die BeschwerdefÃ¼hrerin mache selbstÃ¤ndig ein Gymnastikprogramm. Es bestehe eine minimal eingeschrÃ¤nkte Beweglichkeit der HalswirbelsÃ¤ule. Bei einem etwas erhÃ¶hten Grundtonus, insbesondere des M. trapezius, finde sich eine umschriebene Druckschmerzhaftigkeit im Bereich des medialen Scapularandes links, in etwa der Einstrahlung des M. rhomboideus minor entsprechend. Weiter bestÃ¼nden eine Osteochondrose, Spondylose und Spondylarthrose bei C4/5 und C5/6. Die mittels MRI festgestellten degenerativen VerÃ¤nderungen der zervikalen Segmente bei C4/5 und C5/6 korrespondierten mit konventionellen Aufnahmen der HalswirbelsÃ¤ule, die bereits 1991 als vorbestehend zu beurteilen seien. Die Untersuchung vom 16. Mai 2007 (MRI, vgl. Urk. 7/43) spreche ebenso wie der konventionelle RÃ¶ntgenbefund aus dem Jahre 1991 gegen eine traumatische Entstehung der VerÃ¤nderungen der HalswirbelsÃ¤ule. Die VerÃ¤nderungen seien somit Ã¼berwiegend als degenerativ bedingt anzusehen (Urk. 7/45/4 Ziff. 5 Mitte). Rein medizinisch sei nicht zu entscheiden, ob die bestehenden wechselnden Kopf-, Nacken- und Schulterbeschwerden links durch den Unfall vom 2. September 2003 bedingt seien. Die BeschwerdefÃ¼hrerin habe bereits bei der Untersuchung durch SUVA-Kreisarzt Dr. med. G.___ im Jahr 1991 Kopfschmerzen als vorbestehendes Problem angegeben. Die Nackenbeschwerden seien zu erklÃ¤ren durch die degenerativen VerÃ¤nderungen der HalswirbelsÃ¤ule. Die Schmerzen im Bereich der Einstrahlung des M. rhomboideus minor in die linke Scapula seien rein muskulÃ¤r. Dabei finde sich eine ParallelitÃ¤t zu dem Befund von Dr. G.___, der eine rechtsbetonte Verspannung der Scapulaheber beidseits festgestellt habe. Eine reine Verursachung durch das Ereignis vom 2. September 2003 kÃ¶nne daher nicht angenommen werden (Urk. 7/45/4 Ziff. 5 unten). Insgesamt sei es wahrscheinlicher, dass heute keine direkt mit dem Ereignis vom 2. September 2003 zusammenhÃ¤ngenden Beschwerden mehr bestÃ¼nden. Die heutigen Beschwerden seien daher eher als unfallfremd zu beurteilen. Eine ArbeitsunfÃ¤higkeit bestehe nicht, und eine IntegritÃ¤tsentschÃ¤digung sei nicht geschuldet (Urk. 7/45/5).</w:t>
      </w:r>
    </w:p>
    <w:p>
      <w:r>
        <w:rPr>
          <w:b/>
        </w:rPr>
        <w:t>E. 5</w:t>
      </w:r>
    </w:p>
    <w:p>
      <w:r>
        <w:t>5.1Â Â Â Â  Die BeschwerdefÃ¼hrerin war nach dem Abschluss der Behandlung fÃ¼r die Folgen des Unfalles vom 11. Mai 1991 zwischenzeitlich weitgehend beschwerdefrei. Seit dem Sturz vom 2. September 2003 leidet sie an andauernden Kopf-, Nacken- und Schulterbeschwerden.</w:t>
      </w:r>
    </w:p>
    <w:p>
      <w:r>
        <w:t>Â Â Â Â Â Â Â Â  Die vorliegenden medizinischen Akten erweisen sich fÃ¼r die zu entscheidenden Fragen als ausreichend. Darauf kann abgestellt werden.</w:t>
      </w:r>
    </w:p>
    <w:p>
      <w:r>
        <w:t>5.2Â Â Â Â  Die Untersuchung durch Dr. F.___ vom 16. Juli 2007 ergab, dass es wahrscheinlicher ist, dass die andauernden Beschwerden im Schulter-Nackenbereich nicht mehr auf das Ereignis vom 2. September 2003 zurÃ¼ckzufÃ¼hren sind. Die Beschwerden sind eher durch die vorbestehenden erheblichen degenerativen VerÃ¤nderungen an der HalswirbelsÃ¤ule und somit als unfallfremd zu erklÃ¤ren.</w:t>
      </w:r>
    </w:p>
    <w:p>
      <w:r>
        <w:t>Â Â Â Â Â Â Â Â  Die BeschwerdefÃ¼hrerin machte geltend, sie sei vor dem Unfall vom 2. September 2003 beschwerdefrei gewesen (Urk. 1 oben). Die BeschwerdefÃ¼hrerin beruft sich damit auf die Beweisregel Âpost hoc, ergo propter hocÂ (BGE 119 V 335 E.2b/bb S. 341 f.). Die Beweisregel beinhaltet eine natÃ¼rliche Vermutung dahingehend, dass nach einem Unfall aufgetretene Beschwerden dauerhaft auf unfallbedingte Ursachen zurÃ¼ckzufÃ¼hren sind, wenn eine vorbestehende Erkrankung bis zum Unfallereignis schmerzfrei war. Eine derartige natÃ¼rliche Vermutung entspricht weder den anerkannten unfallmedizinischen Erkenntnissen Ã¼ber Verlauf und Symptomatik von degenerativen WirbelsÃ¤ulenerkrankungen noch denjenigen Ã¼ber die zeitlichen Folgen von unfallbedingten Einwirkungen auf die WirbelsÃ¤ule, sofern das versicherte Ereignis, - wie hier - keine strukturellen LÃ¤sionen an der WirbelsÃ¤ule und namentlich keine WirbelsÃ¤ulenfraktur verursachte (Urteil des Bundesgerichts ins Sachen M. vom 25. Juli 2008, 8C_471/2008, Erw. 3.2 mit Hinweisen).</w:t>
      </w:r>
    </w:p>
    <w:p>
      <w:r>
        <w:t>5.3Â Â Â Â  Zu dem Unfall vom 11. Mai 1991 ist zu sagen, dass die Ã¤rztliche Behandlung am 2. Oktober 1991 abgeschlossen werden konnte und die BeschwerdefÃ¼hrerin bis zum Unfall vom 2. September 2003 an keinen nennenswerten Beschwerden im Bereich der Schulter und des Nackens litt.</w:t>
      </w:r>
    </w:p>
    <w:p>
      <w:r>
        <w:t>Â Â Â Â Â Â Â Â  GestÃ¼tzt auf die Untersuchung durch Kreisarzt Dr. F.___ vom 16. Juli 2007 ist davon auszugehen, dass der Endzustand spÃ¤testens am 1. Oktober 2007 erreicht war und den noch bestehenden Beschwerden keine unfallbedingte strukturelleÂ  VerÃ¤nderung zugrunde liegt. Ob unter diesen UmstÃ¤nden der natÃ¼rliche Kausalzusammenhang bejaht werden kann, kann letztlich offen bleiben, wenn, wie nachfolgend zu zeigen ist, das Vorhandensein eines adÃ¤quaten Kausalzusammenhangs zu verneinen ist.</w:t>
      </w:r>
    </w:p>
    <w:p>
      <w:r>
        <w:t>Â Â Â Â Â Â Â Â</w:t>
      </w:r>
    </w:p>
    <w:p>
      <w:r>
        <w:t>5.4Â Â Â Â</w:t>
      </w:r>
    </w:p>
    <w:p>
      <w:r>
        <w:t>5.4.1Â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5.4.2Â Â  Der Unfall vom 2. September 2003 ist dem mittleren Bereich an der Grenze zu den leichten UnfÃ¤lle zuzuordnen. Nach den Akten der Beschwerdegegnerin zum Unfall vom 11. Mai 1991 (vgl. die Angaben der BeschwerdefÃ¼hrerin zum Unfallhergang vom 22. Juli 1991, Urk. 8/6) ist auch der Unfall vom 11. Mai 1991 dem mittleren Bereich an der Grenze zu den leichten UnfÃ¤llen zuzurechnen.</w:t>
      </w:r>
    </w:p>
    <w:p>
      <w:r>
        <w:t>Â Â Â Â Â Â Â Â  Eine fortgesetzt spezifische, belastende Ã¤rztliche Behandlung seit dem Unfall vom 2. September 2003 liegt nicht vor. Auch wenn die BeschwerdefÃ¼hrerin seit dem 2. September 2003 an andauernden Beschwerden im Bereich des Schulter-NackengÃ¼rtels leidet, ist nicht von einem schwierigen Heilungsverlauf mit erheblichen Komplikationen auszugehen. Ebenso sind die Kriterien einer besonderen Schwere der erlittenen Verletzung oder von besonders dramatischen BegleitumstÃ¤nden oder einer besonderen EindrÃ¼cklichkeit des Unfalles zu verneinen. Auch eine Ã¤rztliche Fehlbehandlung liegt nicht vor. Da von den genannten Kriterien bestenfalls das Kriterium der erheblichen Beschwerden erfÃ¼llt ist, fehlt es an einem adÃ¤quaten Kausalzusammenhang.</w:t>
      </w:r>
    </w:p>
    <w:p>
      <w:r>
        <w:t>5.5Â Â Â Â  Zusammenfassend ist festzuhalten, dass zwischen den noch bestehenden Beschwerden und den UnfÃ¤llen vom 11. Mai 1991 und vom 2. September 2003 kein adÃ¤quater Kausalzusammenhang besteht. Die Beschwerdegegnerin hat ihre Leistungen daher zu Recht auf den 1. Oktober 2007 eingestellt. Der angefochtene Einspracheentscheid vom 27. August 2007 erweist sich demzufolge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