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UV.2008.00316 vom 26. Januar 2010</w:t>
      </w:r>
    </w:p>
    <w:p>
      <w:r>
        <w:t>ZH Sozialversicherungsgericht, 2010-01-26, DE</w:t>
      </w:r>
    </w:p>
    <w:p>
      <w:r>
        <w:rPr>
          <w:b/>
        </w:rPr>
        <w:t xml:space="preserve">Quelle: </w:t>
      </w:r>
      <w:r>
        <w:t>https://mcp.opencaselaw.ch/entscheid/zh_sozialversicherungsgericht_UV.2008.00316</w:t>
      </w:r>
    </w:p>
    <w:p>
      <w:r>
        <w:t>FR: ZH_SOZIALVERSICHERUNGSGERICHT UV.2008.00316 du 26 janvier 2010</w:t>
      </w:r>
    </w:p>
    <w:p>
      <w:r>
        <w:t>IT: ZH_SOZIALVERSICHERUNGSGERICHT UV.2008.00316 del 26 gennaio 2010</w:t>
      </w:r>
    </w:p>
    <w:p>
      <w:pPr>
        <w:pStyle w:val="Heading2"/>
      </w:pPr>
      <w:r>
        <w:t>Erwägungen</w:t>
      </w:r>
    </w:p>
    <w:p>
      <w:r>
        <w:rPr>
          <w:b/>
        </w:rPr>
        <w:t>E. 1</w:t>
      </w:r>
    </w:p>
    <w:p>
      <w:r>
        <w:t>1.1Â Â Â Â  X.___, geboren 1953 und seit 1982 als selbstÃ¤ndigerwerbende Coiffeuse tÃ¤tig (Urk. 3/43 S. 2), war in dieser Funktion bei den ELVIA Versicherungen (spÃ¤ter: Allianz Suisse Versicherungs-Gesellschaft) gegen die Folgen von UnfÃ¤llen versichert (Urk. 10/2), als sie am 21. Juli 2000 als Mitfahrerin eines Taxis in eine Frontalkollision verwickelt wurde (vgl. Bericht der Kantonspolizei Y.___ vom 21. Juli 2000, Urk. 10/1). Mit Bericht vom 7. August 2000 diagnostizierte Dr. med. Z.___, eine SchÃ¤delkontusion temporal links sowie ein Halswirbel(HWS)-Distorsionstrauma und attestierte ab Unfallereignis bis zum 6. August 2000 eine ArbeitsunfÃ¤higkeit von 50 % und ab dem 7. August 2000 eine solche von 100 % fÃ¼r weitere zwei Wochen (Urk. 10/3). Ab dem 21. September 2000 war die Versicherte wieder mit einem Pensum von 50 % tÃ¤tig (Urk. 10/8, 10/9 S. 2). Dr. med. A.___, Spezialarzt FMH fÃ¼r physikalische Medizin, speziell Rheumatologie, seit 1989 behandelnder Arzt der Versicherten, fÃ¼hrte am 23. Oktober 2000 (Urk. 10/12) aus, X.___ habe vom Jahre 1989 bis im Mai 1999 wegen eines Unfalles sowie aufgrund krankheitsbedingter VerÃ¤nderungen im Bereiche der oberen HWS bei ihm in Behandlung gestanden. Der Zustand habe sich jedoch erfreulich stabilisiert, so dass bis zum aktuellen Unfallereignis keine Konsultationen mehr nÃ¶tig gewesen seien. Derzeit zeige sich die klinische Situation zwar gebessert; dennoch sei auf mittlere Dauer nicht von einer ArbeitsfÃ¤higkeit von mehr als 50 % auszugehen (Urk. 10/12 S. 2). Am 11. Dezember 2000 berichtete er, unter Physiotherapie und Arbeitstherapie habe sich subjektiv und objektiv eine wesentliche Besserung ergeben. Obwohl die ArbeitsfÃ¤higkeit teilweise bereits mehr als 50 % betrage, attestiere er dennoch eine solche von 50 %, um eine Ãberlastungssituation der selbstÃ¤ndigerwerbenden Versicherten zu vermeiden (Urk. 10/13). Nachdem Dr. A.___ mit Zwischenbericht vom 21. Februar 2001 (Urk. 10/19) eine weitere Verbesserung des Gesundheitszustandes nach einem mehrwÃ¶chigen Auslandaufenthalt aktenkundig gemacht und dafÃ¼r gehalten hatte, ab etwa Anfang April 2001 sei eine volle ArbeitsfÃ¤higkeit absehbar, sich der Heilungsverlauf in der Folge aber dennoch ungÃ¼nstig entwickelte (Urk. 10/22), die Versicherte eine reaktive depressive Entwicklung zeigte und von Dr. A.___ im Oktober 2001 zu 100 % arbeitsunfÃ¤hig erklÃ¤rt wurde (Schreiben vom 23. Oktober 2001, Urk. 10/26), liess der Unfallversicherer X.___ von Dr. med. B.___, Facharzt FMH fÃ¼r OrthopÃ¤dische Chirurgie, begutachten (Expertise vom 6. November 2001, Urk. 10/29). Dieser bezeichnete die geltend gemachten Beschwerden als Unfallfolgen und den Endzustand als noch nicht erreicht (Urk. 10/29 S. 4-5). Eine MRI-Untersuchung am 19. November 2001 ergab keine pathologischen Befunde (Urk. 10/31). Nachdem sich die Kopfschmerzen mittels Akupunktur wesentlich hatten verringern lassen, attestierte Dr. A.___ ab dem 12. August 2002 eine ArbeitsunfÃ¤higkeit von 40 % (Urk. 10/42 S. 2; 10/47), welche er ab dem 27. Januar 2003 jedoch wieder auf 50 % erhÃ¶hte (Urk. 10/72). Am 15. Dezember 2003 erstattete PD Dr. med. C.___, Neurologische Klinik und Poliklinik, Spital D.___, ein neurologisches Gutachten (Urk. 10/70), in welchem er die Diagnosen eines residuellen zervicocephalen Schmerzsyndroms und leichter neuropsychologischer Defizite nannte sowie den Verdacht auf Schmerzmittel-Ãberkonsum-induzierte Kopfschmerzen Ã¤usserte (Urk. 10/70 S. 10). Im Oktober bzw. Dezember 2004 ersuchte der Unfallversicherer PD Dr. C.___ um eine abschliessende Stellungnahme (Urk. 10/82-83) sowie um eine allfÃ¤llige ErgÃ¤nzung des Gutachtens (Urk. 10/85). Eine solche unterblieb jedoch, da gemÃ¤ss Angaben des Experten die Versicherte die zwei angebotenen Untersuchungstermine nicht wahrnahm (Urk. 10/91). Nach dem Zuzug eines anderen Rechtsvertreters durch die Versicherte (Urk. 10/105) und regem Schriftwechsel wÃ¤hrend eines knappen Jahres in Bezug auf einen mÃ¶glichen medizinischen Gutachter (Urk. 10/110-130) beauftragte der Unfallversicherer das E.___ mit einer ergÃ¤nzenden und umfassenden Begutachtung (Urk. 10/127). Dieses erstattete sein interdisziplinÃ¤res Gutachten am 5. Juli 2007 (Urk. 10/149), wobei dessen Experten den status quo im April 2001 als erreicht (Urk. 10/149 S. 29) und die danach persistierenden Beschwerden der Versicherten als nicht Ã¼berwiegend wahrscheinliche Unfallfolgen bezeichneten (Urk. 10/149 S. 30).</w:t>
      </w:r>
    </w:p>
    <w:p>
      <w:r>
        <w:t>1.2Â Â Â Â  Am 16. August 2007 teilte der Unfallversicherer X.___ mit, gestÃ¼tzt auf das Gutachten des E.___ wÃ¼rden die Leistungen rÃ¼ckwirkend per 30. April 2001 eingestellt (Urk. 10/154). Nach Stellungnahme durch deren Rechtsvertreter (Urk. 10/162) liess die Versicherte am 5. MÃ¤rz 2008 das von ihr veranlasste neurologisch/psychologische Gutachten von Dr. med. F.___, Spezialarzt fÃ¼r Neurologie FMH, vom 25. Februar 2008 (Urk. 10/163; 3/35) auflegen. Mit VerfÃ¼gung vom 28. April 2008 (Urk. 10/164) stellte die Allianz ihre Leistungen rÃ¼ckwirkend per 30. April 2001 ein und wies die dagegen erhobenen Einsprachen des Krankenversicherers (Einsprache vom 6. Mai 2008, Urk. 10/165) sowie der Versicherten (Einsprache vom 29. Mai 2008, Urk. 10/167) mit Entscheid vom 11. August 2008 (Urk. 2) ab.</w:t>
      </w:r>
    </w:p>
    <w:p>
      <w:r>
        <w:rPr>
          <w:b/>
        </w:rPr>
        <w:t>E. 2</w:t>
      </w:r>
    </w:p>
    <w:p>
      <w:r>
        <w:t>2.1Â Â Â Â  Hiergegen liess X.___ durch Rechtsanwalt Kurt PfÃ¤ndler am 15. September 2008 Beschwerde erheben und beantragen, der angefochtene Entscheid sei aufzuheben und der BeschwerdefÃ¼hrerin eine Rente der Unfallversicherung auf der Basis eines InvaliditÃ¤tsgrades von 57 % sowie eine IntegritÃ¤tsentschÃ¤digung von 20 % auszurichten. Ferner sei die Beschwerdegegnerin zu verpflichten, die Kosten fÃ¼r das private Gutachten von Dr. F.___ in HÃ¶he von Fr. 7'500.-- sowie jene der fMRI-Untersuchung im Betrag von Fr. 1'750.-- zu Ã¼bernehmen. Schliesslich sei sie zu verpflichten, die weiteren unfallbedingten Behandlungskosten zu Ã¼bernehmen (Urk. 1 S. 2).</w:t>
      </w:r>
    </w:p>
    <w:p>
      <w:r>
        <w:t>2.2Â Â Â Â  Nachdem die Beschwerdegegnerin am 27. Oktober 2008 um Abweisung der Beschwerde ersucht hatte (Urk. 9 unter Beilage ihrer Akten, Urk. 10/1-171), wurde der Schriftenwechsel mit VerfÃ¼gung vom 28. Oktober 2008 (Urk. 11) geschlossen.</w:t>
      </w:r>
    </w:p>
    <w:p>
      <w:r>
        <w:t>3.Â Â Â Â Â Â  Die gegen die VerfÃ¼gung der Invalidenversicherung vom 28. Oktober 2008 erhobene Beschwerde, welche Gegenstand des Verfahrens IV.2008.01233 bildet, wurde mit Urteil heutigen Datums abgewiesen.</w:t>
      </w:r>
    </w:p>
    <w:p>
      <w:r>
        <w:t>4.Â Â Â Â Â Â  Auf die Vorbringen der Parteien sowie die eingereichten Unterlagen wird, soweit erforderlich, in den nachfolgenden ErwÃ¤gungen eingegangen.</w:t>
      </w:r>
    </w:p>
    <w:p>
      <w:r>
        <w:t>Das Gericht zieht in ErwÃ¤gung:</w:t>
      </w:r>
    </w:p>
    <w:p>
      <w:r>
        <w:t>1.Â Â Â Â Â Â</w:t>
      </w:r>
    </w:p>
    <w:p>
      <w:r>
        <w:t>1.1Â Â Â Â  Die Beschwerdegegnerin hatte insbesondere gestÃ¼tzt auf das Gutachten des E.___ dafÃ¼rgehalten, die unfallbedingten Ursachen der Beschwerden seien spÃ¤testens Anfang April 2001 dahingefallen und der Status quo ante vel sine erreicht gewesen (Urk. 2 S. 15). Damit stÃ¼nden die von der BeschwerdefÃ¼hrerin noch geklagten Beschwerden nicht mit Ã¼berwiegender Wahrscheinlichkeit in einem ursÃ¤chlichen Zusammenhang mit dem Unfallereignis vom 21. Juli 2000 (Urk. S. 15). Im Ãbrigen fehle es auch an einem adÃ¤quaten Kausalzusammenhang der noch geklagten Beschwerden mit der Frontalkollision (Urk. 2 S. 19), weshalb ab dem 30. April 2001 kein Anspruch auf Versicherungsleistungen mehr bestehe (Urk. 2 S. 19-20).</w:t>
      </w:r>
    </w:p>
    <w:p>
      <w:r>
        <w:t>1.2Â Â Â Â  DemgegenÃ¼ber liess die BeschwerdefÃ¼hrerin im Wesentlichen vorbringen, das Gutachten des E.___ sei nicht verwertbar, habe es einerseits den Experten an Unparteilichkeit gemangelt (Urk. 1 S. 22-27), und entsprÃ¤che es im Ãbrigen nicht den Anforderungen der Rechtsprechung (Urk. 1 S. 27-35). Damit sei auf die Expertise von Dr. F.___ abzustellen, welche den genannten Anforderungen vollumfÃ¤nglich gerecht werde. Die natÃ¼rliche KausalitÃ¤t der von der BeschwerdefÃ¼hrerin noch geklagten Beschwerden mit dem Unfallereignis vom 21. Juli 2000 sei daher zu bejahen (Urk. 1 S. 35). Im Weiteren sei auch der adÃ¤quate Kausalzusammenhang der Beschwerden mit dem Unfallereignis gegeben (Urk. 1 S. 35-39). Infolgedessen habe die BeschwerdefÃ¼hrerin Anspruch auf eine Rente gestÃ¼tzt auf den von der IV-Stelle festgestellten InvaliditÃ¤tsgrad von 56,7 % (Urk. 1 S. 39). In BerÃ¼cksichtigung der Tatsache, dass das Gutachten des E.___ nicht verwertbar, die Expertise von Dr. F.___ demgegenÃ¼ber zur Entscheidfindung heranzuziehen sei, sei die Beschwerdegegnerin zu verpflichten, sowohl die Expertise-Kosten als auch jene fÃ¼r die fMRI-Untersuchung zu Ã¼bernehmen (Urk. 1 S. 40). Endlich habe die BeschwerdefÃ¼hrerin Anspruch auf eine IntegritÃ¤tsentschÃ¤digung von 20 % (Urk. 1 S. 40).</w:t>
      </w:r>
    </w:p>
    <w:p>
      <w:r>
        <w:t>2.Â Â Â Â Â Â</w:t>
      </w:r>
    </w:p>
    <w:p>
      <w:r>
        <w:t>2.1Â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2.2Â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2.3Â Â 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rPr>
          <w:b/>
        </w:rPr>
        <w:t>E. 2.4</w:t>
      </w:r>
    </w:p>
    <w:p>
      <w:r>
        <w:t>2.4.1Â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2.4.2Â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Â Â Â Â Â Â 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2.5Â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rPr>
          <w:b/>
        </w:rPr>
        <w:t>E. 3</w:t>
      </w:r>
    </w:p>
    <w:p>
      <w:r>
        <w:t>3.1Â Â Â Â  Streitig und zu prÃ¼fen ist, ob die BeschwerdefÃ¼hrerin aufgrund des Unfallereignisses vom 21. Juli 2000 Ã¼ber den Zeitpunkt der von der Beschwerdegegnerin per 30. April 2001 festgesetzten Leistungseinstellung hinaus Anspruch auf Leistungen der Unfallversicherung hat.</w:t>
      </w:r>
    </w:p>
    <w:p>
      <w:r>
        <w:t>3.2Â Â Â Â  Dr. Z.___ hielt im Zusatzfragebogen bei HWS-Verletzungen (Bericht vom 4. August 2000, Urk. 10/4) fest, die BeschwerdefÃ¼hrerin habe bei der Erstkonsultation am 21. Juli 2000 Schwindel, Benommenheit, Ãbelkeit, Erbrechen, SchlafstÃ¶rungen, Depression sowie Spontanschmerzen am Kopf (frontal/okzipital) mit Ausstrahlung in Schulter und Arm angegeben. AnlÃ¤sslich des Unfallereignisses habe sie eine gerade Kopfstellung innegehabt und einen Kopfanprall (mit Abknickmechanismus) erlitten. Vor diesem Zeitpunkt sei sie voll leistungsfÃ¤hig und bezÃ¼glich der HWS beschwerdefrei gewesen (Urk. 10/4 S. 1). An Befunden erhob der Arzt eine Prellung (mit HÃ¤matom, Urk. 10/3) sowie eine zwar dolente, jedoch frei bewegliche HWS bei Streckhaltung. Die Dorn- und QuerfortsÃ¤tze sowie die Paravertebralmuskulatur erwiesen sich druckdolent. Den psychischen Zustand bezeichnete der Arzt als beeintrÃ¤chtigt (Urk. 10/4 S. 2), wÃ¤hrend ossÃ¤re LÃ¤sionen fehlten (Urk. 10/3). Dr. Z.___ diagnostizierte eine SchÃ¤delkontusion temporal links sowie eine HWS-Distorsion/Schleudertrauma, verordnete ein Schmerzmittel sowie einen Halskragen und attestierte ab dem 21. Juli 2000 eine ArbeitsunfÃ¤higkeit von 50 % bis zum 6. August 2000, danach eine solche von 100 % fÃ¼r weitere zwei Wochen (Urk. 10/3).</w:t>
      </w:r>
    </w:p>
    <w:p>
      <w:r>
        <w:t>3.3Â Â Â Â  Am 6. September 2000 (Urk. 10/6) berichtete Dr. Z.___, anlÃ¤sslich der letzten Kontrolle am 28. August 2000 habe die BeschwerdefÃ¼hrerin noch Ã¼ber Verspannungen, nuchale Schmerzen, Schwindel sowie DenkstÃ¶rungen geklagt. Die Bewegungen der HWS hÃ¤tten sich als zÃ¤h erwiesen. Zudem hÃ¤tten muskulÃ¤re VerhÃ¤rtungen bestanden. Die BeschwerdefÃ¼hrerin werde derzeit mittels Physiotherapie und Stilnox zum Schlafen therapiert. Die Wiederaufnahme der Arbeit sei noch nicht mÃ¶glich, ein bleibender Nachteil jedoch nicht zu erwarten.</w:t>
      </w:r>
    </w:p>
    <w:p>
      <w:r>
        <w:t>3.4Â Â Â Â  Dr. A.___, behandelnder Rheumatologe seit 1989, erklÃ¤rte (Schreiben vom 23. Oktober 2000, Urk. 10/12), in den 1989 nachfolgenden Jahren habe die BeschwerdefÃ¼hrerin teilweise wegen Unfallfolgen, teilweise wegen krankheitsbedingten VerÃ¤nderungen im Bereich der oberen WirbelsÃ¤ule bei ihm in Behandlung gestanden. Ihr gesundheitlicher Zustand habe sich dann aber in den letzten Jahren erfreulich stabilisiert, wobei die letzte Kontrolle vor dem aktuellen Unfallereignis aufgrund eines Problemes in der tiefen LumbalwirbelsÃ¤ule (LSW) am 17. Mai 1999 stattgefunden habe. Trotz aktuell veranlasster Physiotherapie sei subjektiv noch keine Besserung eingetreten. Die BeschwerdefÃ¼hrerin leide immer noch ganztags an Kopfschmerzen, welche vor allem vom Nacken her kÃ¤men, sowie an starken SchlafstÃ¶rungen, TrÃ¤umen und sekundÃ¤ren RÃ¼ckenschmerzen, welche initial noch nicht vorhanden gewesen seien. Schliesslich sei sie deutlich lÃ¤rmempfindlich, menschenscheu und habe subjektiv eine sehr stark stÃ¶rende AffektlabilitÃ¤t. Klinisch hÃ¤tten sich innerskapulÃ¤r erhebliche Verspannungen (Musculus serratus posterior superior, Musculus levator scapulae, Schulterhaltemuskulatur dorsal und ventral) gezeigt. Die HWS habe diverse Irritationszonen aufgewiesen, die Sternocleido- und die Skalenusmuskulatur seien nur leicht verspannt gewesen (Urk. 10/12 S. 1). Aufgrund dieser Untersuchung habe er die ArbeitsfÃ¤higkeit der BeschwerdefÃ¼hrerin auch auf mittlere Dauer nicht auf mehr als 50 % ansetzen kÃ¶nnen, die Fortsetzung der Physiotherapie angeordnet und MedikationsvorschlÃ¤ge unterbreitet (Sirdalud, Stilnox). Weitere AbklÃ¤rungen seien nicht nÃ¶tig, da die HWS bis auf einige Irritationszonen nicht massiv muskulÃ¤r geschÃ¼tzt werden mÃ¼sse. Dr. A.___ fÃ¼hrte im Weiteren aus, anlÃ¤sslich der Folgeuntersuchung vom 16. Oktober 2000 hÃ¤tten sich die erwÃ¤hnten Muskelgruppen deutlich weicher prÃ¤sentiert, womit sich klinisch - jedoch nicht subjektiv - gebesserte VerhÃ¤ltnisse ergeben hÃ¤tten.</w:t>
      </w:r>
    </w:p>
    <w:p>
      <w:r>
        <w:t>3.5Â Â Â Â  Am 11. Dezember 2000 (Urk. 10/13) berichtete Dr. A.___, unter Physiotherapie und Arbeitsentlastung habe sich subjektiv und objektiv eine wesentliche Besserung eingestellt. Die Nacken/Schultermuskulatur prÃ¤sentiere sich deutlich weicher, die HWS sei mobiler und die subjektive Belastbarkeit gestiegen. Der Arzt empfahl, die Physiotherapie fortzusetzen und die ArbeitsfÃ¤higkeit (suggestiv) zu steigern. Er hielt abschliessend fest, die ArbeitsfÃ¤higkeit liege teilweise bereits bei Ã¼ber 50 %. Um bei der BeschwerdefÃ¼hrerin als selbstÃ¤ndige Coiffeuse eine Ãberlastungssituation zu vermeiden, werde vorerst dennoch eine ArbeitsfÃ¤higkeit von (bloss) 50 % attestiert.</w:t>
      </w:r>
    </w:p>
    <w:p>
      <w:r>
        <w:t>3.6Â Â Â Â  Dr. A.___ machte am 8. Januar 2001 (Urk. 10/17) eine weitere Besserung aktenkundig. Da nach wie vor noch erhebliche MerkfÃ¤higkeits- und KonzentrationsstÃ¶rungen mit sekundÃ¤rer Verspannung und Kopfschmerzhaftigkeit bestÃ¼nden, unterstÃ¼tze er den Plan der BeschwerdefÃ¼hrerin eines dreiwÃ¶chigen Erholungsaufenthaltes auf Bali.</w:t>
      </w:r>
    </w:p>
    <w:p>
      <w:r>
        <w:t>3.7Â Â Â Â  Am 21. Februar 2001 (Urk. 10/19) bezeichnete Dr. A.___ die gesundheitliche Situation der BeschwerdefÃ¼hrerin nach dem mehrwÃ¶chigen Ferienaufenthalt erneut als verbessert. Die BeschwerdefÃ¼hrerin sei wieder in der Lage, ohne Medikamente zu schlafen, und verspÃ¼re wesentlich seltener Kopfschmerzen. Ihre Muskulatur prÃ¤sentiere sich bis auf den Musculus Levator scapulae links als weich. Ursache des derzeitigen Lagerungsschwindels sei allenfalls die Flugreise. Dr. A.___ empfahl die WeiterfÃ¼hrung der Physiotherapie. Die BeschwerdefÃ¼hrerin sei - bei einer medizinisch theoretischen ArbeitsfÃ¤higkeit von 50 % - seit lÃ¤ngerem deutlich mehr als zu 50 % arbeitsfÃ¤hig. Abschliessend hielt der Arzt dafÃ¼r, dass schÃ¤tzungsweise ab April 2001 wieder von einer vollen ArbeitsfÃ¤higkeit auszugehen sei.</w:t>
      </w:r>
    </w:p>
    <w:p>
      <w:r>
        <w:t>3.8Â Â Â Â  Mit Zwischenbericht vom 27. April 2001 (Urk. 10/20) erklÃ¤rte Dr. A.___, die BeschwerdefÃ¼hrerin arbeite wohl etwas zu viel und leide teilweise unter erheblichen blitzartig einschiessenden Kopfschmerzen. Dabei hÃ¤tten sich klinisch Irritationszonen und erhebliche Verspannungen gezeigt. Die gegenwÃ¤rtige Behandlung bestehe noch in Physiotherapie, wobei je lÃ¤nger je mehr Hilfe zur Selbsthilfe vermittelt werde.</w:t>
      </w:r>
    </w:p>
    <w:p>
      <w:r>
        <w:t>3.9Â Â Â Â  Dr. A.___ bezeichnete am 25. Juni 2001 (Urk. 10/22) den Verlauf als leider ungÃ¼nstig: Fortschritte erfolgten nur zÃ¶gerlich, und klinisch seien immer noch wechselnd starke Verspannungen in der dorsalen Nackenhaltemuskulatur vorhanden. Daneben seien mit der selbstÃ¤ndigen TÃ¤tigkeit der BeschwerdefÃ¼hrerin, welche eine stÃ¤rkere Reduktion des Pensums nicht erlaube, sowie der sozial belastenden VerhÃ¤ltnisse durch die Schwiegermutter - sie wohne im gleichen Haushalt - unfallfremde Faktoren mit im Spiel. Die gegenwÃ¤rtige Behandlung bestehe in Physiotherapie und der Einnahme von Muskelrelaxantien. Aufgrund der nur sehr zÃ¶gerlichen Besserung sei die SchilddrÃ¼sensituation Ã¼berprÃ¼ft und dabei ein erhÃ¶hter Spiegel an TSH (Thyreotropin) festgestellt worden, weshalb eine ErhÃ¶hung der Eltroxin-Dosis zu diskutieren sei.</w:t>
      </w:r>
    </w:p>
    <w:p>
      <w:r>
        <w:t>3.10Â Â  Am 23. Oktober 2001 (Urk. 10/26) notierte Dr. A.___, durch die ausbleibende Besserung habe sich eine reaktive depressive Entwicklung eingestellt, welche mit Seropram behandelt werde. Zudem sei klar geworden, dass die Belastung fÃ¼r die BeschwerdefÃ¼hrerin durch dauernde MÃ¼digkeit, Kopfweh sowie erneute AbschwÃ¤chung der intellektuellen und geistigen PrÃ¤senz zu gross sei, so dass ab sofort wieder eine ArbeitsunfÃ¤higkeit von 100 % fÃ¼r mindestens drei Wochen attestiert werden mÃ¼sse.</w:t>
      </w:r>
    </w:p>
    <w:p>
      <w:r>
        <w:t>3.11Â Â  Mit Expertise vom 6. November 2001 (Urk. 10/29) dokumentierte Dr. B.___ eine freie Beweglichkeit der HWS bei massiv verspannter Muskulatur (Urk. 10/29 S. 3). Er hielt dafÃ¼r, die von der BeschwerdefÃ¼hrerin geklagten Beschwerden seien nachweislich auf den Unfall vom 21. Juli 2000 zurÃ¼ckzufÃ¼hren. Ein am 19. November 2001 durchgefÃ¼hrtes MRI (Urk. 10/31) zeigte keine grob-pathologischen Befunde, sondern ein mehr oder weniger normales Zustandsbild ohne Hinweise auf das Unfallereignis (Schreiben vom 28. November 2001, Urk. 10/32).</w:t>
      </w:r>
    </w:p>
    <w:p>
      <w:r>
        <w:t>3.12Â Â  Dr. A.___ bezeichnete auch am 15. Februar 2002 (Urk. 10/36) den Verlauf als nach wie vor ungÃ¼nstig. In mehreren GesprÃ¤chen sei klar geworden, dass die Schwiegermutter, welche auf derselben Etage wohne, einen ganz wesentlichen StÃ¶rfaktor in der Alltagsbefindlichkeit der BeschwerdefÃ¼hrerin darstelle. An diesem Umstand lasse sich jedoch nichts Ã¤ndern, da die BeschwerdefÃ¼hrerin und ihr Partner auf deren finanzielle UnterstÃ¼tzung angewiesen seien. Zudem bestehe im ungÃ¼nstigen Heilungsverlauf des simultan erlittenen Unfalles des Partners ein weiterer unfallfremder Faktor. Die BeschwerdefÃ¼hrerin sei immer noch nicht voll einsetzbar, wobei die ProzentsÃ¤tze des Einsatzes wechselnd seien.</w:t>
      </w:r>
    </w:p>
    <w:p>
      <w:r>
        <w:t>3.13Â Â  Prof. Dr. phil. G.___ hielt mit Bericht vom 27. Februar 2002 (Urk. 10/38) Ã¼ber die neuropsychologische Untersuchung der BeschwerdefÃ¼hrerin vom 21. Januar 2002 fest, es hÃ¤tten sich in der Untersuchung Besonderheiten ergeben, welche als Ausdruck einer affektiven und denkerischen Dekompensierung und diese wiederum als Folge eines Ãbermasses an kÃ¶rperlichen Beschwerden zu interpretieren seien. Ein neuropsychologisch-hirnlokalisatorischer Zusammenhang mit einer traumatischen Affektion der HWS fehle. Auch der Aufschlag mit der linken Stirnseite vermÃ¶ge den Befund nicht zu erklÃ¤ren. Die Befunde seien ebenso wenig mit einer Depression vereinbar. Damit seien die Befunde mit einer mittelbar unfallbedingten leichten HirnfunktionsstÃ¶rung ohne HirnschÃ¤digung gleichzusetzen, welche die ArbeitsfÃ¤higkeit um 30 % einschrÃ¤nke. Unter BerÃ¼cksichtigung der kÃ¶rperlichen StÃ¶rungen betrage die ArbeitsfÃ¤higkeit 50 %. Aus neuropsychologischer Sicht wÃ¤re zu prÃ¼fen, ob eine Anpassung des Betriebes der BeschwerdefÃ¼hrerin an ihren kÃ¶rperlichen Gesundheitszustand nicht eine bessere AusnÃ¼tzung ihrer jetzigen FÃ¤higkeiten ermÃ¶glichte (bessere KontinuitÃ¤t im Betrieb, weniger kÃ¶rperlich belastende TÃ¤tigkeiten, Urk. 10/38 S. 4).</w:t>
      </w:r>
    </w:p>
    <w:p>
      <w:r>
        <w:t>3.14Â Â  Am 13. August 2002 (Urk. 10/42) berichtete Dr. A.___, mittels Akupunkturbehandlung seien die Kopfschmerzen deutlich geringer worden. Zwar sei der Endzustand noch nicht erreicht, dennoch erhoffe er sich durch die FortfÃ¼hrung der Akupunktur mittelfristig eine bleibende ErhÃ¶hung der ErwerbsfÃ¤higkeit. Per 12. August 2002 attestierte er eine ArbeitsunfÃ¤higkeit von 40 %.</w:t>
      </w:r>
    </w:p>
    <w:p>
      <w:r>
        <w:t>Â Â Â Â Â Â Â Â  Seinem Zwischenbericht vom 21. November 2002 (Urk. 10/45) lÃ¤sst sich entnehmen, dass aus unfallfremden GrÃ¼nden (dekompensierte SchilddrÃ¼sensituation) eine Verschlechterung des Zustandes auftrat, welcher sich in Bezug auf den Bewegungsapparat nun etwa wieder wie im Sommer des Jahres 2002 prÃ¤sentiere.</w:t>
      </w:r>
    </w:p>
    <w:p>
      <w:r>
        <w:t>Â Â Â Â Â Â Â Â  Im Unfallschein (Urk. 10/51) wird ab dem 27. Januar 2003 wieder eine ArbeitsunfÃ¤higkeit von 50 % attestiert.</w:t>
      </w:r>
    </w:p>
    <w:p>
      <w:r>
        <w:t>3.15Â Â  Auf Anfrage der Beschwerdegegnerin notierte der Rheumatologe Dr. A.___ am 2. April 2003 (Urk. 10/55), die Akupunktur habe wegen Erfolglosigkeit abgebrochen werden mÃ¼ssen. Zurzeit sei eine Physiotherapie im Gange. Was die heutige Situation betreffe, so sei die Muskulatur recht weich und er, Dr. A.___, habe vor, die ArbeitsfÃ¤higkeit bei der nÃ¤chsten Kontrolle wieder zu steigern.</w:t>
      </w:r>
    </w:p>
    <w:p>
      <w:r>
        <w:t>3.16Â Â  Mit Schreiben vom 23. Mai 2003 (Urk. 10/59) orientierte Dr. A.___, die BeschwerdefÃ¼hrerin sei von den Therapien frustriert, weshalb sie diese in der Sommerzeit einstellen wolle. Der Arzt merkte an, in AbhÃ¤ngigkeit von der beruflichen, aber auch emotionalen Belastung habe die BeschwerdefÃ¼hrerin jeden Tag massive Kopfschmerzen und brauche teilweise Medikamente in gefÃ¤hrlich hoher Dosierung.</w:t>
      </w:r>
    </w:p>
    <w:p>
      <w:r>
        <w:t>3.17Â Â  Im Sinne einer Zusammenfassung der Krankengeschichte hielt Dr. A.___ am 8. September 2003 (Urk. 10/64) fest, Anfang 1995 habe die BeschwerdefÃ¼hrerin wegen cervicocephalen Symptomen auf vorwiegend funktioneller Basis und verringerter Belastbarkeit - als selbstÃ¤ndige Coiffeuse habe sie versucht voll zu arbeiten, was sie mit verstÃ¤rkten Symptomen bezahlt habe - bei ihm in Behandlung gestanden. Nach einer Verbesserung sei es im SpÃ¤therbst 1995 zu einem RÃ¼ckfall mit SchwindelzustÃ¤nden gekommen. Im Dezember 1996 sei die BeschwerdefÃ¼hrerin an der rechten Schulter wegen einer Periarthopathia calcarea mit mehreren Injektionen therapiert worden. Im Jahre 1997 sei eine Hypothyreose diagnostiziert worden, welche fortan mittels Eltroxin behandelt werde. Im Jahre 1998 habe die BeschwerdefÃ¼hrerin Symptome gezeigt, welche fast an eine Polymyalgia rheumatica erinnert hÃ¤tten. 1999 sei eine recht gute Phase mit relativ geringen Beschwerden im Nacken-Schulter-Bereich gewesen, und ab dem 17. Mai 1999 sei der Zustand derart gut gewesen, dass die BeschwerdefÃ¼hrerin erstmals seit vielen Jahren ohne neuen Kontrolltermin habe entlassen werden kÃ¶nnen. Danach habe sie ihn erstmals wieder am 29. September 2000 unfallbedingt aufgesucht.</w:t>
      </w:r>
    </w:p>
    <w:p>
      <w:r>
        <w:t>3.18Â Â  Im Rahmen einer neurologischen Begutachtung (Gutachten vom 15. Dezember 2003, Urk. 10/70) diagnostizierte PD Dr. C.___ einen Status nach HWS-Beschleunigungstrauma mit Kopfanprall mit einem residuell zervicocephalen Schmerzsyndrom sowie mit leichten neuropsychologischen Defiziten und Ã¤usserte den Verdacht auf Schmerzmittel-Ãberkonsum-induzierte Kopfschmerzen (Urk. 10/70 S. 10). In Bezug auf die natÃ¼rliche KausalitÃ¤t zum Unfallereignis vom 21. Juli 2000 hielt der Arzt dafÃ¼r, in Anbetracht der Vorgeschichte mit cervicocephalen Symptomen auf vorwiegend funktioneller Basis sei diese Beurteilung etwas erschwert. Habe die BeschwerdefÃ¼hrerin jedoch angegeben, die frÃ¼heren Beschwerden seien deutlich weniger stark ausgeprÃ¤gt gewesen, und attestiere der behandelnde Rheumatologe, vor dem Unfall habe die BeschwerdefÃ¼hrerin von Seiten des Nackens nur wenig Beschwerden verspÃ¼rt, so seien vor dem Hintergrund der doch recht typischen Beschwerden nach HWS-Beschleunigungstrauma diese als Ã¼berwiegend wahrscheinlich mit dem Unfall in Zusammenhang stehend zu betrachten (Urk. 10/70 S. 11). Eine abschliessende Beurteilung abzugeben, sah sich PD Dr. C.___ vor DurchfÃ¼hrung der TherapievorschlÃ¤ge (Absetzen der Analgetika, aktive Physiotherapie, alternative Medikation) nicht im Stande (Urk. 10/70 S. 12). Aus dem neuropsychologischen Teilgutachten vom 20. Oktober 2003 ergibt sich, dass neuropsychologisch eine BeeintrÃ¤chtigung der verbalen Ideenproduktion sowie der kurzfristigen gerichteten Aufmerksamkeit bei ansonsten unauffÃ¤lligen hÃ¶heren kognitiven Funktionen erhoben wurde, wobei die Befunde - da fronto-temporal links lokalisiert - im Rahmen der erlittenen SchÃ¤delkontusion interpretiert werden kÃ¶nnten. Die Experten empfahlen, aus neuropsychologischer Sicht sollte der Versuch mit einer weiteren Steigerung der ArbeitsfÃ¤higkeit nicht aufgegeben werden (Urk. 10/70 S. 10 und 15).</w:t>
      </w:r>
    </w:p>
    <w:p>
      <w:r>
        <w:t>3.19Â Â  Die Ãrzte der Kopfwehsprechstunde des Spitals D.___ diagnostizierten am 13. Juli 2004 (Urk. 3/25) einen chronischen posttraumatischen Kopfschmerz, welcher auf eine leichte Kopfverletzung - einhergehend mit leichten neuropsychologischen Defiziten - zurÃ¼ckzufÃ¼hren sei. In psychischer Sicht bestÃ¼nden Hinweise fÃ¼r eine leichte depressive Entwicklung. Der frÃ¼her geÃ¤usserte Verdacht auf SchmerzmittelÃ¼berkonsum-induzierte Kopfschmerzen trete nach erfolgreicher Absetzung der Analgetika aktuell in den Hintergrund. Was die Arbeitssituation betreffe, so wÃ¼rden eine Reduktion von Stressoren, eine geregelte Arbeitsweise sowie eine gute Schlafhygiene empfohlen.</w:t>
      </w:r>
    </w:p>
    <w:p>
      <w:r>
        <w:t>Â Â Â Â Â Â Â Â  Mit Bericht vom 4. April 2005 (Urk. 10/92) hielten die Ãrzte der Kopfwehsprechstunde fest, der Schmerzmittelabusus habe sistiert werden kÃ¶nnen. Dennoch habe sich keine weitere Verbesserung der Kopfschmerzsituation ergeben. Bei einer attestierten ArbeitfÃ¤higkeit von 50 % sei die BeschwerdefÃ¼hrerin finanziell bedingt wieder zu 80 % im eigenen CoiffeurgeschÃ¤ft tÃ¤tig.</w:t>
      </w:r>
    </w:p>
    <w:p>
      <w:r>
        <w:t>Â Â Â Â Â Â Â Â  Zu HÃ¤nden der Invalidenversicherung notierten die Ãrzte am 4. Juli 2005 (Urk. 3/28), der Zustand sei stationÃ¤r bis leicht besserungsfÃ¤hig. Die ArbeitsfÃ¤higkeit betrage auf lÃ¤ngere Sicht mindestens 50 %, wobei eine Steigerung per se nicht ausgeschlossen sei. Einen Berufswechsel erachteten die Ãrzte nicht als sinnvoll (Urk. 3/28 S. 2).</w:t>
      </w:r>
    </w:p>
    <w:p>
      <w:r>
        <w:t>3.20Â Â</w:t>
      </w:r>
    </w:p>
    <w:p>
      <w:r>
        <w:t>3.20.1 Am 5. Juli 2007 erstattete das E.___ sein Gutachten (Urk. 10/149 = Urk. 3/33). Dazu stÃ¼tzten sich die SachverstÃ¤ndigen auf die medizinischen Akten sowie auf die anlÃ¤sslich der Untersuchungen vom 6. und 20. Juni 2007 (chirurgisch-orthopÃ¤disch, neurologisch, psychiatrisch, neuropsychologisch) erhobenen Befunde und Angaben der BeschwerdefÃ¼hrerin.</w:t>
      </w:r>
    </w:p>
    <w:p>
      <w:r>
        <w:t>3.20.2 Die BeschwerdefÃ¼hrerin gab an, etwa ein- bis zweimal wÃ¶chentlich an unglaublichen Kopfschmerzen, auch nachts, zu leiden. Durch diese Kopfschmerzen wÃ¼rden Schmerzen im ganzen RÃ¼cken hervorgerufen. Vor dem Unfallereignis habe sie nur Schmerzen oberhalb des SchultergÃ¼rtels, welche berufsbedingt seien, gekannt. Zudem werde sie durch LÃ¤rm, welcher auch Kopfschmerzen auslÃ¶sen kÃ¶nne, Ã¼berfordert. Die Frage, ob sie an psychischen Problemen leide, verneinte die BeschwerdefÃ¼hrerin. Aufgrund der Kopfschmerzen habe sie aber Konzentrationsprobleme (Urk. 3/33 S. 11). Im Weiteren fÃ¼hrte sie aus, derzeit am Dienstag, Donnerstag und Freitag von 9 bis 18.30 Uhr und jeden zweiten Samstag von 8 bis 14 Uhr im GeschÃ¤ft anwesend zu sein, was einem Pensum von etwa 75 % entspreche (Urk. 3/33 S. 10). EinschrÃ¤nkend gab sie jedoch an, nur noch fÃ¼nf bis sieben (statt acht bis zwÃ¶lf) Kunden an einem ganzen Arbeitstag bedienen zu kÃ¶nnen (Urk. 3/33 S. 11).</w:t>
      </w:r>
    </w:p>
    <w:p>
      <w:r>
        <w:t>3.20.3 Die Gutachter erhoben einen unauffÃ¤lligen allgemeinmedizinischen und neurologischen Status, wobei insbesondere keine Hinweise auf StÃ¶rungen im peripheren oder zentralen Nervensystem zu finden gewesen seien. Weder die frÃ¼her angefertigten noch das aktuelle MRT des SchÃ¤dels (vgl. Urk. 10/148) habe traumabedingte pathologische Befunde visualisiert. In der orthopÃ¤dischen Untersuchung durch Dr. med. H.___, OrthopÃ¤die und Traumatologie FMH, hÃ¤tten sich insgesamt nur diskrete Befunde ergeben: Druckschmerzen im Nacken-Schulter-Bereich, leichte Verspannungen der Nacken-Schulter-Muskulatur und der langen HWS-Streckermuskulatur. Myogelosen seien nicht tastbar, die Beweglichkeit der HWS nicht nennenswert eingeschrÃ¤nkt gewesen. SÃ¤mtliche ÃberprÃ¼fungen der HWS-Beweglichkeiten seien nur endgradig von einer diskreten kontralateralen Dehnschmerzangabe der Schulter-Nacken-Muskulatur begleitet gewesen. Ein auf ein dauerhaft pathologisches Substrat hindeutender Befund, welcher die Kopfschmerzen erklÃ¤ren kÃ¶nnte, habe nicht festgestellt werden kÃ¶nnen (Urk. 3/33 S. 25).</w:t>
      </w:r>
    </w:p>
    <w:p>
      <w:r>
        <w:t>Â Â Â Â Â Â Â Â  Die Experten fÃ¼hrten im Weiteren an, in der neuropsychologischen Untersuchung hÃ¤tten sich - bei nachweislich guter Kooperation - lediglich sehr diskrete Minderleistungen in einem Teilbereich der Aufmerksamkeitstestung ergeben. Unter BerÃ¼cksichtigung eines unauffÃ¤lligen Neurostatus sowie einer normal ausgefallenen MR-Tomographie des SchÃ¤dels sei damit keine Minderung der LeistungsfÃ¤higkeit begrÃ¼ndbar. Endlich habe die BeschwerdefÃ¼hrerin weder psychische Probleme geltend gemacht, noch hÃ¤tten sich Anhaltspunkte fÃ¼r eine krankheitswertige psychische StÃ¶rung ergeben (Urk. 3/33 S. 25).</w:t>
      </w:r>
    </w:p>
    <w:p>
      <w:r>
        <w:t>Â Â Â Â Â Â Â Â  Abgesehen von einer Prellung im linken SchlÃ¤fenbereich hÃ¤tten weder durch bildgebende Verfahren noch durch klinische Untersuchungen organische Unfallfolgen nachgewiesen werden kÃ¶nnen. Bis im Dezember 2000 habe sich denn auch relativ rasch eine subjektiv und objektiv wesentliche Besserung und damit eine rasche Abheilung der akuten Unfallfolgen eingestellt. In jenem Zeitpunkt sei Dr. A.___ auch davon ausgegangen, dass Anfang April 2001 die volle ArbeitsfÃ¤higkeit wieder hergestellt sei. Die darauffolgende Entwicklung kÃ¶nne nach Auffassung der Experten nicht mehr auf das Unfallereignis zurÃ¼ckgefÃ¼hrt werden, fehlten doch Hinweise auf unfallbedingte und dauerhafte SchÃ¤den im Bereich der Halte- und Bewegungsorgane sowie neurologische AusfÃ¤lle. Vielmehr seien die Beschwerden auf vorbestehende und damit unfallfremde degenerative VerÃ¤nderungen, auf vorbestehende Folgen eines frÃ¼her erlittenen Unfalles sowie auf Spannungskopfschmerzen zurÃ¼ckzufÃ¼hren (Urk. 3/33 S. 26). Schliesslich seien die damaligen Schilderungen der Beschwerden durch Dr. A.___ praktisch identisch mit den jetzt geltend gemachten Beschwerden (zervicocephale Schmerzen, verringerte Belastbarkeit, Versuche mit vollem Arbeitspensum mÃ¼ssten mit verstÃ¤rkten Symptomen bezahlt werden, Urk. 3/33 S. 26). Vor diesem Hintergrund sei nicht verstÃ¤ndlich, weshalb die chronischen Beschwerden der BeschwerdefÃ¼hrerin mit Ã¼berwiegender Wahrscheinlichkeit auf den Unfall zurÃ¼ckgefÃ¼hrt worden seien. Eine nur mÃ¶gliche KausalitÃ¤t entspreche nach Auffassung der Gutachter viel eher der faktischen Ausgangslage und den medizinischen Befunden (Urk. 3/33 S. 27).</w:t>
      </w:r>
    </w:p>
    <w:p>
      <w:r>
        <w:t>3.20.4 Zusammenfassend diagnostizierten die Gutachter Degenerationen der HWS ohne Radikulopathie, Schulterschmerzen rechts bei mÃ¤ssigen arthrotischen VerÃ¤nderungen im AC-Gelenk, Spannungskopfschmerzen sowie eine seit 1997 bekannte, substituierte Hypothyreose (Urk. 3/33 S. 27). Eine KausalitÃ¤t der noch geltend gemachten Beschwerden mit dem Unfallereignis vom 21. Juli 2000 verneinten sie (Urk. 3/33 S. 28), wobei bis im April 2001 von einer durch den Unfall vorÃ¼bergehenden Verschlimmerung vorbestehender gesundheitlicher BeeintrÃ¤chtigungen ausgegangen werden kÃ¶nne (Urk. 3/33 S. 29).</w:t>
      </w:r>
    </w:p>
    <w:p>
      <w:r>
        <w:t>3.21Â Â  Zu HÃ¤nden des Rechtsvertreters der BeschwerdefÃ¼hrerin hielt Dr. med. I.___, Facharzt fÃ¼r Medizinische Radiologie, am 9. Juli 2007 (Urk. 10/150) fest, mittels fMRI habe eine StrukturverÃ¤nderung des linken Ligamentum alare, entsprechend einer LÃ¤sion Grad III nach Krakenes festgestellt werden kÃ¶nnen. Ferner bestehe ein hochgradiger Verdacht auf eine LÃ¤sion der Membrana atlantooccipitalis posterior. Eine Dyskinesie sei nicht erhoben worden.</w:t>
      </w:r>
    </w:p>
    <w:p>
      <w:r>
        <w:t>3.22Â Â  Am 25. Februar 2008 erstattete Dr. F.___ im Auftrag der BeschwerdefÃ¼hrerin ein neurologisches/neuropsychologisches Gutachten (Urk. 3/35).</w:t>
      </w:r>
    </w:p>
    <w:p>
      <w:r>
        <w:t>Â Â Â Â Â Â Â Â  Der Arzt diagnostizierte eine HWS-Abknickverletzung mit (1) mÃ¤ssig bis mittelstark ausgeprÃ¤gtem linksbetontem oberen sowie leicht bis mÃ¤ssig ausgeprÃ¤gtem linksbetontem mittleren Zervikalsyndrom, (2) mÃ¤ssig bis mittelstark ausgeprÃ¤gten zericocephalen Beschwerden im Sinne einer Âmigraine cervicaleÂ und (3) leicht ausgeprÃ¤gten KonzentrationsstÃ¶rungen bei Schmerzinterferenz. Als unfallfremd bezeichnete er ein leicht bis mÃ¤ssig ausgeprÃ¤gtes Carpaltunnelsyndrom links sowie leicht bis hÃ¶chstens mÃ¤ssig ausgeprÃ¤gte degenerative VerspannungszustÃ¤nde im Bereich der oberen WirbelsÃ¤ule (Urk. 3/35 S. 14). GestÃ¼tzt auf die eigenen Untersuchungen sowie das fMRI sei davon auszugehen, dass die noch geklagten Beschwerden Ã¼berwiegend wahrscheinlich Folgen des Unfallereignisses vom 21. Juli 2000 seien. Die Annahme, die Kopfschmerzen wÃ¼rden durch vorbestehende degenerative HWS-VerÃ¤nderungen verursacht, sei unwahrscheinlich. Dr. F.___ fÃ¼hrte im Weiteren aus, durch die eigene Untersuchung und die Zusatzuntersuchungen hÃ¤tten sich die geklagten Beschwerden und BeeintrÃ¤chtigung im Rahmen des MÃ¶glichen objektivieren lassen. So seien eine BeeintrÃ¤chtigung der Kopfgelenksbeweglichkeit, typische Trigger mit ausgesprochener druckdolenten Occipitalis major Austrittsstelle, vegetative Begleiterscheinungen, TonuserhÃ¶hung der Muskulatur sowie vereinzelte Myogelosen festgestellt worden (Urk. 3/35 S. 15-16). Der Arzt hielt dafÃ¼r, dass infolge der chronischen linksseitigen Kopfschmerzen und hÃ¤ufig auftretenden Beschwerdeexazerbation, aber auch vermehrter ErmÃ¼dbarkeit und verminderter Belastbarkeit, von einer ArbeitsfÃ¤higkeit von 50 % auszugehen sei. Die Annahme der IV-Stelle, die BeschwerdefÃ¼hrerin sei in einer angepassten TÃ¤tigkeit vollumfÃ¤nglich arbeitsfÃ¤hig, grÃ¼nde in einem Fehlschluss. Es liege kein Cervicalsyndrom mit Genickschmerzen vor - in diesem Fall wÃ¤re die Annahme der IV-Stelle sicherlich zum Teil richtig -, sondern eine cervicocephale Symptomatik insbesondere bei Kopfgelenksverletzung und Dsyfunktion cervicogen getriggerten Kopfschmerzen. Abschliessend notierte der Arzt, die BeschwerdefÃ¼hrerin habe einen IntegritÃ¤tsschaden durch das Unfallereignis erlitten, welcher auf 20 % zu schÃ¤tzen sei (Urk. 3/35 S. 17).</w:t>
      </w:r>
    </w:p>
    <w:p>
      <w:r>
        <w:rPr>
          <w:b/>
        </w:rPr>
        <w:t>E. 4</w:t>
      </w:r>
    </w:p>
    <w:p>
      <w:r>
        <w:t>4.1Â Â Â Â  Vorweg ist festzustellen, dass das Gutachten des E.___ die von der Rechtsprechung formulierten Anforderungen (Erw. 2.5) erfÃ¼llt. Dabei ist auf die Rechtsprechung des Bundesgerichts hinzuweisen, wonach es fÃ¼r den Aussagegehalt eines medizinischen Gutachtens nicht auf die Dauer der Untersuchung ankommt, sondern in erster Linie massgebend ist, ob die Expertise inhaltlich vollstÃ¤ndig und im Ergebnis schlÃ¼ssig ist (Urteil des Bundesgerichts vom 17. Dezember 2009 i.S. M., 9C_676/2009, Erw. 3). Die Ãrzte erhoben eigene Befunde, berÃ¼cksichtigten die geklagten Beschwerden und lieferten in Auseinandersetzung mit den Vorakten eine nachvollziehbare BegrÃ¼ndung ihrer EinschÃ¤tzung. Entgegen den Vorbringen der BeschwerdefÃ¼hrerin vermÃ¶gen weder ihre Aufzeichnungen (Urk. 10/147) noch das aus dem Jahre 2003 stammende (interne) E-Mail der Beschwerdegegnerin in Bezug auf die Dres. J.___ und K.___ (Anhang zu Urk. 10/162) Zweifel an der Unparteilichkeit der Gutachter zu begrÃ¼nden, ergeben sich diesbezÃ¼glich doch keinerlei konkrete Hinweise aus der Expertise selber. Jedenfalls sind weder unterschiedliche Angaben Ã¼ber die zeitliche Untersuchungsdauer (Urk. 1 S. 18), noch die Diagnose von Spannungskopfschmerzen durch die Gutachter (Urk. 1 S. 19) oder deren EinschÃ¤tzung, die geklagten Beschwerden stÃ¼nden nicht in einem natÃ¼rlichen Kausalzusammenhang mit dem Unfallereignis vom 21. Juli 2000 (Urk. 1 S. 19), geeignet, an der ObjektivitÃ¤t der Gutachter zu zweifeln. Was die Experten in Bezug auf die BeschwerdefÃ¼hrerin selber und deren Verhalten notierten, lÃ¤sst ebenfalls nicht den Schluss zu, die Gutachter wÃ¤ren bei den Untersuchungen befangen gewesen. So hielten sie im Gegenteil fest, die BeschwerdefÃ¼hrerin habe sich kooperativ sowie auskunftsbereit gezeigt (Urk. 3/33 S. 15) und Hinweise fÃ¼r Aggravation oder Simulation hÃ¤tten nicht festgestellt werden kÃ¶nnen (Urk. 3/33 S. 20). Fehlen damit konkrete Indizien fÃ¼r eine Voreingenommenheit der Gutachter und sind auch im Weiteren keine Hinweise fÃ¼r die UnzuverlÃ¤ssigkeit des Gutachtens auszumachen, so kann zur Entscheidfindung darauf abgestellt werden.</w:t>
      </w:r>
    </w:p>
    <w:p>
      <w:r>
        <w:t>4.2Â Â Â Â  Die Akten dokumentieren einen bis zumindest zum 21. Februar 2001 erfolgreichen Heilungsverlauf. Dr. Z.___ ging als erstbehandelnder Arzt davon aus, es sei kein bleibender Nachteil zu erwarten (Erw. 3.3). Im Oktober 2000 prÃ¤sentierte sich dann die entsprechende Muskulatur deutlich weicher (Erw. 3.4), und am 11. Dezember 2000 berichtete Dr. A.___ von einer sowohl subjektiv als auch objektiv wesentlichen Besserung (Erw. 3.5). In der Folge machte der behandelnde Rheumatologe am 8. Januar 2001 eine weitere Besserung aktenkundig (Erw. 3.6) und verzeichnete am 21. Februar 2001 erneut eine Verbesserung, wobei er notierte, die BeschwerdefÃ¼hrerin sei seit lÃ¤ngerem deutlich mehr als zu 50 % arbeitsfÃ¤hig. Bis im April 2001 sei mit einer vollstÃ¤ndigen ArbeitsfÃ¤higkeit zu rechnen (Erw. 3.7). Wenngleich mit Blick auf den anfÃ¤nglichen Heilungsverlauf, die Vorgeschichte mit insbesondere cervicocephalen Symptomen auf funktioneller Basis (Erw. 3.17, 3.18) sowie das Vorliegen unfallfremder Faktoren (Erw. 3.9, 3.12, 3.14, 3.16) der Schluss der E.___-Gutachter, die noch geklagten Beschwerden nach dem April 2001 stÃ¼nden mit dem Unfallereignis nicht in einem natÃ¼rlichen Kausalzusammenhang, nachvollziehbar und nicht ausgeschlossen erscheint - auch PD Dr. C.___ hatte die Beantwortung dieser Frage als erschwert betrachtet (Erw. 3.18) -, kann offen bleiben, ob die Ã¼ber den erwÃ¤hnten Zeitraum hinaus geklagten Beschwerden noch unfallbedingt sind, fehlt es doch - wie nachfolgend zu zeigen ist - an einem adÃ¤quaten Kausalzusammenhang.</w:t>
      </w:r>
    </w:p>
    <w:p>
      <w:r>
        <w:t>4.3Â Â Â Â  Nicht bestritten und mittels zeitnaher Arztberichte erstellt ist, dass die BeschwerdefÃ¼hrerin anlÃ¤sslich der Frontalkollision vom 21. Juli 2000 eine HWS-Distorsion erlitt (Erw. 3.2). Von der Prellungsmarke an der linken SchlÃ¤fe abgesehen, erhob Dr. Z.___ indes keinerlei organisch objektiv ausgewiesenen Befunde, sondern stellte einzig Druck- und Klopfdolenzen sowie eine verspannte Muskulatur fest. OssÃ¤re LÃ¤sionen fehlten demgegenÃ¼ber vollstÃ¤ndig (Erw. 3.2). Auch ein durch Dr. B.___ veranlasstes MRI im November 2001 visualisierte keine pathologischen Befunde (Erw. 3.11). Daran, dass den geklagten Beschwerden damit kein organisches Korrelat gegenÃ¼berstand, vermag auch das durch Dr. I.___ erstellte funktionelle MRI (fMRI) nichts zu Ã¤ndern. Der Methode des funktionellen MRI wurde durch das Bundesgericht der Beweiswert zur Beurteilung der UnfallkausalitÃ¤t abgesprochen, wobei das hÃ¶chste Gericht festhielt, gestÃ¼tzt auf ein fMRI kÃ¶nne insbesondere nicht geschlossen werden, bestehende Schmerzen seien auf organisch (hinreichend) nachweisbare Unfallfolgen zurÃ¼ckzufÃ¼hren (vgl. Urteil des Bundesgerichts in Sachen S. vom 26. August 2008, 8C_454/2007, Erw. 2.2.2).</w:t>
      </w:r>
    </w:p>
    <w:p>
      <w:r>
        <w:t>Â Â Â Â Â Â Â Â  Ist demnach kein unfallbedingtes organisches Substrat objektivierbar und fassbar, so hat die PrÃ¼fung des adÃ¤quaten Kausalzusammenhangs der noch geklagten Beschwerden mit dem Unfallereignis nach oben in Erw. 2.4.2 zitierten, mit BGE 117 V 359 eingeleiteten und mit BGE 134 V 109ff. weiterentwickelten Rechtsprechung zu erfolgen.</w:t>
      </w:r>
    </w:p>
    <w:p>
      <w:r>
        <w:t>4.4Â Â Â Â</w:t>
      </w:r>
    </w:p>
    <w:p>
      <w:r>
        <w:t>4.4.1Â Â  Ausgangspunkt fÃ¼r die AdÃ¤quanzbeurteilung bildet das (objektiv fassbare) Unfallereignis, wobei abhÃ¤ngig von der Unfallschwere je nachdem weitere Kriterien in die Beurteilung einzubeziehen sind (Erw. 2.4.2). Der Unfallhergang am 21. Juli 2000 spielte sich wie folgt ab: Die BeschwerdefÃ¼hrerin befand sich als Fahrgast in einem korrekt fahrenden Taxi, als dieses von einem abbiegenden Personenwagen frontal seitlich erfasst wurde, wobei dessen Lenker angab, sein Fahrzeug mit etwa 45 km/h gefÃ¼hrt zu haben (Urk. 10/1 S. 10). An beiden Fahrzeugen entstand dabei grosser Sachschaden (Urk. 10/1). Die BeschwerdefÃ¼hrerin geht von einem schweren Unfall mittlerer Art aus (Urk. 1 S. 36), wÃ¤hrenddem die Beschwerdegegnerin das Ereignis dem mittleren Bereich im engeren Sinn zuordnet (Urk. 9 S. 16).</w:t>
      </w:r>
    </w:p>
    <w:p>
      <w:r>
        <w:t>Â Â Â Â Â Â Â Â  Als schwere UnfÃ¤lle hat das Bundesgericht etwa eine Frontalkollision, bei welcher der Versicherte schwere Verletzungen erlitt und ein anderer Fahrzeuginsasse starb, oder den Zusammenstoss einer Autofahrerin mit einem Zug mit Verlust eines Unterschenkels qualifiziert. Die Frontalkollision eines mit 80 km/h korrekt gelenkten Fahrzeuges mit einem mit Ã¼bersetzter Geschwindigkeit (110 km/h) auf die Gegenfahrbahn geratenen Auto hat das Bundesgericht demgegenÃ¼ber als mittelschweren Vorfall qualifiziert, wobei es ausgehend vom augenfÃ¤lligen Geschehensablauf auf einen schweren Fall im mittleren Bereich erkannt hat (vgl. Urteil des Bundesgerichts vom 8. Februar 2008 in Sachen H., U 587/06, Erw. 3.3-3.4). In einem anderen Entscheid hat das Bundesgericht die seitliche Frontalkollision eines schleudernden Autos (mit 50-60km/h) mit einem korrekt entgegenkommenden Fahrzeug (35-45 km/h) und erlittenem Totalschaden als mittelschweres Ereignis im mittleren Bereich bezeichnet (Urteil des Bundesgerichts vom 28. Juli 2008 in Sachen M., 8C_821/2007, Erw. 5.1). Unter BerÃ¼cksichtigung des Unfallhergangs, der FahrzeugschÃ¤den sowie der relevanten Rechtsprechung ist mit der Beschwerdegegnerin von einem mittelschweren Ereignis im mittleren Bereich auszugehen.</w:t>
      </w:r>
    </w:p>
    <w:p>
      <w:r>
        <w:t>Â Â Â Â Â Â Â Â  Von den weiteren massgeblichen Kriterien mÃ¼ssten fÃ¼r die Bejahung des adÃ¤quaten Kausalzusammenhangs demnach entweder ein einzelnes in besonders ausgeprÃ¤gter Weise oder aber mehrere in gehÃ¤ufter oder auffallender Weise gegeben sein.</w:t>
      </w:r>
    </w:p>
    <w:p>
      <w:r>
        <w:t>4.4.2Â Â  Ob besonders dramatische BegleitumstÃ¤nde oder eine besondere EindrÃ¼cklichkeit des Unfalls gegeben sind, beurteilt sich objektiv und nicht aufgrund des subjektiven Empfindens bzw. des AngstgefÃ¼hls der versicherten Person (RKUV 1999 Nr. 8 335 S. 207 E3b/cc; Urteil des Bundesgerichts vom 20. August 2008 in Sachen M., 8C_33/2008, Erw. 8.1). Dieses Kriterium ist hinsichtlich des Unfallereignisses vom 21. Juli 2000 nicht erfÃ¼llt.</w:t>
      </w:r>
    </w:p>
    <w:p>
      <w:r>
        <w:t>4.4.3Â Â  Ebenso wenig ist das Kriterium der Schwere oder besonderen Art der Verletzung erfÃ¼llt, fÃ¼hrt doch allein die Diagnose einer HWS-Distorsion nicht zur Bejahung des Kriteriums (BGE 134 V 109), woran auch das aufliegende fMRI mangels Beweiswert (vgl. Erw. 4.3) nichts zu Ã¤ndern vermag. Weder liegt eine besondere Schwere der fÃ¼r ein Schleudertrauma typischen Beschwerden vor, noch sind - abgesehen von unfallfremden Faktoren - besondere UmstÃ¤nde, welche das Beschwerdebild beeinflusst hÃ¤tten, aktenkundig. DafÃ¼r, dass, wie die BeschwerdefÃ¼hrerin vorbrachte (Urk. 1 S. 36), von einer Âout-of-order positionÂ auszugehen wÃ¤re, liegen keine rechtsgenÃ¼glichen Hinweise vor. Im Gegenteil notierte der erstbehandelnde Arzt, Dr. Z.___, die BeschwerdefÃ¼hrerin habe im Zeitpunkt des Zusammenstosses eine gerade Kopfstellung innegehabt (Erw. 3.2). Was die Diagnose eines MTBI (leichte traumatische Hirnverletzung) betrifft, so ist eine solche nicht aktenkundig. In Ãbereinstimmung mit den zeitnahen Arztberichten hielt auch Dr. F.___ dafÃ¼r, zu einer MTBI sei es nicht gekommen (Urk. 3/35 S. 15).</w:t>
      </w:r>
    </w:p>
    <w:p>
      <w:r>
        <w:t>4.4.4Â Â  Hinsichtlich des Kriteriums der fortgesetzten spezifischen belastenden Ã¤rztlichen Behandlung ergibt sich aus den Akten, dass die Behandlung hauptsÃ¤chlich in hausÃ¤rztlichen Kontrollen sowie Physiotherapie und zeitweise Akupunkturbehandlung, ergÃ¤nzt durch medikamentÃ¶se UnterstÃ¼tzung, erfolgte. Daran Ã¤ndern auch die diversen spezialÃ¤rztlichen Untersuchungen nichts, dienten diese doch in erster Linie AbklÃ¤rungs- und nicht Behandlungszwecken. In Anbetracht dieser Sachlage kann nicht von einer Zusatzbelastung gesprochen werden, weshalb dieses Kriterium zu verneinen ist.</w:t>
      </w:r>
    </w:p>
    <w:p>
      <w:r>
        <w:t>4.4.5Â Â  BezÃ¼glich dem Kriterium der erheblichen Beschwerden ist festzuhalten, dass Dr. A.___ nach einer bis zum FrÃ¼hjahr 2001 stark gebesserten gesundheitlichen Situation der BeschwerdefÃ¼hrerin verschiedene unfallfremde Faktoren als fÃ¼r den zÃ¶gerlichen Fortschritt mitverantwortlich machte (Erw. 3.9, 3.12, 3.16) und im November 2002 eine dekompensierte SchilddrÃ¼sensituation als fÃ¼r eine Verschlechterung ursÃ¤chlich bezeichnete (Erw. 3.14). In Anbetracht der Tatsache, dass zumindest ein Teil der persistierenden Beschwerden auf den Vorzustand zurÃ¼ckzufÃ¼hren sein dÃ¼rfte (Urk. 10/70 S. 11) und die BeschwerdefÃ¼hrerin ihrer TÃ¤tigkeit wenigstens im Teilpensum nachzugehen vermochte, kann das Kriterium zwar als grundsÃ¤tzlich erfÃ¼llt - dies jedoch nicht in ausgeprÃ¤gter Weise - angesehen werden.</w:t>
      </w:r>
    </w:p>
    <w:p>
      <w:r>
        <w:t>4.4.6Â Â  Weder liegen eine Ã¤rztliche Fehlbehandlung noch ein schwieriger Heilungsverlauf oder erhebliche Komplikationen vor. Wenngleich der erstbehandelnde Arzt Dr. Z.___ zu Beginn das Tragen einer Halskrause verordnete (Erw. 3.2), ergibt sich aus den Akten keinerlei Hinweis darauf, dass die BeschwerdefÃ¼hrerin den Kragen lÃ¤ngere Zeit getragen hÃ¤tte. Dr. A.___, welcher die Behandlung der BeschwerdefÃ¼hrerin ab September 2000 Ã¼bernahm (Erw. 3.17), beschrÃ¤nkte sich im Folgenden auf Physiotherapie und medikamentÃ¶se Behandlung (Erw. 3.4). Endlich ist es nicht Aufgabe der Rechtsprechung, zu kontroversen medizinischen Streitfragen, wozu auch das Tragen einer Halskrause gehÃ¶rt, Stellung zu nehmen (vgl. Urteil des Bundesgerichts vom 8. April 2009 in Sachen T., 8C_1020/2008, Erw. 5.6). Somit ist einzig aufgrund des Umstandes, dass der erstbehandelnde Arzt eine Halskrause verordnete, das Kriterium einer Ã¤rztlichen Fehlbehandlung noch nicht erfÃ¼llt. Schliesslich genÃ¼gt auch die Einnahme vieler Medikamente und die DurchfÃ¼hrung verschiedener Therapien nicht zur Bejahung eine schwierigen Heilungsverlaufes (vgl. oben genanntes Urteil, Erw. 5.7). Hat sich der Verdacht Schmerzmittel-Ãberkonsums-induzierter Kopfschmerzen nicht bestÃ¤tigt (Erw. 3.19), so sind auch keine erheblichen Komplikationen auszumachen. Zudem fÃ¤llt ins Gewicht, dass der Heilungsverlauf durch unfallfremden Faktoren beeinflusst wurde (Erw. 3.9, 3.12, 3.14, 3.16).</w:t>
      </w:r>
    </w:p>
    <w:p>
      <w:r>
        <w:t>4.4.7Â Â  Was endlich das Kriterium von Grad und Dauer der ArbeitsunfÃ¤higkeit anbelangt, kann dies grundsÃ¤tzlich als erfÃ¼llt betrachtet werden. War die BeschwerdefÃ¼hrerin jedoch bereits im Dezember 2000 (Erw. 3.5) und im Februar 2001 sogar deutlich mehr als zu 50 % arbeitsfÃ¤hig (Erw. 3.7), waren - wie schon mehrfach erwÃ¤hnt - verschiedene unfallfremde Faktoren fÃ¼r den zÃ¶gerlichen Heilungsverlauf mitverantwortlich (Erw. 3.9, 3.12, 3.14, 3.16), empfahl PD Dr. C.___ aus neuropsychologischer Sicht eine weitere Steigerung der ArbeitsfÃ¤higkeit (Erw. 3.18) und gab die BeschwerdefÃ¼hrerin gegenÃ¼ber den Ãrzten des Spitals D.___ an, aus finanziellen GrÃ¼nden wieder zu 80 % arbeitstÃ¤tig zu sein (Erw. 3.19), so liegt das Kriterium nicht in speziell auffÃ¤lliger Form vor.</w:t>
      </w:r>
    </w:p>
    <w:p>
      <w:r>
        <w:t>4.4.8Â Â  Mithin sind somit zwei von insgesamt sieben Kriterien erfÃ¼llt, jedoch nicht in besonders ausgeprÃ¤gter oder auffallender Weise. Dies reicht zur AdÃ¤quanzbejahung praxisgemÃ¤ss aber nicht. Zu Recht hat demzufolge die Beschwerdegegnerin einen Anspruch auf eine Invalidenrente und IntegritÃ¤tsentschÃ¤digung verneint. War zudem spÃ¤testens ab April 2004 nicht mehr von einer erheblichen Verbesserung des Gesundheitszustandes der BeschwerdefÃ¼hrerin auszugehen - die BeschwerdefÃ¼hrerin hatte die Analgetika erfolgreich abgesetzt (Erw. 3.19), ohne dass sich eine Reduktion der Kopfschmerzen ergeben hÃ¤tte (Urk. 3/24) -, hÃ¤tte die Beschwerdegegnerin spÃ¤testens in diesem Zeitpunkt ihre Leistungen einstellen dÃ¼rfen. Somit ergibt sich auch diesbezÃ¼glich kein Anspruch auf weitere Leistungen der Unfallversicherung, wobei der VollstÃ¤ndigkeit halber anzumerken ist, dass die Beschwerdegegnerin auf eine RÃ¼ckforderung von Ã¼ber den 30. April 2001 erbrachten Leistungen verzichtet hat (Urk. 2 S. 15).</w:t>
      </w:r>
    </w:p>
    <w:p>
      <w:r>
        <w:t>4.5Â Â Â Â  Durfte - wie gezeigt - die Beschwerdegegnerin auf das Gutachten des E.___ abstellen, so bestand keinerlei Anlass, weitere AbklÃ¤rungen vorzunehmen. Damit hat die Beschwerdegegnerin weder den Untersuchungsgrundsatz verletzt, noch besteht ein Anspruch der BeschwerdefÃ¼hrerin auf VergÃ¼tung der Kosten gemÃ¤ss Art. 45 Abs. 1 ATSG der durch Dr. F.___ erstellten Expertise, trug diese doch nichts zur KlÃ¤rung des medizinischen Sachverhalts bei. Fehlt der Methode des fMRI schliesslich die nÃ¶tige Beweiskraft (Erw. 4.3), so sind auch die Kosten dieser Untersuchung nicht zu ersetzen.</w:t>
      </w:r>
    </w:p>
    <w:p>
      <w:r>
        <w:t>5.Â Â Â Â Â Â  Diese ErwÃ¤gungen fÃ¼hren zur vollumfÃ¤nglichen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Kurt PfÃ¤ndler</w:t>
      </w:r>
    </w:p>
    <w:p>
      <w:r>
        <w:t>- Allianz Suisse Versicherungs-Gesellschaft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