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UV.2008.00289 vom 5. Februar 2010</w:t>
      </w:r>
    </w:p>
    <w:p>
      <w:r>
        <w:t>ZH Sozialversicherungsgericht, 2010-02-05, DE</w:t>
      </w:r>
    </w:p>
    <w:p>
      <w:r>
        <w:rPr>
          <w:b/>
        </w:rPr>
        <w:t xml:space="preserve">Quelle: </w:t>
      </w:r>
      <w:r>
        <w:t>https://mcp.opencaselaw.ch/entscheid/zh_sozialversicherungsgericht_UV.2008.00289</w:t>
      </w:r>
    </w:p>
    <w:p>
      <w:r>
        <w:t>FR: ZH_SOZIALVERSICHERUNGSGERICHT UV.2008.00289 du 5 février 2010</w:t>
      </w:r>
    </w:p>
    <w:p>
      <w:r>
        <w:t>IT: ZH_SOZIALVERSICHERUNGSGERICHT UV.2008.00289 del 5 febbraio 2010</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damaligen EidgenÃ¶ssischen Versicherungsgerichtes in Sachen A. vom 26. April 1995, U 172/94). Das Dahinfallen jeder kausalen Bedeutung von unfallbedingten Ursachen eines Gesundheitsschadens muss mit dem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2</w:t>
      </w:r>
    </w:p>
    <w:p>
      <w:r>
        <w:t>2.1Â Â Â Â  Die SUVA begrÃ¼ndete die Leistungseinstellung im Wesentlichen damit, dass es - wie sich nicht nur aus der kreisÃ¤rztlichen EinschÃ¤tzung, sondern auch aus den Beurteilungen der behandelnden Ãrzte ergebe - an einem natÃ¼rlichen Kausalzusammenhang zwischen dem am 4. April 2006 erlittenen Unfall, der weder ursÃ¤chlich sei fÃ¼r die Diskushernie L4/L5 noch zu einer richtunggebenden Verschlimmerung der vorbestandenen SchÃ¤den an der WirbelsÃ¤ule gefÃ¼hrt habe (Urk. 6 S. 3 ff.), und der Ã¼ber den 15. April 2008 hinaus anhaltenden, mit den organischen Befunden kaum zu erklÃ¤renden Symptomatik fehle (Urk. 2 S. 4 f., Urk. 6 S. 5 ff.).</w:t>
      </w:r>
    </w:p>
    <w:p>
      <w:r>
        <w:t>2.2Â Â Â Â  Der BeschwerdefÃ¼hrer stellte sich demgegenÃ¼ber im Wesentlichen auf den Standpunkt, die Diskushernie L4/L5 sei auf den Sturz vom 4. April 2006 zurÃ¼ckzufÃ¼hren (Urk. 1 S. 4 f.). Nachdem sein Gesundheitszustand nur unzureichend abgeklÃ¤rt worden sei, sei ein erheblicher Vorzustand jedenfalls nicht nachgewiesen. Zwar habe er bereits im Jahr 2003 wegen RÃ¼ckenschmerzen in Ã¤rztlicher Behandlung gestanden, die Schmerzen seien indes nach kurzer Zeit wieder gÃ¤nzlich abgeklungen. Im Zeitpunkt des Unfalls sei er seit rund drei Jahren beschwerdefrei gewesen; angesichts der nun persistierenden erheblichen Beschwerden kÃ¶nne daher vom Wiedererreichen des status quo sine keine Rede sein (Urk. 1 S. 4 ff.).</w:t>
      </w:r>
    </w:p>
    <w:p>
      <w:r>
        <w:rPr>
          <w:b/>
        </w:rPr>
        <w:t>E. 3</w:t>
      </w:r>
    </w:p>
    <w:p>
      <w:r>
        <w:t>3.1Â Â Â Â  Betreffend die Zeit vor dem anfangs April 2006 erlittenen Sturz ist aktenkundig, dass sich der BeschwerdefÃ¼hrer vom 25. April bis 8. Mai 2003 wegen eines akuten Lumbovertebralsyndroms nach Verheben infolge Tragens eines schweren Tablars von Dr. med. Y.___, Facharzt FMH fÃ¼r Rheumatologie, MedX-KrÃ¤ftigungstherapie, behandeln liess. Dieser hielt am 12. Mai 2003 fest, die Untersuchung habe eine lumbal-linkskonvexe, thorakal-rechtskonvexe S-fÃ¶rmige Skoliose, eine vÃ¶llig blockierte und endphasenschmerzhafte Seitenneigung nach links, eine um ein Drittel eingeschrÃ¤nkte Flexion und Reklination, einen Finger-Boden-Abstand von 30 cm, eine interspinale Druckdolenz L4 bis S1 sowie Bekkenkamminsertionstendinosen rechtsbetont ergeben. Nach einer systemischen Therapie mit Olfen sowie passiven und - im Verlauf - aktiven physiotherapeutischen Massnahmen habe bis Mai 2003 eine Beschwerdefreiheit erreicht werden kÃ¶nnen. Vom 22. April bis 9. Mai 2003 habe eine 100 %ige ArbeitsunfÃ¤higkeit bestanden. Ob weitere AbklÃ¤rungen oder eine Fortsetzung der aktiven Behandlung erforderlich seien, werde sich nach Wiederaufnahme der Arbeit zeigen (Urk. 7/62).</w:t>
      </w:r>
    </w:p>
    <w:p>
      <w:r>
        <w:rPr>
          <w:b/>
        </w:rPr>
        <w:t>E. 3.2</w:t>
      </w:r>
    </w:p>
    <w:p>
      <w:r>
        <w:t>3.2.1Â Â  Nach dem Unfall vom 4. April 2006 wurden am 21. April 2006 wegen einer persistierenden ausgeprÃ¤gten Ausweichskoliose der WirbelsÃ¤ule (Schiefstand) bei Status nach Sturz vom 4. April 2006, einer praktisch blockierten Beweglichkeit der LendenwirbelsÃ¤ule (LWS) und einer Druckdolenz im linksseitigen Bereich des Iliosakralgelenks (ISG) ein vertebro-spinales MRI (Th11 bis S3) sowie ein MRI des ISG und des Beckens durchgefÃ¼hrt. Die Untersuchung ergab eine Streckhaltung der LWS sowie eine kleinvolumige foraminale Diskushernie L4/L5 links mit leicht angehobener Nervenwurzel L4, deren Relevanz fÃ¼r das aktuelle klinische Beschwerdebild angesichts des Fehlens einer L4-Symptomatik in Zweifel gezogen wurde. Im Weiteren zeigten sich eine Dehydration der Disken L4/L5, L3/L4 und L5/S1 sowie ein anulÃ¤rer Riss L5/S1 ohne Einengung nervaler Strukturen. Im Bereich des Beckens wurden keine pathologischen Befunde erhoben (Urk. 7/11).</w:t>
      </w:r>
    </w:p>
    <w:p>
      <w:r>
        <w:t>3.2.2Â Â  Die noch am Unfalltag erstmals konsultierte Dr. med. Z.___, FachÃ¤rztin FMH fÃ¼r Allgemeine Medizin, diagnostizierte am 23. Mai 2006 ein - sofort nach dem Sturz vom 4. April 2006 aufgetretenes - lumboradikulÃ¤res Syndrom sowie eine ausgeprÃ¤gte Schiefhaltung bei traumatisch ausgetretener Diskushernie L4/L5 links. Der BeschwerdefÃ¼hrer habe unmittelbar nach dem Sturz unter RÃ¼ckenschmerzen gelitten und eine Kraftverminderung in den Beinen festgestellt. Nach einiger Zeit habe er sich mÃ¼hsam erheben kÃ¶nnen und sich dann auf eine Mauer stÃ¼tzen mÃ¼ssen. Er habe sehr starke Hustenschmerzen verspÃ¼rt. Weder leide der Patient unter Krankheiten noch unter Folgen frÃ¼herer UnfÃ¤lle. Derzeit bestehe eine vollstÃ¤ndige ArbeitsunfÃ¤higkeit (Urk. 7/12).</w:t>
      </w:r>
    </w:p>
    <w:p>
      <w:r>
        <w:t>3.2.3Â Â  Die Ãrzte der Klinik V.___, WirbelsÃ¤ulenzentrum, stellten am 24. Mai 2006 folgende Diagnosen (Urk. 7/16 S. 1):</w:t>
      </w:r>
    </w:p>
    <w:p>
      <w:r>
        <w:t>- Radikulopathie L4 links bei foraminaler Diskushernie L4/5 links</w:t>
      </w:r>
    </w:p>
    <w:p>
      <w:r>
        <w:t>- Diskopathie L3/4, L4/5 und L5/S1</w:t>
      </w:r>
    </w:p>
    <w:p>
      <w:r>
        <w:t>- Anulus-Riss L5/S1</w:t>
      </w:r>
    </w:p>
    <w:p>
      <w:r>
        <w:t>Â Â Â Â Â Â Â Â  Die nach dem Sturz vom 4. April 2006 geklagten RÃ¼ckenschmerzen mit Ausstrahlung ins linke Bein seien - unter analgetischer und physikalischer Behandlung - rÃ¼cklÃ¤ufig; auch die anfÃ¤nglich ausgeprÃ¤gte Schiefhaltung habe sich gebessert. Die Radikulopathie L4 links korreliere sehr gut mit den Befunden der bildgebenden Untersuchungen (Urk. 7/16 S. 1).</w:t>
      </w:r>
    </w:p>
    <w:p>
      <w:r>
        <w:t>Â Â Â Â Â Â Â Â  Nachdem sie am 8. Juni 2006 eine therapeutische Wurzelinfiltration L4 links durchgefÃ¼hrt hatten (Urk. 7/15), berichteten die genannten Ãrzte am 26. Juni 2006 Ã¼ber einen sehr erfreulichen Verlauf, angesichts dessen ab dem 3. Juli 2006 wieder eine 50 %ige und ab dem 10. Juli 2006 wieder eine uneingeschrÃ¤nkte ArbeitsfÃ¤higkeit bestehe (Urk. 7/18).</w:t>
      </w:r>
    </w:p>
    <w:p>
      <w:r>
        <w:t>Â Â Â Â Â Â Â Â  Nach einer erneuten Infiltration am 24. August 2006 (Urk. 7/36) gaben die Ãrzte der Klinik V.___, WirbelsÃ¤ulenzentrum, am 21. September 2006 an, die Behandlung habe keine wesentliche Besserung mehr gezeitigt. Der Patient klage nun Ã¼ber Ausstrahlungen in beide Oberschenkel und Schmerzen im RÃ¼cken. Der Befund sei im Vergleich zur letzten Untersuchung unverÃ¤ndert; es bestÃ¼nden eine volle Inklination und eine intakte Sensomotorik. Das Aufrichten und die Reklination seien mÃ¶glich. Der BeschwerdefÃ¼hrer sei weiterhin zu 50 % arbeitsunfÃ¤hig (Urk. 7/40).</w:t>
      </w:r>
    </w:p>
    <w:p>
      <w:r>
        <w:t>Â Â Â Â Â Â Â Â  Nach DurchfÃ¼hrung eines Sakralblocks gaben die Ãrzte der Klinik V.___ am 13. November 2006 an, es habe keine Schmerzlinderung erzielt werden kÃ¶nnen. Die vom - seit dem 2. Oktober 2006 wieder zu 100 % arbeitsunfÃ¤higen - BeschwerdefÃ¼hrer geklagten BeeintrÃ¤chtigungen hÃ¤tten sich im Verlauf deutlich verÃ¤ndert. Nach der relativ erfolgreich behandelten Radikulopathie L4 links klage der Patient nun vor allem Ã¼ber - neu rechtsbetonte - RÃ¼ckenschmerzen. Typische Ausstrahlungen bestÃ¼nden nicht mehr. Es sei eine erneute kernspintomographische Untersuchung indiziert (Urk. 7/67 = Urk. 7/53).</w:t>
      </w:r>
    </w:p>
    <w:p>
      <w:r>
        <w:t>3.2.4Â Â  Nachdem Dr. med. A.___, Facharzt FMH fÃ¼r Chirurgie, Sportmedizin-Phlebologie, den BeschwerdefÃ¼hrer am 13. November 2006 kreisÃ¤rztlich untersucht hatte, hielt er in seinem gleichentags verfassten Bericht (Urk. 7/50) fest, angesichts der Tatsache, dass der Patient gemÃ¤ss eigenen Angaben bis zum Sturz im April 2006 nie unter RÃ¼ckenbeschwerden gelitten habe, sei davon auszugehen, dass durch das Unfallereignis ein bis dahin stummer Vorzustand offenkundig geworden sei. Angesichts der anhaltenden (Teil-)ArbeitsunfÃ¤higkeit sei der status quo ante sicherlich noch nicht erreicht. Ob die Verschlimmerung des Vorschadens vorÃ¼bergehender, dauernder oder richtunggebender Natur gewesen sei, lasse sich erst nach Vorliegen der Ergebnisse der anstehenden bildgebenden Untersuchung beurteilen. Die persistierenden Beschwerden seien noch auf den Unfall zurÃ¼ckzufÃ¼hren (Urk. 7/50 S. 2 f.).</w:t>
      </w:r>
    </w:p>
    <w:p>
      <w:r>
        <w:t>3.2.5Â Â  Am 5. Januar 2007 gaben die Ãrzte der Klinik V.___, WirbelsÃ¤ulenzentrum, an, zwar seien die Beschwerden zwischenzeitlich etwas abgeklungen, es bestÃ¼nden aber weiterhin beidseitige Beinschmerzen, die der Patient insbesondere in die Oberschenkel, teilweise aber auch in die Fussregion projiziere. Die erneute Kernspintomographie habe die bekannten degenerativen VerÃ¤nderungen mit einer nach linksforaminalen Diskushernie L4/5 sowie einer kleineren rechtsforaminalen Diskushernie L3/4 ergeben (Urk. 7/78).</w:t>
      </w:r>
    </w:p>
    <w:p>
      <w:r>
        <w:t>Â Â Â Â Â Â Â Â  Die insbesondere in den FÃ¼ssen geklagten Beschwerden und die SchwÃ¤che liessen sich mit den Diskushernien nicht erklÃ¤ren. Da sich auch die immer wieder auftretenden Blockaden durch eine Dekompression und Diskushernienresektion nicht hÃ¤tten beheben lassen, sei ein konservatives Vorgehen indiziert. Ab Februar 2007 sei - ausgehend von einer 50 %igen ArbeitsfÃ¤higkeit - ein nochmaliger Arbeitsversuch geplant. Sollten sich dabei erneut Probleme zeigen, sei eine Umschulung angezeigt; lÃ¤ngerfristig liessen sich die Diskopathien mit Hernien von drei Segmenten mit der belastenden Arbeit als Maurer nicht vereinbaren (Urk. 7/78).</w:t>
      </w:r>
    </w:p>
    <w:p>
      <w:r>
        <w:t>3.2.6Â Â  Dr. Z.___ stellte am 1. Februar 2007 nachstehende Diagnosen (Urk. 7/72):</w:t>
      </w:r>
    </w:p>
    <w:p>
      <w:r>
        <w:t>- Posttraumatische Radikulopathie L4 links bei Diskushernie L4/L5 links</w:t>
      </w:r>
    </w:p>
    <w:p>
      <w:r>
        <w:t>- Anulus-Riss L5/S1</w:t>
      </w:r>
    </w:p>
    <w:p>
      <w:r>
        <w:t>- Diskopathie L3/L4, L5/S1</w:t>
      </w:r>
    </w:p>
    <w:p>
      <w:r>
        <w:t>- Status nach zweimaliger therapeutischer Wurzelinfiltration L4 links sowie Sakralblock am 10. Oktober 2006</w:t>
      </w:r>
    </w:p>
    <w:p>
      <w:r>
        <w:t>Â Â Â Â Â Â Â Â  Beim Patienten, der frÃ¼her keine RÃ¼ckenprobleme gehabt habe, seien in der vergangenen Woche erneut akute Lumbalgien und lumboradikulÃ¤re, ins linke Bein ausstrahlende Schmerzen aufgetreten. Es sei eine orthopÃ¤dische AbklÃ¤rung indiziert.</w:t>
      </w:r>
    </w:p>
    <w:p>
      <w:r>
        <w:t>3.2.7Â Â  Am 30. MÃ¤rz 2007 wurde der BeschwerdefÃ¼hrer von den Ãrzten der UniversitÃ¤tsklinik B.___, OrthopÃ¤die, untersucht. In ihrem Bericht vom 17. April 2007 (Urk. 7/79) diagnostizierten diese ein lumbospondylogenes Syndrom. Beim Patienten, der anamnestisch frÃ¼her nie unter RÃ¼cken- beziehungsweise Kreuzschmerzen gelitten habe (Urk. 7/79 S. 1), stÃ¼nden belastungs- und bewegungsabhÃ¤ngige Kreuzschmerzen im Vordergrund; eine radikulÃ¤re Symptomatik liege nicht vor. Es finde sich kein eindeutiges morphologisches Korrelat fÃ¼r die angegebenen Schmerzen. Zur Linderung fielen einzig noch physiotherapeutische Massnahmen in Betracht; weitere Untersuchungen seien nicht geplant (Urk. 7/79 S. 2).</w:t>
      </w:r>
    </w:p>
    <w:p>
      <w:r>
        <w:t>3.2.8Â Â  Nachdem er den BeschwerdefÃ¼hrer am 9. August 2007 erneut kreisÃ¤rztlich untersucht hatte, hielt Dr. A.___ in seinem Bericht vom nÃ¤mlichen Datum (Urk. 7/95) fest, das noch im April 2006 angefertigte MRI der LWS und des Beckens habe keine Hinweise auf eine frische knÃ¶cherne oder ligamentÃ¤re Verletzung ergeben. Da sich Ã¼berdies weder Ãdeme noch HÃ¤matome gezeigt hÃ¤tten, kÃ¶nne ausgeschlossen werden, dass der fragliche Unfall ursÃ¤chlich fÃ¼r die VerÃ¤nderungen an der WirbelsÃ¤ule, insbesondere die Diskushernie L4/L5 links, gewesen sei (Urk. 7/95 S. 4 f.). Auch eine richtunggebende Verschlimmerung dieses Vorzustands erscheine mangels jeglicher frischer Verletzungszeichen als unwahrscheinlich. Angesichts des identischen Befunds der im Abstand von sieben Monaten durchgefÃ¼hrten beiden Kernspintomographien der LendenwirbelsÃ¤ule kÃ¶nne ein Ã¼berdurchschnittlich schnelles Voranschreiten der degenerativen VerÃ¤nderungen im Bereich der WirbelsÃ¤ule ausgeschlossen werden. Demnach sei von einer vorÃ¼bergehenden Verschlimmerung eines degenerativen Vorzustands an der LWS auszugehen. Dass noch Unfallfolgen bestÃ¼nden, lasse sich medizinisch ebenso wenig belegen wie ein status quo sine. Erschwerend wirke sich die psychosoziale Belastungssituation aus (Urk. 7/95 S. 5).</w:t>
      </w:r>
    </w:p>
    <w:p>
      <w:r>
        <w:t>Â Â Â Â Â Â Â Â  In Anbetracht der Schwere der krankhaften VerÃ¤nderungen sei kaum mit dem Wiederreichen einer uneingeschrÃ¤nkten ArbeitsfÃ¤higkeit in der TÃ¤tigkeit als Bauarbeiter zu rechnen. Die aktuell bestehende 50 %ige RestarbeitsfÃ¤higkeit lasse sich derzeit nicht steigern. Es seien eine stationÃ¤re Behandlung und allenfalls eine berufliche AbklÃ¤rung in der Rehaklinik C.___ indiziert (Urk. 7/95 S. 5).</w:t>
      </w:r>
    </w:p>
    <w:p>
      <w:r>
        <w:t>3.2.9Â Â  Nachdem sie den BeschwerdefÃ¼hrer vom 8. Oktober bis 8. November 2007 stationÃ¤r behandelte hatten, stellten die Ãrzte der Rehaklinik C.___ im Austrittsbericht vom 13. November 2007 folgende Diagnosen (Urk. 7/118 S. 1):</w:t>
      </w:r>
    </w:p>
    <w:p>
      <w:r>
        <w:t>- Unfall vom 4. April 2006: Sturz von einem Dreitritt mit lumboradikulÃ¤rem Syndrom und ausgeprÃ¤gter Schiefhaltung bei traumatisch ausgetretener Diskushernie L4/L5 (Diagnose von Frau Dr. Z.___)</w:t>
      </w:r>
    </w:p>
    <w:p>
      <w:r>
        <w:t>- MRI der LWS vom 23. November 2006: auf HÃ¶he L3/4 geringe rechtsausladende Diskusprotrusion mit Kontakt zur Nervenwurzel L3, in HÃ¶he L4/5 intraforaminal kleine Diskushernie mit Kontakt zur Nervenwurzel L4 links; auf HÃ¶he L5/S1 Diskusdegeneration mit Anulus-Riss dorsal; insgesamt keine hÃ¶hergradige Kompression nervaler Strukturen, keine wesentliche Spondylarthrose</w:t>
      </w:r>
    </w:p>
    <w:p>
      <w:r>
        <w:t>- Lumbospondylogenes Schmerzsyndrom</w:t>
      </w:r>
    </w:p>
    <w:p>
      <w:r>
        <w:t>Â Â Â Â Â Â Â Â  Aufgrund der Selbstlimitierung hÃ¤tten die erwarteten Verbesserungen betreffend Funktion und Belastbarkeit mittels der durchgefÃ¼hrten therapeutischen Massnahmen nicht erreicht werden kÃ¶nnen. Das Ausmass der demonstrierten physischen EinschrÃ¤nkungen lasse sich mit den relativ geringfÃ¼gigen objektivierbaren pathologischen Befunden der klinischen und bildgebenden Untersuchungen sowie der gestellten Diagnosen aus somatischer Sicht nur teilweise erklÃ¤ren (Urk. 7/118 S. 1). Eine sich auf die LeistungsfÃ¤higkeit auswirkende psychiatrische StÃ¶rung von Krankheitswert liege nicht vor (Urk. 7/118 S. 2).</w:t>
      </w:r>
    </w:p>
    <w:p>
      <w:r>
        <w:t>Â Â Â Â Â Â Â Â  In der angestammten TÃ¤tigkeit als Kundenmaurer bestehe eine vollstÃ¤ndige und in der zuletzt ausgeÃ¼bten leichteren TÃ¤tigkeit im Kundendienst eine maximal 50 %ige, sich in den nÃ¤chsten zwei Monaten noch reduzieren lassende ArbeitsunfÃ¤higkeit. In einer leichten bis mittelschweren wechselbelastenden TÃ¤tigkeit ohne lÃ¤nger dauernde vorgeneigte Positionen sei der BeschwerdefÃ¼hrer zu 100 % arbeitsfÃ¤hig (Urk. 7/118 S. 2).</w:t>
      </w:r>
    </w:p>
    <w:p>
      <w:r>
        <w:rPr>
          <w:b/>
        </w:rPr>
        <w:t>E. 3.2.10</w:t>
      </w:r>
    </w:p>
    <w:p>
      <w:r>
        <w:t>Das MRI der LWS vom 17. Januar 2008 ergab einen kleinen Einriss des Anulus fibrosus sowie eine intraforaminale Diskushernie im Segment L4/5 links, deren Volumen sich gegenÃ¼ber der Voruntersuchung vom 23. November 2006 als regredient zeigte. Betreffend die den Einriss des Anulus fibrosus im Segment L5/S1 begleitende Bandscheibenprotrusion ergab sich keine Irritation neurogener Strukturen (Urk. 7/125).</w:t>
      </w:r>
    </w:p>
    <w:p>
      <w:r>
        <w:rPr>
          <w:b/>
        </w:rPr>
        <w:t>E. 3.2.11</w:t>
      </w:r>
    </w:p>
    <w:p>
      <w:r>
        <w:t>GestÃ¼tzt auf die Ergebnisse der abschliessenden kreisÃ¤rztlichen Untersuchung hielt Dr. A.___ am 27. MÃ¤rz 2008 fest, die erneute kernspintomographische AbklÃ¤rung habe einen gegenÃ¼ber der Situation im November 2006 im Wesentlichen unverÃ¤nderten Befund beziehungsweise eine geringfÃ¼gige Verbesserung im Bereich der lumbalen Diskushernie ergeben. Es sei demnach erwiesen, dass es unfallbedingt zu keiner namhaften Verschlechterung der degenerativen VerÃ¤nderungen an der WirbelsÃ¤ule gekommen sei; eine unfallkausale richtunggebende Verschlimmerung des Vorschadens erscheine daher als sehr unwahrscheinlich. Angesichts des Umstands, dass seit dem fraglichen Sturz, der zu einer vorÃ¼bergehenden Verschlimmerung eines vorbestehenden krankhaften Zustands gefÃ¼hrt habe, schon 24 Monate vergangen seien, sei der status quo sine nun - entsprechend der klinischen Erfahrung - mit Ã¼berwiegender Wahrscheinlichkeit erreicht (Urk. 7/137 S. 4).</w:t>
      </w:r>
    </w:p>
    <w:p>
      <w:r>
        <w:rPr>
          <w:b/>
        </w:rPr>
        <w:t>E. 4</w:t>
      </w:r>
    </w:p>
    <w:p>
      <w:r>
        <w:t>4.1Â Â Â Â  Aus den zitierten medizinischen Akten geht Ã¼bereinstimmend hervor, dass der BeschwerdefÃ¼hrer sich beim Sturz vom 4. April 2006 im Bereich des Beckens verletzte und im Zeitpunkt der Leistungseinstellung per 15. April 2008 (Urk. 7/142, Urk. 2) noch unter im Zusammenhang mit VerÃ¤nderungen der LWS stehenden Beschwerden litt, die - wenn auch nicht im vom BeschwerdefÃ¼hrer angegebenen Ausmass - eine EinschrÃ¤nkung der ArbeitsfÃ¤higkeit zeitigten (Urk. 7/95 S. 5, Urk. 7/118 S. 2).</w:t>
      </w:r>
    </w:p>
    <w:p>
      <w:r>
        <w:t>4.2Â Â Â Â  Dass die pathologischen Befunde im Bereich der WirbelsÃ¤ule, insbesondere die Diskushernie L4/L5, traumatischer Natur wÃ¤ren, ist aufgrund der Arztberichte und des Unfallgeschehnisses nicht anzunehmen. So entspricht es einer medizinischen Erfahrungstatsache im Bereich des Unfallversicherungsrechts, dass praktisch alle Diskushernien bei Vorliegen degenerativer BandscheibenverÃ¤nderungen entstehen und ein Unfallereignis nur ausnahmsweise, unter besonderen Voraussetzungen, als eigentliche Ursache in Betracht fÃ¤llt. Als weitgehend unfallbedingt kann ein Bandscheibenvorfall betrachtet werden, wenn das Unfallereignis von besonderer Schwere und geeignet war, eine SchÃ¤digung der Bandscheibe herbeizufÃ¼hren, und die Symptome der Diskushernie (vertebrales oder radikulÃ¤res Syndrom) unverzÃ¼glich und mit sofortiger ArbeitsunfÃ¤higkeit aufgetreten sind (vgl. etwa fÃ¼r Viele Urteil des Bundesgerichts vom 20. November 2007, 8C_51/2007 Erw. 3.2.1 mit Hinweisen auf RKUV 2000 Nr. U 378 S. 190 und Nr. U 379 S. 192).</w:t>
      </w:r>
    </w:p>
    <w:p>
      <w:r>
        <w:t>Â Â Â Â Â Â Â Â  Vorliegend sind die Voraussetzungen fÃ¼r die Qualifikation der Diskushernie L4/L5 als unfallkausal nicht erfÃ¼llt. Beim Geschehnis vom 4. April 2006, bei dem sich der BeschwerdefÃ¼hrer beim Versuch, den Sturz von einem kippendem Dreitritt abzuwenden, die Lende an einer TÃ¼rleibung anschlug (Urk. 7/1), handelte es sich - angesichts des geschilderten Hergangs und der Tatsache, dass in der Folge weder HÃ¤matome oder Ãdeme noch frische ossÃ¤re oder ligamentÃ¤re LÃ¤sionen festgestellt wurden (Urk. 7/11, Urk. 7/95 S. 4, Urk. 7/12) - um keinen besonders schweren Unfall.</w:t>
      </w:r>
    </w:p>
    <w:p>
      <w:r>
        <w:t>Â Â Â Â Â Â Â Â  Dass die Diskushernie L4/L5 traumatischer Genese sei, wie dies die HausÃ¤rztin Dr. Z.___ ohne jegliche BegrÃ¼ndung postulierte (Urk. 7/12, Urk. 7/72), steht nicht nur im Widerspruch zur Beurteilung der weiteren untersuchenden und behandelnden (Fach-)Ãrzte (Urk. 7/50 S. 2 f., Urk. 7/78, Urk. 7/95 S. 4 f., Urk. 7/137 S. 4), sondern vermag auch deshalb nicht zu Ã¼berzeugen, weil die genannte Ãrztin frÃ¼here RÃ¼ckenprobleme des BeschwerdefÃ¼hrers tatsachenwidrig negiert hatte (Urk. 7/12, Urk. 7/72). Entsprechende AbklÃ¤rungen der SUVA ergaben, dass der BeschwerdefÃ¼hrer - gerade auf Zuweisung der Allgemeinpraktikerin Dr. Z.___ hin (Urk. 7/62) - bereits im Jahr 2003 wegen wÃ¤hrend knapp drei Wochen mit einer vollstÃ¤ndigen ArbeitsunfÃ¤higkeit einhergegangener und ebenfalls im lumbalen Bereich lokalisierter Beschwerden (akutes Lumbovertebralsyndrom) beim Rheumatologen Dr. Y.___ in Behandlung gestanden hatte (Urk. 7/62).</w:t>
      </w:r>
    </w:p>
    <w:p>
      <w:r>
        <w:t>Â Â Â Â Â Â Â Â  Hinzuweisen ist im Ãbrigen darauf, dass sich verschiedene Ãrzte die angegebenen Beschwerden - wenn nicht von Anfang an (vgl. Bericht MRI vom 21. April 2006, Urk. 7/11), so zumindest im Verlauf (vgl. Bericht Klinik V.___ vom 13. November 2006 [Urk. 7/67], Bericht UniversitÃ¤tsklinik B.___ vom 17. April 2007 [Urk. 7/79 S. 2], Austrittsbericht Rehaklinik C.___ vom 13. November 2007 [Urk. 7/118 S. 1]) - jedenfalls im geltend gemachten Ausmass mit den objektivierbaren Befunden kaum zu erklÃ¤ren vermochten.</w:t>
      </w:r>
    </w:p>
    <w:p>
      <w:r>
        <w:t>4.3Â Â Â Â  Angesichts der Tatsache, dass das knapp zweieinhalb Wochen nach dem Unfall durchgefÃ¼hrte MRI vom 21. April 2006 (Urk. 7/11) Befunde ergab, die praktisch identisch waren mit den am 17. Januar 2008 erhobenen Resultaten (Urk. 7/125), hielt Dr. A.___ eine unfallbedingte richtunggebende Verschlechterung der degenerativen VerÃ¤nderungen an der WirbelsÃ¤ule nachvollziehbar fÃ¼r sehr unwahrscheinlich (Urk. 7/95 S. 5, Urk. 7/137 S. 4).</w:t>
      </w:r>
    </w:p>
    <w:p>
      <w:r>
        <w:t>4.4Â Â Â Â  Es ist demnach davon auszugehen, dass der fragliche Unfall zwar keine - unmittelbaren oder erst im Verlauf sich manifestierenden - objektivierbaren SchÃ¤den an der WirbelsÃ¤ule zeitigte, jedoch einen im Zusammenhang mit den vorbestandenen degenerativen VerÃ¤nderungen zu sehenden Beschwerdeschub auslÃ¶ste. Dass dieser noch Ã¼ber den Zeitpunkt der Leistungseinstellung per 15. April 2008 (Urk. 7/142, Urk. 2) angedauert hÃ¤tte, ist indes nicht anzunehmen. So entspricht es der medizinischen Erfahrung, dass der organische Zustand des RÃ¼ckens nach allfÃ¤llig erlittenen Verletzungen wie Prellung, Verstauchung oder Zerrung in der Regel sechs Monate beziehungsweise - bei degenerativen VerÃ¤nderungen - spÃ¤testens ein Jahr nach dem Unfall wieder so weit hergestellt ist, wie er es auch wÃ¤re, wenn sich der Unfall nicht ereignet hÃ¤tte (status quo sine; vgl. etwa Urteile des Bundesgerichts vom 26. November 2008, 8C_744/2008, Erw. 4, und vom 1. Mai 2009, 8C_29/2009, Erw. 3.5, je mit Hinweisen). Hinzuweisen ist in diesem Zusammenhang auch auf die Berichte der Ãrzte der Klinik V.___, aus denen hervorgeht, dass der BeschwerdefÃ¼hrer, nachdem seine ursprÃ¼nglichen Beschwerden schon bald weitgehend abgeklungen waren, in der Folge Ã¼ber neuartige beziehungsweise anders lokalisierte BeeintrÃ¤chtigungen im Bereich des RÃ¼ckens klagte (vgl. Berichte Klinik V.___ vom 24. Mai 2006 [Urk. 7/16 S. 1], vom 26. Juni 2006 [Urk. 7/18], vom 21. September 2006 [Urk. 7/40] und insbesondere vom 13. November 2006 [Urk. 7/67]).</w:t>
      </w:r>
    </w:p>
    <w:p>
      <w:r>
        <w:t>Â Â Â Â Â Â Â Â  Aus dem Umstand, dass der BeschwerdefÃ¼hrer gemÃ¤ss eigenen Angaben vor dem fraglichen Sturz beschwerdefrei war (Urk. 1 S. 6 f.), lÃ¤sst sich nichts zu seinen Gunsten herleiten. Die Beweisregel "post hoc ergo propter hoc" im Sinne der natÃ¼rlichen Vermutung, Beschwerden mÃ¼ssten unfallbedingt sein, wenn eine vorbestehende Erkrankung der WirbelsÃ¤ule bis zum Unfall schmerzfrei war, ist nÃ¤mlich unfallmedizinisch nicht haltbar und beweisrechtlich unzulÃ¤ssig, sofern der Unfall - wie vorliegend - keine strukturellen LÃ¤sionen an der WirbelsÃ¤ule und namentlich keine WirbelkÃ¶rperfrakturen verursacht hat (Urteil des Bundesgerichts vom 6. Oktober 2008, 8C_590/2007, Erw. 7.2.4 mit Hinweisen). Anzumerken ist schliesslich, dass der Beweis des Wegfalls des natÃ¼rlichen Kausalzusammenhangs nicht durch den Nachweis unfallfremder Ursachen erbracht werden muss (Urk. 1 S. 6 f.; vgl. etwa Urteil des Bundesgerichts vom 14. August 2007, U 381/06, Erw. 2.2 mit Hinweis).</w:t>
      </w:r>
    </w:p>
    <w:p>
      <w:r>
        <w:t>4.5Â Â Â Â  Nach dem Gesagten ergibt sich, dass der Unfall vom 4. April 2006 weder einen objektivierbaren Schaden an der WirbelsÃ¤ule gezeitigt noch zu einer richtunggebenden Verschlimmerung der vorbestandenen degenerativen VerÃ¤nderungen gefÃ¼hrt hat. Wohl lÃ¶ste der fragliche Sturz einen Beschwerdeschub der Diskushernie aus, spÃ¤testens im - gut zwei Jahre nach dem fraglichen Ereignis liegenden - Zeitpunkt der Leistungseinstellung per 15. April 2008 hatte er seine UrsÃ¤chlichkeit fÃ¼r die noch geklagten Beschwerden aber mit Ã¼berwiegender Wahrscheinlichkeit verloren. Dass weitere AbklÃ¤rungen zu einem anderen Ergebnis fÃ¼hrten (Urk. 1 S. 8), ist in Anbetracht der erfolgten fundierten Untersuchungen nicht anzunehmen. Angesichts der expliziten Verneinung eines behandlungsbedÃ¼rftigen und/oder sich auf die LeistungsfÃ¤higkeit auswirkenden psychischen Gesundheitsschadens seitens der Ãrzte der Rehaklinik C.___ (Urk. 7/118 S. 2) sowie des ohne Weiteres als leicht zu taxierenden Unfalls (vgl. hiezu BGE 115 V 133 Erw. 6a) erÃ¼brigen sich auch AusfÃ¼hrungen betreffend eine (teilweise) psychische Genese der geklagten, den Ãrzten im angegebenen Ausmass kaum erklÃ¤rlichen somatischen BeeintrÃ¤chtigungen. Die Leistungseinstellung der SUVA per 15. April 2008 ist demnach nicht zu beanstanden.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Walter Keller</w:t>
      </w:r>
    </w:p>
    <w:p>
      <w:r>
        <w:t>- Schweizerische Unfallversicherungsanstalt</w:t>
      </w:r>
    </w:p>
    <w:p>
      <w:r>
        <w:t>- SWICA Gesundheitsorganisation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