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UV.2008.00241 vom 29. Juni 2010</w:t>
      </w:r>
    </w:p>
    <w:p>
      <w:r>
        <w:t>ZH Sozialversicherungsgericht, 2010-06-29, DE</w:t>
      </w:r>
    </w:p>
    <w:p>
      <w:r>
        <w:rPr>
          <w:b/>
        </w:rPr>
        <w:t xml:space="preserve">Quelle: </w:t>
      </w:r>
      <w:r>
        <w:t>https://mcp.opencaselaw.ch/entscheid/zh_sozialversicherungsgericht_UV.2008.00241</w:t>
      </w:r>
    </w:p>
    <w:p>
      <w:r>
        <w:t>FR: ZH_SOZIALVERSICHERUNGSGERICHT UV.2008.00241 du 29 juin 2010</w:t>
      </w:r>
    </w:p>
    <w:p>
      <w:r>
        <w:t>IT: ZH_SOZIALVERSICHERUNGSGERICHT UV.2008.00241 del 29 giugno 2010</w:t>
      </w:r>
    </w:p>
    <w:p>
      <w:pPr>
        <w:pStyle w:val="Heading2"/>
      </w:pPr>
      <w:r>
        <w:t>Erwägungen</w:t>
      </w:r>
    </w:p>
    <w:p>
      <w:r>
        <w:rPr>
          <w:b/>
        </w:rPr>
        <w:t>E. 2</w:t>
      </w:r>
    </w:p>
    <w:p>
      <w:r>
        <w:t>Die Beschwerdegegnerin sei zur Zahlung einer IntegritÃ¤tsentschÃ¤digung (IE) von 25 % an die BeschwerdefÃ¼hrerin zu verpflichten, abzÃ¼glich die 5 % IE gemÃ¤ss VerfÃ¼gung vom 4.3.08.</w:t>
      </w:r>
    </w:p>
    <w:p>
      <w:r>
        <w:rPr>
          <w:b/>
        </w:rPr>
        <w:t>E. 3</w:t>
      </w:r>
    </w:p>
    <w:p>
      <w:r>
        <w:t>Die Beschwerdegegnerin sei zur Zahlung einer ProzessentschÃ¤digung an die BeschwerdefÃ¼hrerin zu verpflichten.Â</w:t>
      </w:r>
    </w:p>
    <w:p>
      <w:r>
        <w:t>Zudem liess sie folgende EventualantrÃ¤ge stellen:</w:t>
      </w:r>
    </w:p>
    <w:p>
      <w:r>
        <w:t>Â4.Â  Anstelle von Antrag Ziffer 1 sei die Beschwerdegegnerin zur Zahlung einer Unfall-Rente an die BeschwerdefÃ¼hrerin basierend auf einem ErwerbsunfÃ¤higkeits-Grad von 15 % zu verpflichten mit Wirkung ab 1.8.06.</w:t>
      </w:r>
    </w:p>
    <w:p>
      <w:r>
        <w:t>5.Â  Anstelle von Antrag Ziffer 2 sei die Beschwerdegegnerin zur Zahlung einer IE von 12,5 % an die BeschwerdefÃ¼hrerin zu verpflichten.Â</w:t>
      </w:r>
    </w:p>
    <w:p>
      <w:r>
        <w:t>2.3Â Â Â Â  Die durch Rechtsanwalt Daniel Engel vertretene "ZÃ¼rich" liess mit Beschwerdeantwort vom 5. Januar 2009 (Urk. 10/15, unter Beilage ihrer Akten, Urk. 10/21) um Abweisung der Beschwerde ersuchen.</w:t>
      </w:r>
    </w:p>
    <w:p>
      <w:r>
        <w:t>3.Â Â Â Â Â Â  Mit VerfÃ¼gung vom 30. Juni 2009 (Urk. 11) wurde der Prozess Nr. UV.2008.00291 mit dem Prozess Nr. UV.2008.00241 vereinigt sowie das Verfahren Nr. UV.2008.00291 als dadurch erledigt abgeschrieben und unter der Prozess Nr. UV.2008.00241 weitergefÃ¼hrt.</w:t>
      </w:r>
    </w:p>
    <w:p>
      <w:r>
        <w:t>4.Â Â Â Â Â Â  Den beiden Beschwerdegegnerinnen wurde Gelegenheit gegeben, zu den bisherigen Eingaben (Beschwerde und Beschwerdeantwort) im jeweils anderen Verfahren Stellung zu nehmen. Die SUVA erstattete ihre Stellungnahme am 26. August 2009 (Urk. 14), die ÂZÃ¼richÂ am 12. November 2009 (Urk. 20).</w:t>
      </w:r>
    </w:p>
    <w:p>
      <w:r>
        <w:t>5.Â Â Â Â Â Â  Mit VerfÃ¼gung vom 14. September 2001 sprach die Sozialversicherungsanstalt des Kantons ZÃ¼rich, IV-Stelle, X.___ bei einem InvaliditÃ¤tsgrad von 100 % ab dem 1. September 1999 eine ganze Rente der Invalidenversicherung zu (Urk. 9/56). Im Rahmen der periodischen amtlichen Rentenrevision wurde der InvaliditÃ¤tsgrad mit Mitteilung vom 23. August 2005 bestÃ¤tigt (Urk. 10/21/IV78).</w:t>
      </w:r>
    </w:p>
    <w:p>
      <w:r>
        <w:t>Das Gericht zieht in ErwÃ¤gung:</w:t>
      </w:r>
    </w:p>
    <w:p>
      <w:r>
        <w:t>1.Â Â Â Â Â Â</w:t>
      </w:r>
    </w:p>
    <w:p>
      <w:r>
        <w:t>1.1Â Â Â Â  Strittig und zu prÃ¼fen ist, ob die BeschwerdefÃ¼hrerin Anspruch auf eine Rente sowie auf eine hÃ¶here als eine 5%ige IntegritÃ¤tsentschÃ¤digung hat.</w:t>
      </w:r>
    </w:p>
    <w:p>
      <w:r>
        <w:t>1.2</w:t>
      </w:r>
    </w:p>
    <w:p>
      <w:r>
        <w:t>1.2.1Â Â  Die SUVA (nachfolgend: Beschwerdegegnerin 1) vertritt den Standpunkt, es stelle sich nicht die Frage, ob sie die Leistungen zu Recht eingestellt, sondern ob sie zu Recht einen RÃ¼ckfall abgelehnt habe (Urk. 14). Sie verneinte eine Leistungspflicht fÃ¼r den im Januar 2008 gemeldeten RÃ¼ckfall, da gemÃ¤ss der Beurteilung von Dr. E.___ die geklagten gesundheitlichen Beschwerden nicht in einem natÃ¼rlichen Kausalzusammenhang mit dem Ereignis von 1996 stehen kÃ¶nnten. Durch die Kompressionsfraktur Th5 sei die BeschwerdefÃ¼hrerin zudem in jeder bis mittelschweren TÃ¤tigkeit nicht in der ArbeitsfÃ¤higkeit eingeschrÃ¤nkt, weshalb von vorneherein der Anspruch auf eine Invalidenrente ausgeschlossen sei. Die psychische Problematik stehe nicht in einem adÃ¤quaten Kausalzusammenhang zum Unfallereignis. Die AdÃ¤quanz sei nach der Psychorechtsprechung gemÃ¤ss BGE 115 V 133 und nicht nach der Schleudertraumarechtsprechung zu prÃ¼fen, und es seien sÃ¤mtliche AdÃ¤quanzkriterien zu verneinen. Auf die von der BeschwerdefÃ¼hrerin im Zusammenhang mit der Anwendung von Art. 100 Abs. 2 der Verordnung Ã¼ber die Unfallversicherung (UVV) aufgeworfenen Fragen trat sie im Einspracheentscheid mangels eines Anfechtungsgegenstandes nicht ein (Urk. 2).</w:t>
      </w:r>
    </w:p>
    <w:p>
      <w:r>
        <w:t>1.2.2Â Â  Die BeschwerdefÃ¼hrerin machte demgegenÃ¼ber beschwerdeweise (Urk. 1) geltend, sie habe beim ersten Unfall vom 28. Dezember 1996 ein Schleudertrauma der HWS sowie eine Commotio cerebri erlitten. Durch Ã¼bermÃ¤ssigen Schmerzmittelkonsum, welcher in der Folge zu einer SchmerzmittelabhÃ¤ngigkeit gefÃ¼hrt habe, habe sie wegen einer drohenden KÃ¼ndigung ab dem 1. April 1998 eine volle ArbeitsfÃ¤higkeit herbeifÃ¼hren kÃ¶nnen. Sie monierte, dass die wegen einem Zeckenbiss anfangs 2000 eingetretene schwere Infektion und das wegen der Entfernung des Muskels bestehende hinkende Gangbild weder im Einspracheentscheid noch im Gutachten von Dr. D.___ erwÃ¤hnt wÃ¼rden. Ihre Anstellung bei der Y.___ habe sie wegen zu vielen unfallbedingten Absenzen und unfallbedingt eingeschrÃ¤nkter LeistungsfÃ¤higkeit verloren. Sie habe dann per 1. April 1998 die neue Stelle bei der C.___ gefunden und trotz erheblicher Beschwerden zu 100 % gearbeitet, andernfalls sie die Stelle nicht bekommen hÃ¤tte. Die Schmerzen habe sie mit einer ErhÃ¶hung des Schmerzmittelkonsums bekÃ¤mpft. Sie sei nach dem 1. April 1998 nicht beschwerdefrei gewesen. Aufgrund der gesamten UmstÃ¤nde habe sich bei ihr eine posttraumatische depressive Reaktion eingestellt. Sie habe Anspruch auf eine IntegritÃ¤tsentschÃ¤digung im Umfang von mindestens 25 %, da sie an den typischen Folgen eines Schleudertraumas der HWS leide und eine Kompressionsfraktur Th5 erlitten habe. Â Â Â Â Â Â Â Â  Der gestellte Eventualantrag leite sich aus der Ãberlegung ab, dass die Beschwerdegegnerinnen 1 und 2 im gleichen Umfang leistungspflichtig seien.</w:t>
      </w:r>
    </w:p>
    <w:p>
      <w:r>
        <w:t>1.3Â Â Â Â</w:t>
      </w:r>
    </w:p>
    <w:p>
      <w:r>
        <w:t>1.3.1 Die ÂZÃ¼richÂ (nachfolgend Beschwerdegegnerin 2) vertrat gestÃ¼tzt auf das Gutachten von Dr. D.___ die Auffassung, zwei Jahre nach dem Ereignis sei der Status quo ante erreicht gewesen und damit der natÃ¼rliche Kausalzusammenhang weggefallen. Zudem prÃ¼fte und verneinte sie die AdÃ¤quanz in VerfÃ¼gung und Einspracheentscheid nach der sogenannten Psychopraxis gemÃ¤ss BGE 115 V 133 ff., da das Beschwerdebild bereits kurz nach dem Unfall durch die psychische Problematik geprÃ¤gt gewesen sei, verneinte einen adÃ¤quaten Kausalzusammenhang und machte im Weitern geltend, die AdÃ¤quanz sei auch bei PrÃ¼fung nach der Schleudertraumarechtsprechung zu verneinen (Urk. 10/2). In der Beschwerdeantwort vertrat sie im Wesentlichen die Auffassung, der in der Beschwerde geltend gemachte Sturz auf die Bettkante und der Zeckenbiss seien nicht ordnungsgemÃ¤ss gemeldet worden, wobei ohnehin nicht erwiesen sei, dass die Streptokokkeninfektion durch einen Zeckenbiss, d.h. durch ein Unfallereignis, verursacht worden sei. Auch wenn die Ereignisse vorschriftsgemÃ¤ss gemeldet worden wÃ¤ren, seien deren Folgen aufgrund ihrer untergeordneten Bedeutung nicht zu berÃ¼cksichtigen, da der Sturz auf die Bettkante keine nachweisbaren SchÃ¤den zur Folge gehabt habe und der Zeckenbiss nicht ausgewiesen sei (Urk. 2 Ziff. 10 ff.). Der medizinische Endzustand sei gemÃ¤ss Gutachten Dr. D.___ zwei Jahre nach dem Unfall erreicht gewesen, und die geklagten Beschwerden seien im Umfang von 30 % auf das erste Unfallereignis zurÃ¼ckzufÃ¼hren (Urk. 10/15 Ziff. 41). Die Bestimmung von Art. 100 Abs. 2 UVV komme nicht zur Anwendung, da die Heilbehandlung des ersten Unfalles im Zeitpunkt des zweiten bereits abgeschlossen gewesen sei (Urk. 10/15 Ziff. 42). Sie habe nur fÃ¼r den zweiten Unfall vom 25. September 1998 Leistungen zu erbringen (Urk. 10/15 Ziff. 43f.). Dem Gutachten von Dr. D.___ komme voller Beweiswert zu; es kÃ¶nne bei der Beurteilung der vorliegenden Streitsache auf dieses abgestellt werden (Urk. 10/15 Ziff. 45 ff.). Jedenfalls habe das zweite Unfallereignis gestÃ¼tzt auf das Gutachten lediglich zu einer vorÃ¼bergehenden Verschlechterung des Zustandes gefÃ¼hrt und seien zwei Jahre danach der Status quo ante sowie der Endzustand erreicht gewesen (Urk. 10/15 Ziff. 56). Eine IntegritÃ¤tsentschÃ¤digung sei aus dem zweiten Unfallereignis nicht geschuldet (Urk. 10/15 Ziff. 61). Im Weiteren liess die Beschwerdegegnerin 2 ausfÃ¼hren, nach dem Unfall seien zunÃ¤chst nur Schulter- und Nackenschmerzen aufgetreten; die weiteren behaupteten Beschwerden seien erst geraume Zeit nach dem Unfall geltend gemacht worden. Die chronischen Schmerzen im Brust- und Nackenwirbelbereich, die MedikamentenabhÃ¤ngigkeit und teilweise die SchlafstÃ¶rung seien nachweislich auf das erste Unfallereignis zurÃ¼ckzufÃ¼hren. Die somatoforme SchmerzstÃ¶rung sei einerseits nicht Teil des typischen bunten Beschwerdebildes nach Schleudertrauma, andererseits sei ein Kausalzusammenhang nicht mit dem erforderlichen Beweisgrad der Ã¼berwiegenden Wahrscheinlichkeit erstellt (Urk. 10/15 Ziff. 75). Das typische bunte Beschwerdebild mit einer charakteristischen HÃ¤ufung von Beschwerden sei nicht gegeben und die psychische Problematik habe bereits unmittelbar nach dem zweiten Unfall eindeutige Dominanz aufgewiesen. Die nach dem 26. September 2000 noch geklagten Beschwerden seien einzig auf den ersten Unfall bzw. die (unfallfremde) psychische Problematik zurÃ¼ckzufÃ¼hren (Urk. 10/15 Ziff. 77). Der Bericht von Dr. Senn vom 9. September 2008 sei unbeachtlich, da sowohl gemÃ¤ss dem Gutachten von Dr. D.___ als auch sÃ¤mtlichen weiteren Arztberichten die psychische Problematik deutlich im Vordergrund stehe (Urk. 10/15 Ziff. 79f.). Der Unfall kÃ¶nne allerhÃ¶chstens als mittelschweres Ereignis im Grenzbereich zu den leichten UnfÃ¤llen eingestuft werden, und es seien - selbst bei einer PrÃ¼fung nach der Schleudertraumapraxis - sÃ¤mtliche AdÃ¤quanzkriterien zu verneinen (Urk. 10/15 Ziff. 83 ff.). Eine IntegritÃ¤tsentschÃ¤digung fÃ¼r den zweiten Unfall sei nicht zu entrichten (Urk. 20).</w:t>
      </w:r>
    </w:p>
    <w:p>
      <w:r>
        <w:t>1.3.2 Die BeschwerdefÃ¼hrerin liess gegen den Einspracheentscheid der Beschwerdegegnerin 2 einwenden, der zweite Unfall sei fÃ¼r den bestehenden Gesundheitsschaden mitursÃ¤chlich. Das Gutachten von Dr. D.___ sei nur beschrÃ¤nkt beweistauglich. Sie machte geltend, sie habe beim zweiten Unfallereignis eine besonders ungÃ¼nstige Kopfstellung innegehabt. Ausserdem habe sie zwei weitere UnfÃ¤lle erlitten, fÃ¼r welche die Beschwerdegegnerin 2 leistungspflichtig sei. Am 27./28. Mai 1999 sei sie zuhause rÃ¼cklings auf eine Bettkante gestÃ¼rzt, wobei die Kopfgelenke betroffen gewesen seien. Anfangs 2000 habe sie wegen einem Zeckenbiss eine Weichteilinfektion erlitten, sei deswegen zwei Monate hospitalisiert gewesen und es habe ein Muskel am rechten Bein entfernt werden mÃ¼ssen. Seither hinke sie. GemÃ¤ss dem Gutachten von Dr. D.___ sei sie unfallbedingt zu 30 % in der ArbeitsfÃ¤higkeit beeintrÃ¤chtigt und betrage der IntegritÃ¤tsschaden 25 %. Aufgrund von Art. 100 Abs. 2 UVV sei die Beschwerdegegnerin 2 auch fÃ¼r die Folgen des ersten Unfalles leistungspflichtig. GemÃ¤ss der neuropsychologischen Teilgutachterin wÃ¤ren noch weitere neuropsychologische AbklÃ¤rungen nÃ¶tig gewesen. Zudem werde nicht auf den Zeckenbiss und die daraus folgenden BeeintrÃ¤chtigungen hingewiesen (Urk. 10/1).</w:t>
      </w:r>
    </w:p>
    <w:p>
      <w:r>
        <w:t>2.Â Â Â Â Â Â  Die anwendbaren gesetzlichen Bestimmungen sowie die nach Lehre und Rechtsprechung massgeblichen Kriterien fÃ¼r die Beurteilung der vorliegenden Streitsache wurden in den angefochtenen Einspracheentscheiden zutreffend und umfassend dargelegt (Urk. 2 Ziff. 2, Ziff. 4.b, Ziff. 5. a, Ziff. 6 und Urk. 10/1 Ziff. 1.). Darauf kannÂ  verwiesen werden.</w:t>
      </w:r>
    </w:p>
    <w:p>
      <w:r>
        <w:t>Â Â Â Â Â Â Â Â  ErgÃ¤nzend ist zu den AusfÃ¼hrungen der Beschwerdegegnerin 1 betreffend RÃ¼ckfÃ¤lle und SpÃ¤tfolgen (Urk. 2 Ziff. 2.b) zu bemerken, dass der Leistungsanspruch unter dem Aspekt des Grundfalles und nicht unter demjenigen eines RÃ¼ckfalles zu prÃ¼fen ist, wenn die versicherte Person wÃ¤hrend der leistungsfreien Zeit weiterhin an den nach dem Unfall aufgetretenen Beschwerden gelitten hat bzw. wenn BrÃ¼ckensymptome gegeben sind, die das Geschehen Ã¼ber das betreffende Intervall hinweg als Einheit kennzeichnen. BrÃ¼ckensymptome kÃ¶nnen naturgemÃ¤ss auch relativ harmloser Natur sein und dÃ¼rfen in der Regel nicht nur dann anerkannt werden, wenn sie auch durchgÃ¤ngig Ã¤rztlich behandelt wurden (Urteil des Bundesgerichts vom 17. Dezember 2008 in Sachen S., 8C_185/2008, Erw. 4.3 und 5.2 mit Hinweisen).</w:t>
      </w:r>
    </w:p>
    <w:p>
      <w:r>
        <w:t>3.Â Â Â Â Â Â Â Â  Einleitend drÃ¤ngen sich zur Frage des Streitgegenstandes folgende Bemerkungen auf:</w:t>
      </w:r>
    </w:p>
    <w:p>
      <w:r>
        <w:t>3.1Â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rPr>
          <w:b/>
        </w:rPr>
        <w:t>E. 3.2</w:t>
      </w:r>
    </w:p>
    <w:p>
      <w:r>
        <w:t>Â Â Â  Die BeschwerdefÃ¼hrerin machte geltend, die Beschwerdegegnerin 2 sei - neben den UnfÃ¤llen vom 18. Dezember 1996 und vom 25. September 1998 - auch fÃ¼r zwei weitere Ereignisse vom 27./28 Mai 1999 (Sturz auf die Bettkante) und von anfangs 2000 (Zeckenbiss mit konsekutiver Weichteilinfektion und Entfernung eines Muskels, Urk. 1 S. 3, Urk. 10/1 S. 3f.) leistungspflichtig.</w:t>
      </w:r>
    </w:p>
    <w:p>
      <w:r>
        <w:t>3.3Â Â Â Â  Mit VerfÃ¼gung vom 19. Dezember 2007 (Urk. 10/21/Z107) und dem angefochtenen Einspracheentscheid 18. August 2008 (Urk. 10/2) regelte die Beschwerdegegnerin 2 die Folgen des Unfallereignisses vom 25. September 1998, nicht aber diejenigen der weiteren zwei geltend gemachten Ereignisse. Diese sowie eine aufgrund derselben allfÃ¤llig bestehende Leistungspflicht sind daher nicht Streitgegenstand des vorliegenden Verfahrens. Eine - rechtsprechungsgemÃ¤ss mÃ¶gliche (vgl. BGE 130 V 503, 122 V 36 Erw. 2a mit Hinweisen) - Ausdehnung des Verfahrens rechtfertigt sich nicht.</w:t>
      </w:r>
    </w:p>
    <w:p>
      <w:r>
        <w:t>Â Â Â Â Â Â Â Â  Demnach ist insoweit, als die BeschwerdefÃ¼hrerin (sinngemÃ¤ss) eine Anerkennung der Leistungspflicht fÃ¼r diese zwei weiteren Ereignisse beantragt, auf die Beschwerde nicht einzutreten.</w:t>
      </w:r>
    </w:p>
    <w:p>
      <w:r>
        <w:rPr>
          <w:b/>
        </w:rPr>
        <w:t>E. 4</w:t>
      </w:r>
    </w:p>
    <w:p>
      <w:r>
        <w:t>4.1Â Â Â Â  Nach dem ersten Unfallereignis vom 28. Dezember 1996 ist in medizinischer Hinsicht im Wesentlichen Folgendes aktenkundig:Â Â Â Â</w:t>
      </w:r>
    </w:p>
    <w:p>
      <w:r>
        <w:t>4.1.1Â Â  Im Spital Z.___, wo die BeschwerdefÃ¼hrerin ab Unfalltag bis zum 5. Januar 1997 hospitalisiert war, wurden eine Commotio cerebri, eine stabile BWK 5 Kompressionsfraktur sowie Kontusionen des Beckens rechts, des Oberarms rechts sowie der Hand rechts diagnostiziert. Bei Eintritt hatte die BeschwerdefÃ¼hrerin eine kurze retrograde Amnesie, war jedoch voll orientiert und hatte Schmerzen in der BrustwirbelsÃ¤ule (BWS), im Bereich des Beckens und der rechten Hand. Radiologisch wurden - abgesehen von der Kompressionsfraktur BWK 5 - traumatische LÃ¤sionen am SchÃ¤del, Thorax, der Brust- und LendenwirbelsÃ¤ule (LWS), der rechten Hand und dem Becken ausgeschlossen. Bis zum 12. Januar 1997 wurde eine vollumfÃ¤ngliche ArbeitsunfÃ¤higkeit attestiert (Urk. 9/5, vgl. auch Urk. 10/21/ZM17 Beilage 2).</w:t>
      </w:r>
    </w:p>
    <w:p>
      <w:r>
        <w:t>4.1.2Â Â  Dr. med. I.___, FMH OrthopÃ¤dische Chirurgie und Traumatologie des Bewegungsapparates, attestierte der BeschwerdefÃ¼hrerin ab Unfalldatum bis zum 16. Februar 1997 eine vollumfÃ¤ngliche und danach bis zum 13. April 1997 eine 50%ige ArbeitsunfÃ¤higkeit, anschliessend eine volle ArbeitsfÃ¤higkeit (Urk. 9/8).</w:t>
      </w:r>
    </w:p>
    <w:p>
      <w:r>
        <w:t>4.1.3Â Â  SpÃ¤ter beendete die BeschwerdefÃ¼hrerin die Behandlung bei Dr. I.___ und liess sich ab dem 11. Juli 1997 von Dr. med. J.___, FMH Physikalische Medizin und Rehabilitation sowie Rheumatologie, behandeln, welche ab dem 14. bis zum 31. Juli 1997 eine vollumfÃ¤ngliche und darauf bis zum 30. September 1997 eine 50%ige ArbeitsunfÃ¤higkeit attestierte (Urk. 9/13-14). Sie hielt fest, der Verlauf sei durch ausgeprÃ¤gte Beschwerden gekennzeichnet gewesen, vor allem nachts mit Schlaflosigkeit, weshalb sie auch an eine agitierte Variante einer Depression gedacht habe. Radiologische Kontrollaufnahmen der BWS inklusive Computertomographie der mittleren BWS hÃ¤tten keine Anhaltspunkte fÃ¼r eine unverheilte Fraktur respektive Pseudarthrose oder sonstige posttraumatische StÃ¶rung gezeigt. An rheumatologischen Befunden fand sie gemÃ¤ss Bericht vom 4. November 1997 einen FlachrÃ¼cken mit ausgeprÃ¤gter EinschrÃ¤nkung der Beweglichkeit der BWS sowie schmerzhaften Verspannungen im Bereich der Nacken-SchultergÃ¼rtel-Muskulatur rechtsbetont (Urk. 9/20). Die Behandlung bei Dr. J.___ wurde Ende Dezember 1997 abgeschlossen (Urk. 9/23).</w:t>
      </w:r>
    </w:p>
    <w:p>
      <w:r>
        <w:t>4.1.4Â Â  Am 9. Oktober 1997 wurde die BeschwerdefÃ¼hrerin durch den SUVA-Kreisarzt Dr. med. A.___ untersucht. Sie klagte Ã¼ber Schmerzen im RÃ¼cken, wo der Wirbel gebrochen sei. Die Schmerzen hÃ¤tten sich in letzter Zeit auch nach unten zum Kreuz ausgedehnt. Ein Hauptproblem sei der Kopfschmerz, der praktisch dauernd vorhanden sei, in der Nacht eher mehr. Ohne Medikamente kÃ¶nne sie kaum schlafen. Dr. A.___ vermerkte einen insoweit gÃ¼nstigen Verlauf, als die RÃ¶ntgenbilder vom 11. Februar 1997 keine Sinterung des frakturierten BWKÂs zeigten, die zu einer zusÃ¤tzlichen, nennenswerten Verschlimmerung der bereits vorher gestÃ¶rten WirbelsÃ¤ulenstatik gefÃ¼hrt haben kÃ¶nnte. Dr. A.___ warf die Frage nach dem Vorliegen einer psychischen Problematik auf und veranlasste eine stationÃ¤re AbklÃ¤rung in der B.___ (Urk. 9/17).</w:t>
      </w:r>
    </w:p>
    <w:p>
      <w:r>
        <w:t>4.1.5Â Â  Vom 12. Januar bis zum 18. Februar 1998 hielt sich die BeschwerdefÃ¼hrerin zur stationÃ¤ren Rehabilitation in der B.___ auf (Bericht von Prof. Dr. med. F.___, FMH Physikalische Medizin und Rehabilitation, und Dr. med. K.___ vom 25. MÃ¤rz 1998 Urk. 9/24). Dort wurden folgende Diagnosen gestellt: 1. lokalisierte Myotendoperiostose mit im Vordergrund stehender ligamentÃ¤rer Komponente im Gebiet des Hinterhauptes linksbetont, thorakal rechtsbetont mit sporadisch auftretenden heftigen ringfÃ¶rmigen Schmerzen im Hinterkopf in die Stirne ausstrahlend, milder Thoracic outlet Symptomatik im Ulnarisgebiet, weniger im Medianusgebiet, endgradig eingeschrÃ¤nkter HWS-Beweglichkeit, schmerzhaft irritierten Facettengelenken C3 bis C5, stark druckschmerzhafter Linea Nuchae linksbetont samt Ausstrahlungen in die Augenbrauen beidseits, starkem pa-Druckschmerz Th3 bis Th6, ohne neurologische AusfÃ¤lle (HyposensiblitÃ¤t beidseits im ulnaren Handbereich und Dig. IV und V, bei Zustand nach Auffahrunfall mit Commotio cerebri samt mÃ¶glicher milder traumatischer Hirnverletzung und stabiler BWK-5-Kompressionsfraktur am 28. Dezember 1996; 2. ligamentÃ¤rer Irritationszustand der BWS mit leichter myofaszialer Komponente, starken Ansatztendinosen im Bereich der mittleren BWS und schmerzbedingter Insomnie, ohne neurologische AusfÃ¤lle, bei teilfixierter Kyphose als Folge der BWK-5-Fraktur, leichter thorakal linkskonvexer und thorakocervical diskreter rechtskonvexer Seitabweichung, einer Haltungsinsuffizienz von 6 cm, Schultertiefstand rechts von 3 bis 4 cm. Im Verlauf des Aufenthaltes wurden am 21./22 Januar 1998 ein neuropsychologisches Konsilium, ein psychosomatisches Konsilium sowie am 4. Februar ein neurologisches Konsilium durchgefÃ¼hrt. Am 18. Februar 1998 wurde zudem im Kantonsspital L.___ ein MRI des SchÃ¤dels erstellt, welches unauffÃ¤llige Befunde ergab (vgl. Urk. 9/24 S. 2). Bei Austritt hielten die behandelnden Ãrzte insbesondere fest, dass die BeschwerdefÃ¼hrerin mit einer 50%igen ArbeitsfÃ¤higkeit entlassen werde, sie ab dem 1. April 1998 eine neue Stelle mit einem 100%-Pensum habe und dass eine Steigerung der ArbeitsfÃ¤higkeit auf 100 % in dieser kurzen Ãbergangsphase sicher mit einem gewissen Wagnis verbunden sei.</w:t>
      </w:r>
    </w:p>
    <w:p>
      <w:r>
        <w:t>Â Â Â Â Â Â Â Â  Am 28. April 1998, d.h. nach Aufnahme der neuen TÃ¤tigkeit, wurde die BeschwerdefÃ¼hrerin in der B.___ von Prof. Dr. F.___ ambulant untersucht. Dieser stellte ein seit dem stationÃ¤ren Aufenthalt trotz massiver beruflicher Belastung nicht verschlechtertes Beschwerdebild fest, wobei er anmerkte, dass die BeschwerdefÃ¼hrerin vermehrt Schmerzmittel zu sich genommen habe und es dringend notwendig sei, dass sie wieder regelmÃ¤ssig, mindestens zweimal wÃ¶chentlich, einer Massage- sowie krankengymnastischen Therapie zugefÃ¼hrt werde. Die BeschwerdefÃ¼hrerin habe die unbedingte Pflicht, ihre Trainings- und Erholungsphasen in ihren Tagesablauf einzubauen, ansonsten die Gefahr der erneuten Ãberlastung samt Dekompensation drohe (Urk. 9/26).</w:t>
      </w:r>
    </w:p>
    <w:p>
      <w:r>
        <w:t>4.2Â Â Â Â  Nach dem zweiten Unfallereignis vom 25. September 1998 ist in medizinischer Hinsicht Folgendes aktenkundig:Â Â Â Â</w:t>
      </w:r>
    </w:p>
    <w:p>
      <w:r>
        <w:t>4.2.1Â Â  Am 29. September 1998 wurde die BeschwerdefÃ¼hrerin in der B.___ untersucht, wo aufgrund des erneuten Unfalles zusÃ¤tzlich zu den bisherigen Diagnosen ein Distorsionstrauma diagnostiziert wurde. Dr. med. M.___ und Prof. Dr. F.___ hielten im Bericht vom 19. Oktober 1998 (Urk. 9/63 Beilage 7) fest, die BeschwerdefÃ¼hrerin habe abgesehen von einer psychischen Reaktion keine Symptome gehabt, die Schmerzhaftigkeit habe erst rund 24 Stunden nach dem Unfall begonnen und sich in den folgenden Tagen mit Ausstrahlungen ins Hinterhaupt und hinter die Augen gesteigert. Neurologische AusfÃ¤lle seien zu keiner Zeit bemerkt worden. Als Ursache der hauptsÃ¤chlich im Hinterhauptsgebiet und in der kranialen HWS gelegenen Beschwerden liess sich eine SegmentbewegungsstÃ¶rung sowohl auf der HÃ¶he C2/C3 als auch C4/C5 eruieren. Daneben hÃ¤tten sich die bereits frÃ¼her vorhandenen, indessen nur mÃ¤ssig ausgeprÃ¤gten myotendoperiostotischen Befunde im gesamten SchultergÃ¼rtelbereich erneut verstÃ¤rkt. Es sei unter der verordneten Therapie mit einer schnellen Besserung und Wiederaufnahme der ArbeitstÃ¤tigkeit zu rechnen.</w:t>
      </w:r>
    </w:p>
    <w:p>
      <w:r>
        <w:t>4.2.2Â Â  Der Psychiater Dr. G.___, bei welchem sich die BeschwerdefÃ¼hrerin ab September 1998 behandeln liess, diagnostizierte in seinem Bericht vom 23. Februar 1999 eine depressive Episode (als posttraumatische Reaktion) und attestierte ab Unfalldatum bis auf Weiteres eine volle ArbeitsunfÃ¤higkeit (Urk. 20/21/ZM2).</w:t>
      </w:r>
    </w:p>
    <w:p>
      <w:r>
        <w:t>4.2.3Â Â  Vom 24. Februar bis zum 14. April 1999 hielt sich die BeschwerdefÃ¼hrerin erneut zur stationÃ¤ren Rehabilitation in der B.___ auf. In ihrem Bericht vom 4. Mai 1999 (Urk. 9/28) nannten Dr. med. N.___ und Prof. Dr. F.___ als primÃ¤re Unfall- und Krankheitsdiagnosen (1) den Auffahrunfall vom 28. Dezember 1996 mit Commotio cerebri, stabiler BWK-5 Kompressionsfraktur und multiplen Kontusionen (Becken rechts, Oberarm rechts, Hand rechts) sowie (2) den Auffahrunfall vom 25. September 1998 mit HWS-Distorsionstrauma. Nach dem zweiten Unfall stÃ¼nden nun unter Belastung kontinuierlich zunehmende Beschwerden im Schulter-Nacken-Bereich rechtsbetont und im Bereich des Thorax, ausgehend von BWK-5. Seit mehr als einem Monat kÃ¤men auch symmetrisch auftretende Kopfschmerzen hinzu. Zudem klage die BeschwerdefÃ¼hrerin Ã¼ber SchlafstÃ¶rungen, Ã¼ber DurchfÃ¤lle und Ãbelkeit. Die Kopfschmerzsymptomatik scheine wie beim letzten Aufenthalt multifaktoriellen Ursprungs zu sein, mit im Vordergrund stehender myogener Komponente. Neurologisch konnten keine relevanten StÃ¶rungen gefunden werden, und es bestanden keine Anhaltspunkte fÃ¼r eine neue neuropsychologische StÃ¶rung mehr.</w:t>
      </w:r>
    </w:p>
    <w:p>
      <w:r>
        <w:t>4.2.4Â Â  In der Folge wurde die BeschwerdefÃ¼hrerin von Prof. Dr. F.___ ambulant weiterbetreut, zunÃ¤chst in der B.___, ab Mai 2001 in dessen Privatpraxis (vgl. Bericht vom 31. Mai 2001, Urk. 9/47). Den Berichten von Prof. Dr. F.___ kann im Verlauf entnommen werden, dass die BeschwerdefÃ¼hrerin unter einer BewegungseinschrÃ¤nkung und starken Schmerzen an der WirbelsÃ¤ule litt. Neurologische AusfÃ¤lle bestanden nicht. Mit verschiedenen therapeutischen Massnahmen konnte keine dauerhafte Linderung der Beschwerden erzielt werden. Die BeschwerdefÃ¼hrerin leide zudem an Untergewicht, unter SchlafstÃ¶rungen und sei depressiv. Ausserdem sei sie sozial isoliert (Urk. 10/21/ZM8-ZM16). Am 10. Juni 1999 hielt Prof. Dr. F.___ aufgrund der ambulanten Untersuchung vom Vortag fest, nach der letzten notfallmÃ¤ssigen ambulanten Untersuchung vom 28. Mai 1999 wegen dem Sturz auf die Bettkante hÃ¤tten sich unter Einhaltung der Ruhe, DurchfÃ¼hrung von warmen Wickeln und Einnahme von nichtsteroidalen Antirheumatika sowohl der Schmerzzustand als auch die muskulÃ¤r-reflektorische Bewegungshemmung der HWS vermindert. Es habe sich jedoch eine fast bedrohliche Depression eingestellt. Die BeschwerdefÃ¼hrerin verlasse kaum die Wohnung und ziehe sich zurÃ¼ck. Es mÃ¼sse mit aller Kraft darauf hin gearbeitet werden, eine Tagesstruktur und eine psychosoziale Situation zu schaffen, die es der BeschwerdefÃ¼hrerin ermÃ¶gliche, genÃ¼gend zu essen. Diese Massnahmen stÃ¼nden eindeutig im Vordergrund. SpÃ¤ter mÃ¼sse versucht werden, die BeschwerdefÃ¼hrerin wieder ins normale Leben und damit in eine regelmÃ¤ssige ArbeitstÃ¤tigkeit zurÃ¼ckzufÃ¼hren (Urk. 10/21/ZM8). Am 26. August 1999 konstatierte Prof. Dr. F.___ ein zunehmend schwerer werdendes depressives Zustandsbild (Urk. 10/21/ZM9). Am 26. April 2000 erwÃ¤hnte er einen stationÃ¤ren Aufenthalt der BeschwerdefÃ¼hrerin in der O.___, welchen die BeschwerdefÃ¼hrerin aus eigenem Antrieb abgebrochen habe, und hielt fest, es mÃ¼sse alles unternommen werden, um die BeschwerdefÃ¼hrerin einer stationÃ¤ren psychosomatischen Therapie zuzufÃ¼hren, die bisherige Entwicklung habe die Erfolglosigkeit des ambulanten Settings klar aufgezeigt (Urk. 10/21/ZM10). Am 31. Mai 2001 hielt Prof. Dr. F.___ fest, im Herbst 2000 habe die BeschwerdefÃ¼hrerin die Behandlung beim Psychiater Dr. G.___ sowie sÃ¤mtliche weiteren Therapien abgebrochen und sich noch stÃ¤rker als sonst zurÃ¼ckgezogen. Das Beschwerdebild habe sich seither nicht wesentlich geÃ¤ndert. Zur Depression sei noch eine lÃ¤hmende Perspektivenlosigkeit gekommen (Urk. 10/21/ZM12). Am 11. April 2004 teilte Dr. F.___ der IV-Stelle mit, er habe sich intensiv um eine Kontaktaufnahme mit der BeschwerdefÃ¼hrerin bemÃ¼ht, was aber nicht leicht sei. Er habe sie letztmals am 30. September 2002 untersucht (Urk. 10/21/IV62). Am 28. April 2005 untersuchte er die BeschwerdefÃ¼hrerin erneut und stellte vergleichbare Befunde wie im Verlauf fest (Urk. 10/21/IV58).</w:t>
      </w:r>
    </w:p>
    <w:p>
      <w:r>
        <w:t>4.2.5Â Â  Im Auftrag der Beschwerdegegnerin 2 wurde die BeschwerdefÃ¼hrerin im Rahmen eines stationÃ¤ren Aufenthalts vom 22. Oktober bis zum 5. November 2003 in der Klinik H.___ polydisziplinÃ¤r (rheumatologisch, psychiatrisch und neuropsychologisch) begutachtet (Gutachten vom 12. Juli 2006, Urk. 10/21/ZM17). Am 27. August 2004 fÃ¼hrte der Gutachter Dr. med. D.___, FMH Physikalische Medizin und Rehabilitation sowie Rheumatologie, zudem auf Veranlassung durch die BeschwerdefÃ¼hrerin eine ambulante Verlaufskontrolle durch.</w:t>
      </w:r>
    </w:p>
    <w:p>
      <w:r>
        <w:t>Â Â Â Â Â Â Â Â  Der psychiatrische Teilgutachter Dr. med. P.___, FMH Psychiatrie und Psychotherapie, kam aufgrund der Untersuchungsbefunde und der Anamnese zum Schluss, fÃ¼r die geklagten Schmerzen liege kein genÃ¼gendes organisches Substrat vor und deren Verlauf gemÃ¤ss Akten sei vereinbar mit einer somatoformen SchmerzstÃ¶rung. Ausserdem bestehe eine KomorbiditÃ¤t im Sinne einer Dysthymie mit Perioden depressiver Verstimmung, Stimmungs- und Antriebsschwankungen, welche die BeschwerdefÃ¼hrerin nicht sehr behindern kÃ¶nne. Ein Zusammenhang mit dem Unfall kÃ¶nne psychiatrischerseits nicht nachgewiesen werden. Aufgrund des leichtgradigen psychischen Gesundheitsschadens sei die BeschwerdefÃ¼hrerin um 20 % in ihrer ArbeitsfÃ¤higkeit eingeschrÃ¤nkt. Eine Besserung der psychiatrischen Befunde sei noch mÃ¶glich, allenfalls liege auch bereits ein habituierter Zustand vor (Urk. 10/21/ZM 17 Beilage 8).</w:t>
      </w:r>
    </w:p>
    <w:p>
      <w:r>
        <w:t>Â Â Â Â Â Â Â Â  Der rheumatologische Gutachter Dr. D.___ hielt in seiner zusammenfassenden Beurteilung fest, die nach dem zweiten Unfallereignis lege artis durchgefÃ¼hrte ambulante stationÃ¤re Therapie habe ohne ersichtliche oder dokumentierbare Besserung der komplexen Symptomatik zudem zu einer SchmerzmittelabhÃ¤ngigkeit gefÃ¼hrt. Der chronische Schmerz, die unspezifische reaktive StÃ¶rung, Anpassungsprobleme bei VerÃ¤nderung der LebensumstÃ¤nde und die Entwicklung einer MedikamentenabhÃ¤ngigkeit seien letztendlich mitverantwortlich fÃ¼r die desastrÃ¶se gesundheitliche und soziale Entwicklung mit Verwahrlosung und Selbstisolation gewesen. In dieser Phase seien die rein unfallbedingten Beschwerden, begleitende Krankheiten und soziale UmstÃ¤nde kaum mehr gegeneinander abzugrenzen gewesen. Die Entwicklung einer schweren chronischen Schmerzerkrankung und/oder einer unspezifischen StÃ¶rung als ausschliessliche Folge eines leichten craniocervicalen Beschleunigungstraumas, wie es die BeschwerdefÃ¼hrerin am 26. September 1998 erlitten habe, sei zwar mÃ¶glich. Der danach als ungÃ¼nstig einzustufende Verlauf sei aber kaum mÃ¶glich gewesen oder eingetreten ohne den als Teilursache fÃ¼r die Folgen des Zweitunfalles zu qualifizierenden Vorzustand. Es wÃ¤re zu erwarten gewesen, dass die Folgen dieses zweiten Unfalls ohne den Vorzustand und die BegleitumstÃ¤nde innerhalb von 12 bis maximal 24 Monaten behoben gewesen wÃ¤ren. Die langandauernde und weiterhin vorhandene ArbeitsunfÃ¤higkeit sei spÃ¤testens zwei Jahre nach dem Unfallereignis vom 25. September 1998 nur noch teilweise unfallbedingt. Sie sei mehrheitlich Folge einer somatoformen SchmerzstÃ¶rung, akzentuierter PersÃ¶nlichkeitszÃ¼ge sowie der Anpassungsprobleme bei VerÃ¤nderung der LebensumstÃ¤nde. Die zwei Jahre nach dem zweiten Unfallereignis noch vorhandenen chronischen Schmerzen im Brust- und Nackenwirbelbereich, die MedikamentenabhÃ¤ngigkeit und teilweise die SchlafstÃ¶rung seien unfallbedingt. UrsÃ¤chlich sei dabei die Fehlform der BWS (Kyphose), welche wegen der Fraktur des 5. Brustwirbels aufgetreten sei, die Schlaf- und KonzentrationsstÃ¶rung bei chronischen Schmerzen als direkte Folge der mechanischen SchÃ¤digung der BWS, akzentuiert durch die gleichzeitig erlittene milde organische HirnschÃ¤digung. Das zweite Unfallereignis habe nur zu einer maximal zwei Jahre dauernden Verschlechterung des Zustandes, wie er sich nach dem ersten Unfallereignis prÃ¤sentiert habe, gefÃ¼hrt (10/21/ZM17 S. 16).</w:t>
      </w:r>
    </w:p>
    <w:p>
      <w:r>
        <w:t>Â Â Â Â Â Â Â Â  Insgesamt und unter BerÃ¼cksichtigung der Teilgutachten stellte Dr. D.___ folgende Diagnosen (10/21/ZM17 S. 17f.): 1. chronifiziertes thoraco- und cervicospondylogenes Schmerzsyndrom mit/bei Unfallereignis vom 28. Dezember 1996 mit stabiler BWK 5 Kompressionsfraktur mit sekundÃ¤rer BWS Kyphose (T91.1) und Unfallereignis vom 25. September 1998 mit Distorsionstrauma der HWS bei Auffahrkollision (S13.4); 2. milde traumatische Hirnverletzung bei Status nach Unfallereignis vom 28. Dezember 1996 (S06.2); 3. SchmerzmittelabhÃ¤ngigkeit; 4. somatoforme SchmerzstÃ¶rung (F45.0); 5. Dysthymie (F34.1); 6. akzentuierte PersÃ¶nlichkeitszÃ¼ge und Anpassungsprobleme bei VerÃ¤nderung der LebensumstÃ¤nde (z73.1); 7. Status nach wiederholten bakteriellen Unterschenkelinfektionen rechts (L02). Die derzeit noch vorhandenen gesundheitlichen BeeintrÃ¤chtigungen seien auf die beiden UnfÃ¤lle vom 28. Dezember 1996 und vom 25. September 1998 zurÃ¼ckzufÃ¼hren. Als unfallfremde Ursachen seien eine Dysthymie, akzentuierte PersÃ¶nlichkeitszÃ¼ge und eine somatoforme SchmerzstÃ¶rung an den gesundheitlichen StÃ¶rungen mitbeteiligt. Der status quo ante bzw. sine sei nicht erreicht. Die heutigen Beschwerden seien zu 30 % auf das erste Unfallereignis zurÃ¼ckzufÃ¼hren. Ab dem 26. September 2000, d.h. zwei Jahre nach dem zweiten Unfallereignis, habe von einer weiteren Behandlung der Beschwerden keine namhafte Besserung mehr erwartet werden kÃ¶nnen bzw. sei der Endzustand erreicht gewesen. Von einer weiteren Ã¤rztlichen Behandlung der Unfallfolgen sei keine namhafte Besserung des Gesundheitszustandes zu erwarten. Die angestammte TÃ¤tigkeit als Mediaberaterin kÃ¶nne wegen chronischen Schmerzen, Schlaf- und KonzentrationsstÃ¶rung inhaltlich ohne EinschrÃ¤nkung, zeitlich mit einer teilweisen EinschrÃ¤nkung durchgefÃ¼hrt werden. Die TÃ¤tigkeit als Mediaberaterin hÃ¤tte zwei Jahre nach dem [zweiten] Unfallereignis mit einer zeitlichen BeeintrÃ¤chtigung von 30 % weitergefÃ¼hrt werden kÃ¶nnen. Die ArbeitsunfÃ¤higkeit aufgrund des ersten Unfalles schÃ¤tzte er auf 100 % ab Unfalldatum bis zum 16. Februar 1997, danach bis zum 25. April 1997 50 %, und in der Folge 0 %. Nach dem zweiten Unfall habe die ArbeitsunfÃ¤higkeit wÃ¤hrend drei Monaten 100 %, danach 50 % wÃ¤hrend 12 Monaten und im Weitern 0-50 % wÃ¤hrend 9 Monaten betragen. In der angestammten TÃ¤tigkeit als Mediaberaterin sei die BeschwerdefÃ¼hrerin wegen Schmerzen bei lÃ¤ngeren Reisen (Ã¼ber eine Stunde, Ã¶ffentliche Verkehrsmittel und Privatauto) bei beeintrÃ¤chtigtem Sitzen in der MobilitÃ¤t behindert. Zudem sei die BelastungsfÃ¤higkeit der WirbelsÃ¤ule beim MitfÃ¼hren von PrÃ¤sentationsmitteln (Gewicht Ã¼ber 10 kg) beeintrÃ¤chtigt. Im Weiteren bestehe eine verminderte zeitliche BelastungsfÃ¤higkeit bei chronischen Schmerzen, SchlafstÃ¶rung und Medikamenteneinnahme. Insgesamt seien die BeeintrÃ¤chtigungen gemessen an einem 100%-Pensum in der angestammten mit 30 % und in einer anderen TÃ¤tigkeit mit 20 % zu gewichten. Den IntegritÃ¤tsschaden, welcher vollumfÃ¤nglich durch den ersten Unfall verursacht worden sei, bezifferte er mit 25 % mit dem Vermerk Âstarke Dauerschmerzen, Zusatzbelastung nicht mÃ¶glich, auch nachts und in RuheÂ.</w:t>
      </w:r>
    </w:p>
    <w:p>
      <w:r>
        <w:t>4.2.6Â Â  Der SUVA-Versicherungsmediziner Dr. E.___ kam in seiner Aktenbeurteilung vom 15. Februar 2008 (Urk. 9/90) im Auftrag der Beschwerdegegnerin 1 angesichts der erlittenen Verletzungen und des Verlaufs sowie der bestehenden vollen ArbeitsfÃ¤higkeit ab 1. April 1998 sowie dem Fehlen von Ã¤rztlichen Behandlungen ab dann bis zum zweiten Unfallereignis zum Schluss, es bestehe kein wahrscheinlicher Kausalzusammenhang mit der spÃ¤teren psychogenen Fehlentwicklung. Er ging mit dem Gutachter Dr. D.___ einig, dass spÃ¤testens zwei Jahre nach dem zweiten Ereignis nicht mehr von echten Unfallfolgen ausgegangen werden kÃ¶nne. Der zweite Unfall sei vom ersten klar abgrenzbar. Auf die Schlussfolgerungen von Dr. D.___ kÃ¶nne nur schon deshalb nicht abgestellt werden, weil dieser die Psyche mit berÃ¼cksichtige. Zudem kÃ¶nne die festgelegte BeeintrÃ¤chtigung von 30 % in der ArbeitsfÃ¤higkeit und die IntegritÃ¤tsentschÃ¤digung im Umfang von 25 % allein wegen Folgen des Unfalles von 1996 aus traumatologischer Sicht nicht nachvollzogen werden. Es wÃ¼rden lediglich deskriptive Beschwerde-Diagnosen gestellt, wobei strukturell nur eine leichte Kompressionsfraktur Th5 vorliege (Keilwinkel von weniger als 10Â°), was statisch nicht von Belang sei und auch die diffusen Schmerzen nicht erklÃ¤ren kÃ¶nne. Die leichten radiologischen Residuen an Th5 kÃ¶nnten als hÃ¶chstens knapp erheblich im Sinne eines IntegritÃ¤tsschadens von 5 % qualifiziert werden. Eine zukÃ¼nftige Verschlimmerung sei unwahrscheinlich. Die RÃ¶ntgenaufnahmen von 29. Oktober 2003 seien gegenÃ¼ber den frÃ¼heren Aufnahmen unverÃ¤ndert gewesen, weshalb kein echter RÃ¼ckfall vorliege. Weitere Behandlungen seien weder notwendig noch sinnvoll. KÃ¶rperlich lasse sich wegen des objektiv geringen Befundes an der oberen BWS keine EinschrÃ¤nkung der ArbeitsfÃ¤higkeit fÃ¼r jede bis mittelschwere TÃ¤tigkeit rechtfertigen. Im Vordergrund stehe ein psychiatrisches Leiden. Von weiteren AbklÃ¤rungen kÃ¶nnten keine neuen Erkenntnisse erwartet werden.</w:t>
      </w:r>
    </w:p>
    <w:p>
      <w:r>
        <w:t>4.2.7Â Â  Prof. Dr. F.___ hielt in seiner Beurteilung vom 24. Juli 2008 (Urk. 3/20) des IntegritÃ¤tsschadens aufgrund des posttraumatischen Beschwerdeverlaufs, beobachtet seit dem ersten Aufenthalt in der B.___ vom 12. Januar bis zum 18. Februar 1998, zu HÃ¤nden der BeschwerdefÃ¼hrerin fest, aus klinisch-befundmÃ¤ssiger Sicht bestehe aufgrund der dauerhaft vorhandenen, aus der Tiefe stammenden und belastungsabhÃ¤ngigen Dauerschmerzen der mittleren und unteren BWS, ferner aufgrund der sich unter Belastung immer wieder einstellenden Rezidive akuter thorakovertebraler Syndrome, des weiteren aufgrund der auch nÃ¤chtlich zu SchlafstÃ¶rungen fÃ¼hrenden BWS-Schmerzen und der bezÃ¼glich aufrechter Haltung wesentlich eingeschrÃ¤nkten Belastbarkeit der BWS ein IntegritÃ¤tsschaden von 25 %. Die konservativ optimal verheilte Kompressionsfraktur sei lediglich der bildgebend dokumentierbare Teil der deutlich ausgedehnteren WeichteilschÃ¤digung der BWS, die manualdiagnostisch in Form einer wesentlichen, unter Belastung schmerzhaften Versteifung der BWS insbesondere im Abschnitt Th5-8 zum Ausdruck komme. Eine Reduzierung des Schadens auf den frakturierten BWK 5 sei aufgrund der rezidivierenden Symptomatik seit dem Unfall und der bis heute manualdiagnostisch erhebbaren Palpations- und Dysfunktionsbefunde nicht gerechtfertigt. Mitbeteiligt an der bis heute misslungenen Wiedergewinnung der Haltungsbelastbarkeit seien die konstitutionelle Asthenie, das chronische Untergewicht sowie die konstitutionell bedingte Muskelhypotrophie. Aber auch der FlachrÃ¼cken mit der eher umschriebenen BWS-Kyphose TH5-8 erschwere zusÃ¤tzlich die rehabilitativen TrainingsbemÃ¼hungen zur Wiedergewinnung der TragfÃ¤higkeit der WirbelsÃ¤ule. Im Verlauf hÃ¤tten sich zum ursprÃ¼nglichen Schaden wesentliche zusÃ¤tzliche, die Belastbarkeit ebenfalls mindernde Faktoren dazugesellt, insbesondere habe der zweite Unfall primÃ¤r zu einer SegmentbewegungsstÃ¶rung des cervikothorakalen Ãberganges, aber sekundÃ¤r schmerzreflektorisch auch zu einer MitbeeintrÃ¤chtigung der BWS gefÃ¼hrt.</w:t>
      </w:r>
    </w:p>
    <w:p>
      <w:r>
        <w:t>5.Â Â Â Â Â Â</w:t>
      </w:r>
    </w:p>
    <w:p>
      <w:r>
        <w:t>5.1Â Â Â Â Â Â Â Â  ZunÃ¤chst ist zu prÃ¼fen, ob die am 18. Januar 2008 (Urk. 9/86) bei der Beschwerdegegnerin 1 gemeldeten Beschwerden als RÃ¼ckfall oder als zum Grundfall gehÃ¶rend zu behandeln sind, was insofern relevant ist, als bei Annahme eines RÃ¼ckfalls die BeschwerdefÃ¼hrerin die Folgen der Beweislosigkeit zu tragen hat, sofern nicht mit Ã¼berwiegender Wahrscheinlichkeit ein natÃ¼rlicher Kausalzusammenhang zum Unfall nachgewiesen werden kann, bei Annahme des Weiterbestehens des Grundfalls jedoch die Beschwerdegegnerin den Nachweis des Wegfalls des natÃ¼rlichen Kausalzusammenhanges mit dem selben Beweisgrad zu erbringen und bei Misslingen die Folgen der Beweislosigkeit zu tragen, d.h. allenfalls Leistungen zu erbringen hat.</w:t>
      </w:r>
    </w:p>
    <w:p>
      <w:r>
        <w:t>5.2Â Â Â Â Â Â Â Â  Aufgrund der ambulanten Untersuchung in der B.___ vom 28. April 1998 hielt Prof. Dr. F.___ fest, das Beschwerdebild sei seit dem stationÃ¤ren Aufenthalt trotz massiver beruflicher Belastung nicht schlechter geworden, wobei die BeschwerdefÃ¼hrerin vermehrt Schmerzmittel zu sich genommen habe. Es sei dringend notwendig, dass sie wieder regelmÃ¤ssig, mindestens zweimal wÃ¶chentlich, einer Massage- sowie krankengymnastischen Therapie zugefÃ¼hrt werde. Sie habe die unbedingte Pflicht, ihre Trainings- und Erholungsphasen in ihren Tagesablauf einzubauen, ansonsten die Gefahr der erneuten Ãberlastung samt Dekompensation drohe (Urk. 9/26). MÃ¼ndlich machte die BeschwerdefÃ¼hrerin gegenÃ¼ber der Beschwerdegegnerin 1 geltend, sie habe aus arbeits- und zeitbedingten GrÃ¼nden die von der B.___ dringend empfohlenen Massnahmen nicht durchfÃ¼hren kÃ¶nnen. Aufgrund dessen habe sie unter stÃ¤rkeren Beschwerden gelitten, welche sie durch vermehrte Einnahme von Schmerzmitteln zu unterdrÃ¼cken versucht habe. Nach dem 28. April 1998 bis zum zweiten Unfall sei sie nicht mehr in Ã¤rztlicher Behandlung gewesen (Urk. 9/33). Am 16. September 1999 hielt sie auf Anfrage der Beschwerdegegnerin 2 hin schriftlich fest, sie habe vor dem zweiten Unfall noch an Beschwerden aufgrund des ersten Unfalls gelitten (Urk. 9/32).</w:t>
      </w:r>
    </w:p>
    <w:p>
      <w:r>
        <w:t>5.3Â Â Â Â Â Â Â Â  Angesichts dieser Angaben ist davon auszugehen, dass die BeschwerdefÃ¼hrerin vor dem zweiten Unfall aufgrund des ersten Unfalles zwar nicht mehr in Ã¤rztlicher Behandlung war, jedoch weiterhin Beschwerden und damit BrÃ¼ckensymptome vorhanden waren, weshalb die Leistungspflicht der Beschwerdegegnerin fÃ¼r die mit RÃ¼ckfallmeldung geltend gemachten Beschwerden in beweisrechtlicher Hinsicht unter dem Gesichtspunkt des Grundfalls zu prÃ¼fen sind und die Beschwerdegegnerin 1 somit den Wegfall des natÃ¼rlichen Kausalzusammenhanges nachzuweisen hat.</w:t>
      </w:r>
    </w:p>
    <w:p>
      <w:r>
        <w:t>6.Â Â Â Â Â Â  Im Weiteren ist zu prÃ¼fen, ob die Beschwerdegegnerinnen zu Recht einen weiterhin bestehenden natÃ¼rlichen Kausalzusammenhang zwischen den geklagten Beschwerden und dem jeweiligen letztlich in ihre LeistungszustÃ¤ndigkeit fallenden Unfallereignis verneint haben.</w:t>
      </w:r>
    </w:p>
    <w:p>
      <w:r>
        <w:t>6.1Â Â Â Â Â Â Â Â  Betreffend Folgen des ersten Unfallereignisses bestehen widersprÃ¼chliche Beurteilungen des Gutachters Dr. D.___ einerseits und des SUVA-Versicherungsmediziners Dr. E.___ andererseits. Dr. D.___ kam zum Schluss, die von der BeschwerdefÃ¼hrerin weiterhin geklagten Beschwerden seien teilweise auf das erste Unfallereignis, bzw. auf die erlittene WirbelkÃ¶rperfraktur und die deswegen aufgetretene Fehlform der WirbelsÃ¤ule sowie die vorhandenen chronischen Schmerzen im Brust- und Nackenwirbelbereich, die MedikamentenabhÃ¤ngigkeit und teilweise die SchlafstÃ¶rungen zurÃ¼ckzufÃ¼hren. Dr. E.___ vertrat demgegenÃ¼ber die Auffassung, es liege lediglich eine leichte Kompressionsfraktur Th5 vor, was statisch nicht von Belang sei und die diffusen Schmerzen nicht erklÃ¤ren kÃ¶nne.</w:t>
      </w:r>
    </w:p>
    <w:p>
      <w:r>
        <w:t>Â Â Â Â Â Â Â Â  GemÃ¤ss dem psychiatrischen Teilgutachter Dr. P.___ liegt fÃ¼r die geklagten Beschwerden kein genÃ¼gendes organisches Substrat vor und sind diese vereinbar mit einer nicht in einem natÃ¼rlichen Kausalzusammenhang zu den UnfÃ¤llen stehenden somatoformen SchmerzstÃ¶rung. Dr. D.___ berÃ¼cksichtigte bei seiner KausalitÃ¤ts- und ArbeitsunfÃ¤higkeitsbeurteilung jedoch - worauf auch Dr. E.___ zu Recht hinwies - nicht nur allfÃ¤llig auf die nachweisbare organische SchÃ¤digung (BWK-Fraktur) zurÃ¼ckzufÃ¼hrenden, sondern auch die nicht unfallkausalen psychisch bedingten (kÃ¶rperlichen) Beschwerden, weshalb betreffend Folgen des ersten Unfalles weder auf seine KausalitÃ¤ts- noch auf die ArbeitsunfÃ¤higkeitsbeurteilung abgestellt werden kann. Die Beurteilung von Dr. D.___ ist umso weniger nachvollziehbar, als er die ArbeitsunfÃ¤higkeit der BeschwerdefÃ¼hrerin aufgrund des ersten Unfalls ab dem 26. April 1997 - d.h. beinahe ein Jahr, bevor sie eine 100%ige ArbeitstÃ¤tigkeit bei der C.___ aufnahm - mit 0 % einschÃ¤tzte. Insgesamt kann in diesem Punkt nicht auf die Beurteilung des Gutachers Dr. D.___ abgestellt werden, sondern ist davon auszugehen, dass die weiterhin geklagten Beschwerden nicht (mehr) auf die erlittene Kompressionsfraktur Th5 zurÃ¼ckgefÃ¼hrt werden kÃ¶nnen bzw. nicht organischen Ursprungs sind und daher nicht in einem natÃ¼rlichen Kausalzusammenhang zum ersten Unfallereignis stehen, und dass die organischen Unfallfolgen die ArbeitsfÃ¤higkeit der BeschwerdefÃ¼hrerin in der angestammten TÃ¤tigkeit nicht massgeblich beeintrÃ¤chtigen.</w:t>
      </w:r>
    </w:p>
    <w:p>
      <w:r>
        <w:t>6.2Â Â Â Â  Der Gutachter Dr. D.___ kam betreffend den zweiten Unfall zum Schluss, dieser habe zu einer maximal zwei Jahre dauernden Verschlechterung des Zustandes, wie er sich nach dem ersten Unfallereignis prÃ¤sentiert habe, gefÃ¼hrt (Urk. 10/21/ZM17 S. 16), d.h. in Bezug auf dieses Ereignis sei der status quo ante erreicht. Dr. E.___ teilte dies EinschÃ¤tzung (Urk. 9/90). Die weiteren Arztberichte geben keinen Anlass zu Zweifeln an der Richtigkeit der Ã¼bereinstimmenden Beurteilung dieser beiden Ãrzte. Zwei Jahre nach dem zweiten Unfallereignis war demnach der status quo ante erreicht, d.h. es bestand kein natÃ¼rlicher Kausalzusammenhang mehr.</w:t>
      </w:r>
    </w:p>
    <w:p>
      <w:r>
        <w:t>6.3Â Â Â Â  Selbst wenn ein natÃ¼rlicher Kausalzusammenhang der geltend gemachten Beschwerden zu den beiden Unfallereignissen bejaht werden kÃ¶nnte, hÃ¤tten die Beschwerdegegnerinnen ihre Leistungen zu Recht eingestellt, da - wie nachfolgend unten darzulegen sein wird - ohnehin das Bestehen eines adÃ¤quaten Kausalzusammenhanges zu verneinen ist.</w:t>
      </w:r>
    </w:p>
    <w:p>
      <w:r>
        <w:rPr>
          <w:b/>
        </w:rPr>
        <w:t>E. 7</w:t>
      </w:r>
    </w:p>
    <w:p>
      <w:r>
        <w:t>7.1Â Â Â Â Â Â Â Â  GestÃ¼tzt auf die medizinischen Akten, gemÃ¤ss welchen im Verlauf mit den durchgefÃ¼hrten Behandlungsmassnahmen keine namhafte Besserung der Beschwerden mehr erzielt werden konnte, sowie die Beurteilung von Dr. D.___ ist von einem Erreichen des Endzustandes auszugehen, d.h. die PrÃ¼fung der AdÃ¤quanzfrage ist angezeigt.</w:t>
      </w:r>
    </w:p>
    <w:p>
      <w:r>
        <w:t>7.2Â Â Â Â</w:t>
      </w:r>
    </w:p>
    <w:p>
      <w:r>
        <w:t>7.2.1Â Â  Die BeschwerdefÃ¼hrerin erlitt beim ersten Unfall abgesehen von der Kompressionsfraktur Th5, mit welcher die geklagten Beschwerden jedoch nicht erklÃ¤rt werden kÃ¶nnen, keine organisch objektivierbare SchÃ¤digung. Im BerichtÂ  vom 24. Juli 2008 (Urk. 3/20) hielt Prof. Dr. F.___ fest, eine Reduktion des Schadens auf die Kompressionsfraktur Th5 sei nicht gerechtfertigt, mit zu berÃ¼cksichtigen sei der nicht bildgebend, jedoch manualdiagnostisch dokumentierbare Teil der WeichteilschÃ¤digung der BWS (Urk. 3/20). Hierzu ist zu bemerken, dass die manuelle Ã¤rztliche Untersuchung der versicherten Person klinische, nicht aber objektivierbare Ergebnisse zu Tage fÃ¶rdert. Von organisch objektiv ausgewiesenen Unfallfolgen kann rechtsprechungsgemÃ¤ss erst dann gesprochen werden, wenn die erhobenen Befunde mit apparativen/bildgebenden AbklÃ¤rungen bestÃ¤tigt werden (vgl. u.a. Urteile des Bundesgerichts in Sachen M. vom 20. August 2008, Erw. 5.1, und in Sachen P. vom 30. September 2009, 8C_227/2009, Erw. 4.1, mit Hinweisen, SVR 2009 UV Nr. 30 S. 105 Erw. 2.1 mit Hinweisen [8C_413/2008]. FÃ¼r die organisch nicht erklÃ¤rbaren geklagten Beschwerden ist angesichts dessen eine AdÃ¤quanzprÃ¼fung vorzunehmen.</w:t>
      </w:r>
    </w:p>
    <w:p>
      <w:r>
        <w:t>Â Â Â Â Â Â Â Â  Der VollstÃ¤ndigkeit halber bleibt darauf hinzuweisen, dass eine organische HirnschÃ¤digung zwar fÃ¼r mÃ¶glich gehalten wurde, jedoch mittels apparativen Untersuchungen nicht nachgewiesen werden konnte. DemgemÃ¤ss ist eine organisch ausgewiesen HirnschÃ¤digung nicht mit dem im Sozialversicherungsrecht erforderlichen Beweisgrad der Ã¼berwiegenden Wahrscheinlichkeit ausgewiesen.</w:t>
      </w:r>
    </w:p>
    <w:p>
      <w:r>
        <w:t>7.2.2 Â  Die Beschwerdegegnerin 1 prÃ¼fte die AdÃ¤quanz der geklagten psychischen Beschwerden nach der sogenannten Psychorechtsprechung und nicht dem fÃ¼r die BeschwerdefÃ¼hrerin gÃ¼nstigeren Raster der Schleudertraumarechtsprechung. Die BeschwerdefÃ¼hrerin liess geltend machen, sie habe beim ersten Unfallereignis eine Schleudertraumaverletzung der HWS erlitten, womit sie sinngemÃ¤ss fÃ¼r eine Anwendung der Schleudertraumarechtsprechung plÃ¤dierte.</w:t>
      </w:r>
    </w:p>
    <w:p>
      <w:r>
        <w:t>Â Â Â Â Â Â Â Â  Im Verlauf diagnostizierten die involvierten Ãrzte im Zusammenhang mit dem ersten Unfall kein Schleudertrauma der HWS, weshalb nicht vom Vorliegen eines solchen auszugehen ist. Jedoch wurde eine Commotio cerebri, die mildeste Form eines SchÃ¤delhirntraumas, diagnostiziert. Bei Vorliegen eines SchÃ¤delhirntraumas hat die AdÃ¤quanzprÃ¼fung nach der Schleudertraumarechtsprechung zu erfolgen, wenn sich die Folgen desselben auf Grund des bunten Beschwerdebildes (Kopf- und Nackenschmerzen, Schwindel, KonzentrationsstÃ¶rungen mit Verlangsamung und Fehlerhaftigkeit sowie erheblichen Lern- und GedÃ¤chtnisstÃ¶rungen, rasche ErmÃ¼dbarkeit, VisusstÃ¶rungen bzw. Lichtempfindlichkeit, LÃ¤rmempfindlichkeit, Reizbarkeit und NervositÃ¤t, SchlafstÃ¶rungen, AngstzustÃ¤nde und Depression sowie WesensverÃ¤nderung) mit jenem eines Schleudertraumas der HalswirbelsÃ¤ule vergleichen lassen. Die BeschwerdefÃ¼hrerin litt jedoch gemÃ¤ss den Akten bis zum zweiten Ereignis nur an vereinzelten typischen Beschwerden, weshalb die Schleudertraumarechtsprechung nicht anzuwenden ist. Zudem wurde nur eine Commotio und nicht eine Contusio cerebri diagnostiziert. Auch angesichts dessen ist die AdÃ¤quanz nach der Psychorechtsprechung zu prÃ¼fen (Urteil des Bundesgerichts in Sachen P. vom 4. August 2008, 8C_476/2007, Erw. 4.1.3, mit Hinweisen).</w:t>
      </w:r>
    </w:p>
    <w:p>
      <w:r>
        <w:t>Â Â Â Â Â Â Â Â  Die AdÃ¤quanz fÃ¼r die nicht auf die BWK-Fraktur zurÃ¼ckzufÃ¼hrenden Beschwerden wurde von der Beschwerdegegnerin 1 demgemÃ¤ss zu Recht nach dem Raster von BGE 115 V 133ff. geprÃ¼ft.</w:t>
      </w:r>
    </w:p>
    <w:p>
      <w:r>
        <w:t>7.2.3Â Â  Vor der PrÃ¼fung der AdÃ¤quanzkriterien ist festzulegen, ob der erste Unfall als leicht, mittel oder schwer zu qualifizieren ist. Die Beschwerdegegnerin 1 stufte den Unfall als mittelschwer ein (Urk. 2), was von der BeschwerdefÃ¼hrerin nicht in Frage gestellt und aufgrund des aktenkundigen Unfallhergangs (vgl. u.a. Polizeirapport, Urk. 9/5) nicht zu beanstanden ist. Der adÃ¤quate Kausalzusammenhang ist demnach dann zu bejahen, wenn eines der relevanten AdÃ¤quanzkriterien in besonders ausgeprÃ¤gter oder mehrere Kriterien in gehÃ¤ufter Weise erfÃ¼llt sind.</w:t>
      </w:r>
    </w:p>
    <w:p>
      <w:r>
        <w:t>7.2.4Â Â  Die PrÃ¼fung der einzelnen Kriterien ergibt Folgendes:</w:t>
      </w:r>
    </w:p>
    <w:p>
      <w:r>
        <w:t>7.2.4.1Â Â Â Â Â Â Â Â  Besonders dramatische BegleitumstÃ¤nde lagen nicht vor. Dem Ereignis vom 28. Dezember 1996 kann eine gewisse EindrÃ¼cklichkeit nicht abgesprochen werden, jedoch kann angesichts des bekannten Herganges das Kriterium nicht als erfÃ¼llt gelten.</w:t>
      </w:r>
    </w:p>
    <w:p>
      <w:r>
        <w:t>7.2.4.2Â Â Â Â Â Â Â Â  Die WirbelkÃ¶rperfraktur und die Commotio cerebri ohne ausgewiesene organische HirnschÃ¤digung kÃ¶nnen weder als besonders schwere Verletzungen qualifiziert werden noch sind sie erfahrungsgemÃ¤ss geeignet, psychische Fehlentwicklungen zu verursachen. Auch das Kriterium ÂSchwere oder besondere Art der erlittenen Verletzungen, insbesondere ihre erfahrungsgemÃ¤sse Eignung, psychische Fehlentwicklungen auszulÃ¶senÂ ist daher zu verneinen.</w:t>
      </w:r>
    </w:p>
    <w:p>
      <w:r>
        <w:t>7.2.4.3Â Â Â Â Â Â Â Â  Die Dauer der Ã¤rztlichen Behandlung kann nicht als ungewÃ¶hnlich lang bezeichnet werden.</w:t>
      </w:r>
    </w:p>
    <w:p>
      <w:r>
        <w:t>7.2.4.4Â Â Â Â Â Â Â Â  Aufgrund der Akten kann nicht eindeutig beantwortet werden, ob neben den Beschwerden psychischen Ursprungs auch rein kÃ¶rperlich bedingte Dauerschmerzen lÃ¤ngerdauernd bestanden. Wenn Ã¼berhaupt, kann dieses Kriterium lediglich ansatzweise bejaht werden.</w:t>
      </w:r>
    </w:p>
    <w:p>
      <w:r>
        <w:t>7.2.4.5Â Â Â Â Â Â Â Â  Eine Ã¤rztliche Fehlbehandlung, welche die Unfallfolgen erheblich verschlimmert hÃ¤tte, liegt nicht vor.</w:t>
      </w:r>
    </w:p>
    <w:p>
      <w:r>
        <w:t>7.2.4.6Â Â Â Â Â Â Â Â  Der Heilungsverlauf wurde durch verschiedene unfallfremde, teilweise psychosoziale Belastungsfaktoren sowie die weiteren UnfÃ¤lle erschwert, kann aber nicht als schwierig im Sinne des Kriteriums Âschwieriger Heilungsverlauf und erhebliche KomplikationenÂ bezeichnet werden. Komplikationen traten nicht auf.</w:t>
      </w:r>
    </w:p>
    <w:p>
      <w:r>
        <w:t>7.2.4.7Â Â Â Â Â Â Â Â  GemÃ¤ss den Akten war die BeschwerdefÃ¼hrerin bis zum 31. Juli 1997 vollumfÃ¤nglich und darauf bis Ende MÃ¤rz 1998 zu 50 % arbeitsunfÃ¤hig. Ab Aufnahme der TÃ¤tigkeit bei der neuen Arbeitgeberin am 1. April 1998 versah sie ein 100%-Pensum. Auch wenn die ErhÃ¶hung des Pensums angeblich nur mit einer ErhÃ¶hung des Schmerzmittelkonsums mÃ¶glich war, hat die BeschwerdefÃ¼hrerin ab April 1998 als voll arbeitsfÃ¤hig zu gelten. Das Kriterium ÂGrad und Dauer der physisch bedingten ArbeitsunfÃ¤higkeitÂ kann demnach ebenfalls nicht bejaht werden.Â</w:t>
      </w:r>
    </w:p>
    <w:p>
      <w:r>
        <w:t>7.2.4.8Â Â Â Â Â Â Â Â  GemÃ¤ss dem Gesagten ist - wenn Ã¼berhaupt - lediglich ein AdÃ¤quanzkriterium ansatzweise erfÃ¼llt, was nicht fÃ¼r eine Bejahung des adÃ¤quaten Kausalzusammenhanges genÃ¼gt.</w:t>
      </w:r>
    </w:p>
    <w:p>
      <w:r>
        <w:t>7.3Â Â Â Â</w:t>
      </w:r>
    </w:p>
    <w:p>
      <w:r>
        <w:t>7.3.1Â Â  Das zweite Unfallereignis verursachte keinen organisch objektivierbaren Gesundheitsschaden.</w:t>
      </w:r>
    </w:p>
    <w:p>
      <w:r>
        <w:t>7.3.2Â Â  Es kann offengelassen werden, ob die Beschwerdegegnerin 2 die AdÃ¤quanz zu Recht nach dem - fÃ¼r die versicherte Person strengeren - Raster der sogenannten Psychopraxis gemÃ¤ss BGE 115 V 133ff. geprÃ¼ft hat, da der adÃ¤quate Kausalzusammenhang auch bei einer PrÃ¼fung nach der Schleudertraumarechtsprechung zu verneinen ist.</w:t>
      </w:r>
    </w:p>
    <w:p>
      <w:r>
        <w:t>7.3.3Â Â  Beim zweiten Unfall handelte es sich um eine Auffahrkollision. Derartige Kollisionen werden - wie die Beschwerdegegnerin 2 richtig ausfÃ¼hren liess - rechtsprechungsgemÃ¤ss in der Regel in die Kategorie der mittelschweren Ereignisse im Grenzbereich zu den leichten UnfÃ¤llen eingestuft (Entscheid des Bundesgerichts vom 1. Oktober 2009 in Sachen A., 8C_272/2009, mit Hinweisen). Vorliegend besteht kein Grund, davon abzuweichen. Der adÃ¤quate Kausalzusammenhang ist demnach dann zu bejahen, wenn eines der relevanten AdÃ¤quanzkriterien in besonders ausgeprÃ¤gter oder mehrere Kriterien in gehÃ¤ufter Weise erfÃ¼llt sind.</w:t>
      </w:r>
    </w:p>
    <w:p>
      <w:r>
        <w:t>7.3.4Â Â  Eine PrÃ¼fung der AdÃ¤quanzkriterien nach der prÃ¤zisierten Schleudertraumarechtsprechung gemÃ¤ss BGE 134 V 109 Erw. 10.3 ergibt Folgendes:</w:t>
      </w:r>
    </w:p>
    <w:p>
      <w:r>
        <w:t>7.3.4.1Â Â Â Â Â Â Â Â  Betreffend das Kriterium Âbesonders dramatische BegleitumstÃ¤nde oder besondere EindrÃ¼cklichkeit des UnfallsÂ ist Folgendes zu bemerken: Nach ihren eigenen Angaben im Unfallprotokoll vom 28. September 1998 (Urk. 10/21/Z11) drohte wÃ¤hrend der Fahrt eine Flasche in der GetrÃ¤nkehalterung der Mittelkonsole nach rechts auf den Beifahrersitz zu kippen. Sie habe daher kurz nach rechts geschaut und in diesem Augenblick nicht gesehen, dass ein Klein-LKW vor ihr angehalten habe. Ein Polizeirapport wurde nicht erstellt, eine Unfallanalyse ergab, dass die kollisionsbedingte GeschwindigkeitsÃ¤nderung des PW der BeschwerdefÃ¼hrerin (Delta-V) beim Aufprall unter 10 km/h lag. Ein derartiges Unfallereignis kann nicht als besonders eindrÃ¼cklich im Sinne des AdÃ¤quanzkriteriums qualifiziert werden kann. Ebenso wenig lagen besonders dramatische BegleitumstÃ¤nde vor.</w:t>
      </w:r>
    </w:p>
    <w:p>
      <w:r>
        <w:t>7.3.4.2Â Â Â Â Â Â Â Â  Beim eben erwÃ¤hnten Unfallereignis erlitt die BeschwerdefÃ¼hrerin ein Schleudertrauma der HWS, welches als solches das Kriterium ÂSchwere oder besondere Art der erlittenen VerletzungenÂ nicht zu erfÃ¼llen vermag. Es bedÃ¼rfte hierzu einer besonderen Schwere der fÃ¼r das Schleudertrauma typischen Beschwerden oder besonderer UmstÃ¤nde, welche das Beschwerdebild beeinflussen kÃ¶nnten. Diese kÃ¶nnen beispielsweise in einer beim Unfall eingenommenen besonderen KÃ¶rperhaltung und den dadurch bewirkten Komplikationen bestehen. Auch erhebliche Verletzungen, welche sich die versicherte Person neben dem Schleudertrauma, der Ã¤quivalenten Verletzung der HWS oder dem SchÃ¤del-Hirntrauma beim Unfall zugezogen hat, kÃ¶nnen bedeutsam sein (BGE 134 V 109 S. 128, Erw. 10.2.2, mit Hinweisen). Die BeschwerdefÃ¼hrerin liess geltend machen, sie habe beim Unfall nach rechts gesehen, d.h. eine besondere KÃ¶rperhaltung innegehabt. Eine Drehung des Kopfes in eine Richtung genÃ¼gt jedoch nicht (SVR 2007 UVÂ  N. 26 S. 89 Erw. 5.3). RechtsprechungsgemÃ¤ss ist im Weiteren zu beachten, dass die Distorsion einer bereits erheblich vorgeschÃ¤digten WirbelsÃ¤ule speziell geeignet ist, die nach einem Schleudertrauma typischen Symptome hervorzurufen, weshalb sie als Verletzung besonderer Art qualifiziert werden kann (Urteil des Bundesgerichts vom 11. Juni 2008 in Sachen J., 8C_785/2007, Erw. 4.4 mit Hinweis). Die komplikationslos verheilte Kompressionsfraktur Th5 mit konsekutiver Kyphose kann jedoch nicht als erhebliche VorschÃ¤digung der WirbelsÃ¤ule qualifiziert werden. Auch dieses Kriterium ist daher nicht erfÃ¼llt.</w:t>
      </w:r>
    </w:p>
    <w:p>
      <w:r>
        <w:t>7.3.4.3Â Â Â Â Â Â Â Â  Der zweite Unfall zog erneute medizinische AbklÃ¤rungs- und Behandlungsmassnahmen nach sich, welche jedoch nicht Ã¼ber das bei derartigen Verletzungen Ãbliche hinausgingen. Die BeschwerdefÃ¼hrerin hielt sich zwar mehrere Wochen zur stationÃ¤ren Rehabilitation in der B.___ auf, im Weiteren waren jedoch die Ã¤rztlichen Behandlungen und Therapien weder besonders hÃ¤ufig noch intensiv. Insgesamt kann daher eine rechtsprechungsgemÃ¤ss geforderte erhebliche BeeintrÃ¤chtigung der LebensqualitÃ¤t aufgrund der durchgefÃ¼hrten Behandlungen nicht bejaht werden, weshalb auch das Kriterium Âfortgesetzt spezifische, belastende Ã¤rztliche BehandlungÂ nicht als erfÃ¼llt gelten kann.Â</w:t>
      </w:r>
    </w:p>
    <w:p>
      <w:r>
        <w:t>7.3.4.4Â Â Â Â Â Â Â Â  Die Erheblichkeit der Beschwerden beurteilt sich nach den glaubhaften Schmerzen und nach der BeeintrÃ¤chtigung, welche die verunfallte Person durch die Beschwerden im Lebensalltag erfÃ¤hrt. Es kÃ¶nnen nur in der Zeit zwischen dem Unfall und dem Fallabschluss nach Art. 19 Abs. 1 UVG ohne wesentlichen Unterbruch bestehende erhebliche Beschwerden adÃ¤quanzrelevant sein (BGE 134 V 109 E. 10.2.4 S. 128). Die BeschwerdefÃ¼hrerin klagte im Verlauf Ã¼ber diverse Beschwerden, welche sie in ihrem Lebensalltag deutlich beeintrÃ¤chtigten. Den Akten ist jedoch zu entnehmen, dass sie auch durch unfallfremde und psychosoziale Faktoren stark belastet war. Das Kriterium Âerhebliche BeschwerdenÂ kann angesichts dessen bejaht werden, wenn auch nicht in ausgeprÃ¤gter Weise.</w:t>
      </w:r>
    </w:p>
    <w:p>
      <w:r>
        <w:t>7.3.4.5Â Â Â Â Â Â Â Â  Eine Ã¤rztliche Fehlbehandlung, welche die Unfallfolgen erheblich verschlimmert hÃ¤tte, ist nicht aktenkundig und wurde auch nicht geltend gemacht.</w:t>
      </w:r>
    </w:p>
    <w:p>
      <w:r>
        <w:t>7.3.4.6Â Â Â Â Â Â Â Â  Der Heilungsverlauf war durch verschiedene unfallfremde, teilweise psychosoziale Belastungsfaktoren erschwert. Hinzu kamen gemÃ¤ss der BeschwerdefÃ¼hrerin noch der Sturz auf die Bettkante am 27./28. Mai 1999 sowie die Weichteilinfektion anfangs 2000 und deren Folgen. Der Sturz zog gemÃ¤ss den Akten jedoch keine dauerhaften BeeintrÃ¤chtigungen nach sich. Die Weichteilinfektion ereignete sich am Bein, d.h. nicht in der vorliegend interessierenden Region der WirbelsÃ¤ule, weshalb davon auszugehen ist, dass diese keinen Einfluss auf den Heilverlauf des HWS-Distorsionstraumas hatte. Weiter ist darauf hinzuweisen, dass es fÃ¼r die involvierten Ãrzte schwierig war, mit der BeschwerdefÃ¼hrerin in Kontakt zu bleiben bzw. diese regelmÃ¤ssigen Behandlungen zuzufÃ¼hren. Insgesamt war der Heilungsverlauf nicht problemlos, kann jedoch nicht als schwierig im Sinne des Kriteriums Âschwieriger Heilungsverlauf und erhebliche KomplikationenÂ bezeichnet werden.</w:t>
      </w:r>
    </w:p>
    <w:p>
      <w:r>
        <w:t>7.3.4.7Â Â Â Â Â Â Â Â  Zu prÃ¼fen bleibt das Kriterium Âerhebliche ArbeitsunfÃ¤higkeit trotz ausgewiesener AnstrengungenÂ. Mit der PrÃ¤zisierung dieses Kriteriums in BGE 134 V soll dem Umstand Rechnung getragen werden, dass bei leichten bis mittelschweren Schleudertraumen der HWS ein lÃ¤ngerer oder gar dauernder Ausstieg aus dem Arbeitsprozess vom medizinischen Standpunkt aus als eher ungewÃ¶hnlich erscheint. Massgebend ist eine erhebliche ArbeitsunfÃ¤higkeit als solche, die zu Ã¼berwinden die versicherte Person ernsthafte Anstrengungen unternimmt, was sich insbesondere in ernsthaften Arbeitsversuchen manifestieren kann. Gelingt ihr dies trotz ernsthaften Anstrengungen nicht, so ist ihr dies durch ErfÃ¼llung des Kriteriums anzurechnen (BGE 134 V 109 Ew. 10.2.7). Ein Arbeitsversuch oder konkrete Anstrengungen der BeschwerdefÃ¼hrerin, die bisherige oder - nachdem das ArbeitsverhÃ¤ltnis zur C.___ aufgelÃ¶st worden war - eine neue ArbeitstÃ¤tigkeit aufzunehmen, sind nicht aktenkundig. Das Kriterium kann angesichts dessen nicht als erfÃ¼llt gelten.</w:t>
      </w:r>
    </w:p>
    <w:p>
      <w:r>
        <w:t>7.3.4.8Â Â Â Â Â Â Â Â  Insgesamt ist weder ein AdÃ¤quanzkriterium besonders ausgeprÃ¤gt vorhanden noch sind die Kriterien gehÃ¤uft erfÃ¼llt. Der adÃ¤quate Kausalzusammenhang wurde von der Beschwerdegegnerin 2 deshalb zu Recht verneint.</w:t>
      </w:r>
    </w:p>
    <w:p>
      <w:r>
        <w:t>8.Â Â Â Â Â Â Â Â  Zusammenfassend haben beide Beschwerdegegnerinnen ihre weitere Leistungspflicht zu Recht mangels eines natÃ¼rlichen bzw. adÃ¤quaten Kausalzusammenhanges verneint.</w:t>
      </w:r>
    </w:p>
    <w:p>
      <w:r>
        <w:t>9.Â Â Â Â Â Â</w:t>
      </w:r>
    </w:p>
    <w:p>
      <w:r>
        <w:t>9.1Â Â Â Â  Die Beschwerdegegnerin 1 ging von einer IntegritÃ¤tseinbusse von 5 % aus, wobei sie sich auf die Beurteilung von Dr. E.___ abstÃ¼tzte.</w:t>
      </w:r>
    </w:p>
    <w:p>
      <w:r>
        <w:t>9.2Â Â Â Â  Dr. E.___ hielt fest, es wÃ¼rden im Gutachten lediglich deskriptive Beschwerde-Diagnosen bei einer lediglich leichten Kompressionsfraktur Th5 (Keilwinkel von weniger als 10Â°) gestellt, was statisch nicht von Belang sei und die diffusen Schmerzen nicht erklÃ¤ren kÃ¶nne.</w:t>
      </w:r>
    </w:p>
    <w:p>
      <w:r>
        <w:t>Â Â Â Â Â Â Â Â  Der Gutachter Dr. D.___ berÃ¼cksichtigte demgegenÃ¼ber bei seiner Beurteilung die geltend gemachten auch nachts und in Ruhe vorhandenen Dauerschmerzen.</w:t>
      </w:r>
    </w:p>
    <w:p>
      <w:r>
        <w:t>Â Â Â Â Â Â Â Â  Der behandelnde Arzt Prof. Dr. F.___ legte mit Verweis auf die unter Belastung rezidivierenden thorakovertebalen Syndrome, der SchlafstÃ¶rungen aufgrund von BWS-Schmerzen und der bezÃ¼glich aufrechten Haltung wesentlich eingeschrÃ¤nkten Belastbarkeit der BWS den IntegritÃ¤tsschaden mit 25 % fest (Urk. 3/20).</w:t>
      </w:r>
    </w:p>
    <w:p>
      <w:r>
        <w:t>9.3Â Â Â Â  Wie bereits dargelegt (Erw. 6.1), sind die geltend gemachten Beschwerden der BeschwerdefÃ¼hrerin grÃ¶sstenteils nicht organisch, sondern durch die nicht unfallkausale psychische Problematik bedingt und daher bei der Festlegung der HÃ¶he der IntegritÃ¤tsentschÃ¤digung nicht zu berÃ¼cksichtigen, weshalb nicht auf die EinschÃ¤tzungen von Dr. D.___ und von Prof. Dr. F.___ abgestellt werden kann, welche beide auch nicht rein organisch, sondern auch psychisch bedingte Beschwerden berÃ¼cksichtigen. Angesichts der SUVA-Tabelle Nr. 7 zur IntegritÃ¤tseinbusse bei WirbelsÃ¤ulenaffektionen erscheint demgegenÃ¼ber die EinschÃ¤tzung von Dr. E.___ nachvollziehbar und ist auf diese und nicht auf diejenige von Dr. D.___ abzustellen. Die Beschwerdegegnerin 1 hat die IntegritÃ¤tseinbusse demgemÃ¤ss zu Recht mit 5 % festgelegt.</w:t>
      </w:r>
    </w:p>
    <w:p>
      <w:r>
        <w:t>9.4Â Â Â Â  Der zweite Unfall zog keine dauernde erhebliche SchÃ¤digung der kÃ¶rperlichen, geistigen oder psychischen IntegritÃ¤t nach sich und begrÃ¼ndet damit keinen Anspruch auf eine IntegritÃ¤tsentschÃ¤digung.</w:t>
      </w:r>
    </w:p>
    <w:p>
      <w:r>
        <w:t>10.Â Â Â Â  Bei diesem Verfahrensausgang erÃ¼brigen sich ErwÃ¤gungen zur Frage der Anwendung von Art. 100 der Verordnung Ã¼ber die Unfallversicherung (UVV). Die Beschwerdegegnerin 2 erbrachte bis zur verfÃ¼gten Leistungseinstellung sÃ¤mtliche Leistungen und auch die Beschwerdegegnerin 1 verneinte ihre Leistungspflicht nach diesem Zeitpunkt.Â</w:t>
      </w:r>
    </w:p>
    <w:p>
      <w:r>
        <w:t>11.Â Â Â Â  GemÃ¤ss dem Gesagten sind die Beschwerden abzuweisen, soweit auf sie einzutreten ist.</w:t>
      </w:r>
    </w:p>
    <w:p>
      <w:r>
        <w:t>Das Gericht erkennt:</w:t>
      </w:r>
    </w:p>
    <w:p>
      <w:r>
        <w:t>1.Â Â Â Â Â Â Â Â  Die Beschwerden werden abgewiesen, soweit auf sie eingetreten wird.</w:t>
      </w:r>
    </w:p>
    <w:p>
      <w:r>
        <w:t>2.Â Â Â Â Â Â Â Â  Das Verfahren ist kostenlos.</w:t>
      </w:r>
    </w:p>
    <w:p>
      <w:r>
        <w:t>3.Â Â Â Â Â Â Â Â Â Â  Zustellung gegen Empfangsschein an:</w:t>
      </w:r>
    </w:p>
    <w:p>
      <w:r>
        <w:t>- Rechtsanwalt Dr. JÃ¼rg Baur</w:t>
      </w:r>
    </w:p>
    <w:p>
      <w:r>
        <w:t>- Schweizerische Unfallversicherungsanstalt</w:t>
      </w:r>
    </w:p>
    <w:p>
      <w:r>
        <w:t>- Rechtsanwalt Daniel Engel</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