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UV.2008.00180 vom 30. März 2010</w:t>
      </w:r>
    </w:p>
    <w:p>
      <w:r>
        <w:t>ZH Sozialversicherungsgericht, 2010-03-30, DE</w:t>
      </w:r>
    </w:p>
    <w:p>
      <w:r>
        <w:rPr>
          <w:b/>
        </w:rPr>
        <w:t xml:space="preserve">Quelle: </w:t>
      </w:r>
      <w:r>
        <w:t>https://mcp.opencaselaw.ch/entscheid/zh_sozialversicherungsgericht_UV.2008.00180</w:t>
      </w:r>
    </w:p>
    <w:p>
      <w:r>
        <w:t>FR: ZH_SOZIALVERSICHERUNGSGERICHT UV.2008.00180 du 30 mars 2010</w:t>
      </w:r>
    </w:p>
    <w:p>
      <w:r>
        <w:t>IT: ZH_SOZIALVERSICHERUNGSGERICHT UV.2008.00180 del 30 marzo 2010</w:t>
      </w:r>
    </w:p>
    <w:p>
      <w:pPr>
        <w:pStyle w:val="Heading2"/>
      </w:pPr>
      <w:r>
        <w:t>Erwägungen</w:t>
      </w:r>
    </w:p>
    <w:p>
      <w:r>
        <w:rPr>
          <w:b/>
        </w:rPr>
        <w:t>E. 2</w:t>
      </w:r>
    </w:p>
    <w:p>
      <w:r>
        <w:t>2.1Â Â Â Â  Streitig und zu prÃ¼fen ist, ob die Beschwerdegegnerin ihre Leistungen zu Recht per 31. Oktober 2007 eingestellt hat.</w:t>
      </w:r>
    </w:p>
    <w:p>
      <w:r>
        <w:t>2.2Â Â Â Â  Die Leistungseinstellung wurde von der Beschwerdegegnerin im angefochtenen Entscheid einerseits mit dem Erreichen des status quo sine vier bis sechs Wochen nach den UnfÃ¤llen und damit dem Wegfall der natÃ¼rlichen KausalitÃ¤t, und andererseits mit der fehlenden AdÃ¤quanz der geltend gemachten Beschwerden begrÃ¼ndet, wobei sie sich dabei auf die Rechtsprechung nach BGE 115 V 140 stÃ¼tzte (Urk. 2). Im Rahmen ihrer ausfÃ¼hrlichen Eingaben in diesem Verfahren liess die Beschwerdegegnerin, wie schon in der VerfÃ¼gung vom 4. Dezember 2007 (Beilage 2 zu Urk. 11/Z117), sodann darlegen, dass allein schon der Umstand, dass nur mÃ¶glicherweise eine Distorsion der HWS vorliege, zusammen mit den vom BeschwerdefÃ¼hrer genannten Erstbeschwerden nicht auf die natÃ¼rliche KausalitÃ¤t schliessen lasse (vgl. unter anderem Urk. 10 S. 28).</w:t>
      </w:r>
    </w:p>
    <w:p>
      <w:r>
        <w:t>2.3Â Â Â Â Â Â Â Â  Dagegen lÃ¤sst der BeschwerdefÃ¼hrer im Wesentlichen vorbringen, dass das typische Beschwerdebild des Ã¤rztlicherseits diagnostizierten HWS-Distorsionstraumas gegeben sei und der zweite Unfall die Folgen des ersten verschlimmert und zum Auftreten weiterer Beschwerdeelemente gefÃ¼hrt habe. Relevante VorzustÃ¤nde lÃ¤gen keine vor. Zur AdÃ¤quanzprÃ¼fung liess er zusammengefasst ausfÃ¼hren, dass diese zu frÃ¼h erfolgt sei, da aufgrund der von Dr. H.___ vorgeschlagenen Behandlungen eine wesentliche Besserung zu erwarten sei. Ausserdem seien mit den bildgebenden Mitteln organische Unfallfolgen klar nachgewiesen worden, weshalb der adÃ¤quate Kausalzusammenhang ohne Weiteres gegeben sei. Sollte hiervon wider Erwarten nicht ausgegangen werden, sei klarerweise auf die AdÃ¤quanzbeurteilung nach BGE 117 V 160 Erw. 4b abzustellen, da nichts auf eine psychische Problematik hindeute. Diesfalls wÃ¤re sie ebenfalls zu bejahen, da die AdÃ¤quanzkriterien hinreichend erfÃ¼llt seien (Urk. 1, 14).</w:t>
      </w:r>
    </w:p>
    <w:p>
      <w:r>
        <w:rPr>
          <w:b/>
        </w:rPr>
        <w:t>E. 3</w:t>
      </w:r>
    </w:p>
    <w:p>
      <w:r>
        <w:t>3.1Â Â Â Â  Zu Art und Verlauf der erlittenen Verletzungen und der nach den UnfÃ¤llen vom 6. September und 28. November 2005 aufgetretenen Beschwerden ist den Akten im Wesentlichen Folgendes zu entnehmen:</w:t>
      </w:r>
    </w:p>
    <w:p>
      <w:r>
        <w:t>3.2Â Â Â Â  Dr. L.___, AssistenzÃ¤rztin der Unfallchirurgie des K.___, stellte im am Unfalltag ausgefÃ¼llten Dokumentationsbogen fÃ¼r Erstkonsultationen nach kraniozervikalem Beschleunigungstrauma die vorlÃ¤ufige Diagnose einer HWS-Distorsion. Zum Unfallhergang notierte sie unter anderem, dass ein Kopfanprall an der KopfstÃ¼tze stattgefunden habe. Angaben zur Kopfstellung finden sich keine. Nach Angaben des BeschwerdefÃ¼hrers seien 10 Minuten nach dem Unfall Kopf-, eine halbe Stunde danach Nackenschmerzen aufgetreten. Ausserdem erwÃ¤hnte er Schwindel und Ãbelkeit. Ein Erbrechen wurde verneint. Dr. L.___ erhob einen Druckschmerz im Bereich des linken Nackens (Urk. 11/ZM3). Das CT der HWS war unauffÃ¤llig (Urk. 11/ZM2).</w:t>
      </w:r>
    </w:p>
    <w:p>
      <w:r>
        <w:t>Â Â Â Â Â Â Â Â  Der Hausarzt Dr. B.___ untersuchte den BeschwerdefÃ¼hrer am 9. September 2005. Seine Diagnose in den Berichten vom 17. und 30. September 2005 lautete auf ein HWS-Akzelerationstrauma. In Abweichung zu Dr. L.___ notierte er eine nach links rotierte Kopfstellung beim Unfall sowie ein zweimaliges Erbrechen danach. Neben den Kopf- und Nackenschmerzen, dem Schwindel und der Ãbelkeit hielt er eine schmerzhafte BeweglichkeitseinschrÃ¤nkung sowie eine Druckschmerzhaftigkeit im Bereich der gesamten HWS fest (Urk. 11/ZM1 und 3).</w:t>
      </w:r>
    </w:p>
    <w:p>
      <w:r>
        <w:t>Â Â Â Â Â Â Â Â  Telefonisch erwÃ¤hnte der BeschwerdefÃ¼hrer gegenÃ¼ber der Beschwerdegegnerin am 13. September 2005 Nacken- und Kopfschmerzen sowie Konzentrationsprobleme und Ãbelkeit (Urk. 11/Z4). Am 25. Oktober 2005 erklÃ¤rte er gegenÃ¼ber der zustÃ¤ndigen Sachbearbeiterin, sein Zustand habe sich verbessert, er schlafe 12 bis 14 Stunden tÃ¤glich. Als Beschwerden erwÃ¤hnte er wiederum Nacken- und Kopfschmerzen, Ãbelkeit (selten) und MÃ¼digkeit/Schlafprobleme (Urk. 11/Z11).</w:t>
      </w:r>
    </w:p>
    <w:p>
      <w:r>
        <w:t>Â Â Â Â Â Â Â Â  GemÃ¤ss Bericht von Dr. B.___ vom 5. Dezember 2005 traten nach dem zweiten Unfall, welcher zu einem zweiten HWS-Akzelerationstrauma gefÃ¼hrt habe, Nackenschmerzen und -verspannungen, Ohrenweh rechts, Schmerzen im Kreuz und interscapulÃ¤r sowie eine VerstÃ¤rkung der Nausea hinzu (Urk. 11/Z116). Die HWS-CT piplanar vom 7. Dezember 2005 zeigte wiederum regelrechte ossÃ¤re Strukturen und keine Anhaltspunkte fÃ¼r disco-ligamentÃ¤re Verletzungen (Urk. 11/ZM7).</w:t>
      </w:r>
    </w:p>
    <w:p>
      <w:r>
        <w:t>Â Â Â Â Â Â Â Â  Der Neurologe Dr. M.___ fÃ¼hrte gestÃ¼tzt auf seine Untersuchung vom 6. Dezember 2005 anamnestisch aus, dass im Anschluss an die erste Kollision Nacken- und Kopfschmerzen, Ãbelkeit auch bei Lagewechsel mit Brechreiz, sogenannte Brechattacken mit seltenem Erbrechen, Konzentrationsminderung und initial ein erhÃ¶htes SchlafbedÃ¼rfnis aufgetreten seien. Jetzt klage der BeschwerdefÃ¼hrer Ã¼ber einen gestÃ¶rten Schlaf mit MÃ¼digkeit und LÃ¤rmÃ¼berempfindlichkeit. Insgesamt fand Dr. M.___ keine neurologischen AuffÃ¤lligkeiten, insbesondere auch keine Ursache fÃ¼r die lageabhÃ¤ngige Ãbelkeit mit Brechreiz, welche auch in der aktuellen Untersuchung aufgetreten sei. Insgesamt zeige der BeschwerdefÃ¼hrer die Ã¼blichen Beschwerden und StÃ¶rungen nach Heckkollision sowie Zeichen der Besserung. Er empfahl eine mÃ¶glichst rasche Mobilisierung und RÃ¼ckfÃ¼hrung in den Arbeitsprozess (Urk. 11/ZM8-9).</w:t>
      </w:r>
    </w:p>
    <w:p>
      <w:r>
        <w:t>Â Â Â Â Â Â Â Â  GemÃ¤ss Dr. B.___ kam es nach einem Arbeitseinsatz vom 31. Dezember 2005 im Nachtclub mit lauter Musik und vielen GÃ¤sten zu einem RÃ¼ckfall mit seitenwechselnden Kopfschmerzen occipital bis frontal, Schmerzen im Nacken und SchultergÃ¼rtel beidseits, in den Oberarmen und einer Behinderung in der rechten Schulter bei Innenrotation. Ausserdem leide der BeschwerdefÃ¼hrer an Einschlaf- und DurchschlafstÃ¶rungen, Ãbelkeit und Nachtschweiss. Der BeschwerdefÃ¼hrer sei vorlÃ¤ufig nur fÃ¼r administrative Aufgaben im Backoffice im Rahmen von 25 % einsatzfÃ¤hig. Dr. B.___ empfahl eine psychotherapeutische Begleitung zum besseren Umgang mit den Beschwerden sowie eine WeiterfÃ¼hrung der bisherigen Physiotherapie und der Akupunktur mit einem eventuellen Wechsel auf Craniosakraltherapie (Urk. 11/ZM10). Dr. med. N.___, Ãrztin fÃ¼r Allgemeine Medizin/KomplementÃ¤rmedizin diagnostizierte in ihrem Bericht vom 7. Februar 2006 ebenfalls ein Akzelerationstrauma nach den beiden UnfÃ¤llen und erwÃ¤hnte ergÃ¤nzend zu den genannten Beschwerden eine Konzentrationsverminderung, eine eingeschrÃ¤nkte MerkfÃ¤higkeit sowie eine schnelle Ãberreizung der Sinnesorgane, speziell akustisch (Urk. 11/ZM11).</w:t>
      </w:r>
    </w:p>
    <w:p>
      <w:r>
        <w:t>Â Â Â Â Â Â Â Â  Die Austrittsdiagnose im Bericht der C.___ vom 22. Juni 2006 (Urk. 11/ZM17) lautete auf einen Status nach zweimaligem Verkehrsunfall mit kraniozervikalem Beschleunigungstrauma mit HWS-Distorsion bei persistierendem zervikocephalem Symptomenkomplex und vegetativer Dysregulation. Â Â Â Â Â Â Â Â</w:t>
      </w:r>
    </w:p>
    <w:p>
      <w:r>
        <w:t>Â Â Â Â Â Â Â Â  Bei Eintritt seien vor allen Nacken- und Schulterschmerzen, ein ausgeprÃ¤gtes GefÃ¼hl von MÃ¼digkeit und ErschÃ¶pfung, VisusstÃ¶rungen mit Schwindel und GleichgewichtsstÃ¶rungen sowie Kopfschmerzen im Vordergrund gestanden. Insgesamt sei seit den UnfÃ¤llen bis jetzt eine Besserung eingetreten. Im rheumatologisch-orthopÃ¤dischen Status zeigte sich eine Druckschmerzhaftigkeit links paravertebral der HWK 3/4, ein Triggerpunkt im Oxziput und ein deutlicher paravertebraler Hartspann sowie eine eingeschrÃ¤nkte HWS-Beweglichkeit beidseits. Der Neuro- wie auch der Psychostatus waren unauffÃ¤llig (Urk. 11/ZM17 S. 5). Die neuropsychologische Testung ergab ein weitgehend normgerechtes Leistungsprofil im GedÃ¤chtnis-, Exekutiv- und rÃ¤umlich-visuellen Bereich. Die berichteten kognitiven Fehlleistungen im Alltag liessen sich gemÃ¤ss der zustÃ¤ndigen Neuropsychologin FSP am ehesten als sekundÃ¤re Folge des persistierenden zervikocephalen Schmerzkomplexes erklÃ¤ren (vgl. neuropsychologischer Bericht zur stationÃ¤ren Untersuchung vom 29. bis 30. Mai 2006, Beilage zu Urk. 11/ZM18). Insgesamt erachteten die zustÃ¤ndigen Ãrzte den BeschwerdefÃ¼hrer als zu 66 2/3 % arbeitsunfÃ¤hig; eine eventuelle Steigerung sei abhÃ¤ngig vom Verlauf und nach Massgabe der Beschwerden (Urk. 11/ZM17). Dr. B.___ bescheinigte dem BeschwerdefÃ¼hrer ab 14. August 2006 bei einer leichten Beschwerdebesserung eine 50%ige ArbeitsfÃ¤higkeit (Urk. 11/ZM21 und 11/ZM23).</w:t>
      </w:r>
    </w:p>
    <w:p>
      <w:r>
        <w:t>Â Â Â Â Â Â Â Â  Die seit dem 23. Juni 2006 anberaumte psychiatrische Therapie bei Dr. D.___ mit GesprÃ¤chs- und Psychopharmakotherapie bezwecke die PrÃ¤vention einer resignativen Dekompensation, die Verbesserung des Defizitmanagements und eine optimierte, selbstschÃ¼tzende Ich-Abgrenzung im eigenen GeschÃ¤ft, was bei einem ehrgeizigen Jungunternehmer problematisch sei. Der BeschwerdefÃ¼hrer sei mit der Diagnose eines kraniozervikalen Beschleunigungstraumas zugewiesen worden. Differentialdiagnostisch mÃ¼sse zum heutigen Zeitpunkt jedoch auch das Vorliegen einer Neurasthenie (ICD-10 F48.0) in ErwÃ¤gung gezogen werden. Einen Zusammenhang mit der Problematik, aufgrund welcher der BeschwerdefÃ¼hrer von August 1992 bis Dezember 1993 in seiner Behandlung gestanden habe (vgl. dazu Urk. 11/ZM15), verneinte Dr. D.___ klar (Urk. 11/ZM27).</w:t>
      </w:r>
    </w:p>
    <w:p>
      <w:r>
        <w:t>Â Â Â Â Â Â Â Â  Dr. I.___ stellte in seinem Gutachten vom 6. Juni 2007 (Urk. 15/13) gestÃ¼tzt auf die bisherigen medizinischen Akten, seine klinische Untersuchung und zusÃ¤tzliche RÃ¶ntgen- und Funktionsaufnahmen vom 16. April 2007 folgende Diagnosen mit Bezug zu den Unfallereignissen:</w:t>
      </w:r>
    </w:p>
    <w:p>
      <w:r>
        <w:t>- Zustand nach zweimaligem HWS-Beschleunigungstrauma vom 6. September und 28. November 2005 nach Grad II der Quebec Klassifikation</w:t>
      </w:r>
    </w:p>
    <w:p>
      <w:r>
        <w:t>- Postkommotionelles Syndrom</w:t>
      </w:r>
    </w:p>
    <w:p>
      <w:r>
        <w:t>- MÃ¶gliche posttraumatische BelastungsstÃ¶rung</w:t>
      </w:r>
    </w:p>
    <w:p>
      <w:r>
        <w:t>- Fehlhaltung der HWS mit Nacken-Schulter-Verspannungen</w:t>
      </w:r>
    </w:p>
    <w:p>
      <w:r>
        <w:t>- EingeschrÃ¤nkte HWS-Beweglichkeit insbesondere in den Segmenten HWK4/HWK5 und HWK5/HWK6</w:t>
      </w:r>
    </w:p>
    <w:p>
      <w:r>
        <w:t>- Beginnende Unkovertebralarthrose zervikothorakal</w:t>
      </w:r>
    </w:p>
    <w:p>
      <w:r>
        <w:t>- Zervikovertebragenes chronifizierendes Schmerzsyndrom</w:t>
      </w:r>
    </w:p>
    <w:p>
      <w:r>
        <w:t>- Spannungskopfschmerzen</w:t>
      </w:r>
    </w:p>
    <w:p>
      <w:r>
        <w:t>- Vegetative Disregulation</w:t>
      </w:r>
    </w:p>
    <w:p>
      <w:r>
        <w:t>Â Â Â Â Â Â Â Â  Die Untersuchung des Bewegungsapparates ergab neben Verspannungen im Bereich der Nacken-Schulter-Muskulatur eine eingeschrÃ¤nkte und schmerzhafte HWS-Beweglichkeit. GemÃ¤ss Dr. I.___ lag aktuell eine deutlich hÃ¶here StressanfÃ¤lligkeit vor als vor den UnfÃ¤llen. Der BeschwerdefÃ¼hrer bewege sich nach eigenen Angaben permanent an der Belastungsgrenze. Die geschilderten Symptome seien glaubhaft und wÃ¼rden zu den Unfallmechanismen passen. Unfallfremde Faktoren seien keine erkennbar (Urk. 15/13 insbesondere S. 3 und 4).</w:t>
      </w:r>
    </w:p>
    <w:p>
      <w:r>
        <w:t>Â Â Â Â Â Â Â Â  Im Rahmen der Begutachtung im E.___ wurde der BeschwerdefÃ¼hrer am 18. und 19. Juni 2007 internistisch, orthopÃ¤disch-chirurgisch, rheumatologisch und psychiatrisch beurteilt. Ananmnestisch klagte er Ã¼ber unverÃ¤nderte tÃ¤gliche Nacken- und Kopfschmerzen; er kÃ¶nne aber besser damit umgehen. Da er die Ansammlung vieler Leute und den LÃ¤rm nicht mehr ertrage, arbeite er nicht mehr an der Front. Der Facharzt fÃ¼r Chirurgie, Dr. med. O.___, erhob einen grundsÃ¤tzlich unauffÃ¤lligen internistischen, chirurgisch-orthopÃ¤dischen sowie neurologischen Befund. Die HWS habe sich frei beweglich gezeigt. Mit Ausnahme vereinzelter druckschmerzhafter Myogelosen fand Dr. O.___ keine Pathologie. Der zustÃ¤ndige rheumatologische Teilgutachter Dr. med. P.___ kam zum Schluss, dass der BeschwerdefÃ¼hrer offenbar an hartnÃ¤ckigen Beschwerden suboccipital links mit zeitweise fortgeleiteten biparietalen, linksbetonten Missempfindungen leide. Mit Ausnahme von Irritationszonen C2 bis C3 links mit zusÃ¤tzlich gering ausgeprÃ¤gten mÃ¶glichen Triggerpoints sei der Untersuch nicht nur des zervikalen, sondern auch des Ã¼brigen Achsenskeletts unauffÃ¤llig. Eine solch gering ausgeprÃ¤gte VerÃ¤nderung erlaube es nicht, eine ArbeitsunfÃ¤higkeit von 50 % zu begrÃ¼nden. Er vertrete die Meinung, dass der BeschwerdefÃ¼hrer auch in der angestammten TÃ¤tigkeit zu 100 % arbeitsfÃ¤hig sei. Aufgrund der Vorgeschichte nehme er an, dass eine psychosoziale Problematik bestehe. Auffallend sei, dass der BeschwerdefÃ¼hrer angebe, es gehe ihm besser, als vor dem zweiten Unfall, vor welchem er beinahe schon eine 80%ige ArbeitsfÃ¤higkeit erreicht gehabt habe. Dementsprechend mÃ¼sste aktuell mindestens eine Ã¤hnliche ArbeitsfÃ¤higkeit erwartet werden kÃ¶nnen. Zum jetzigen Zeitpunkt kÃ¶nne eine UnfallkausalitÃ¤t nicht mehr oder hÃ¶chstens mÃ¶glicherweise begrÃ¼ndet werden. Der status quo sine sei erreicht (Beilage zu Urk. 11/ZM34).</w:t>
      </w:r>
    </w:p>
    <w:p>
      <w:r>
        <w:t>Â Â Â Â Â Â Â Â  Der psychiatrische Teilgutachter Dr. med. Q.___ fÃ¼hrte gestÃ¼tzt auf seine Untersuchung vom 19. Juni 2007 aus, dass der BeschwerdefÃ¼hrer, welcher seit dem Unfall unter chronischen linksseitigen Nacken-Kopf-Schmerzen, Konzentrations- und AufmerksamkeitsstÃ¶rungen und einem Libidoverlust leide, keine psychischen Symptome von Krankheitswert zeige. Die Nacken-Kopf-Schmerzen, die durch psychische Stresssituationen verstÃ¤rkt wÃ¼rden, seien am ehesten im Sinne eines Spannungskopfschmerzes zu deuten (Beilage zu Urk. 11/ZM34).</w:t>
      </w:r>
    </w:p>
    <w:p>
      <w:r>
        <w:t>Â Â Â Â Â Â Â Â  In der zusammenfassenden Beurteilung kamen die zustÃ¤ndigen Ãrzte zum Schluss, dass unter BerÃ¼cksichtigung aller Gegebenheiten und Befunde keine eingeschrÃ¤nkte ArbeitsfÃ¤higkeit als Gastgewerbeunternehmer vorliege. Die vom BeschwerdefÃ¼hrer geÃ¤usserten Beschwerden seien hÃ¶chstens mit dem Beweismoment der MÃ¶glichkeit natÃ¼rlich-kausal mit den versicherten Ereignissen. Die Diagnose laute auf eine zervikale Irritationszone C2 bis C3 links mit/bei fehlendem pathologisch-anatomischem Korrelat, fortgeleiteten linksbetonten biparietalen Missempfindungen und einem Status nach mÃ¶glichen leichten HWS-Distorsionen am 6. September und 28. November 2005. Gehe man davon aus, dass der BeschwerdefÃ¼hrer am 6. September 2005 respektive 28. November 2005 mÃ¶glicherweise eine leichte Distorsion der HWS erlitten habe, so kÃ¶nne nach aller unfallmedizinischer Erfahrung vom Erreichen des status quo ante vier bis sechs Wochen nach dem Unfall ausgegangen werden (Urk. 11/ZM34 S. 20 ff.).</w:t>
      </w:r>
    </w:p>
    <w:p>
      <w:r>
        <w:t>Â Â Â Â Â Â Â Â  Der Neurologe Dr. F.___ Ã¤usserte sich in seiner Stellungnahme vom 15. Februar 2008 gestÃ¼tzt auf die Akten dahingehend, dass gemÃ¤ss dem E.___-Gutachten im Sommer 2007 keine objektivierbaren Beschwerden mehr bestanden hÃ¤tten. Er glaube dem BeschwerdefÃ¼hrer zwar durchaus, dass er subjektiv von vorhandenen Beschwerden ausgehe und dass diese unter UmstÃ¤nden von einem Arzt auch gefunden werden kÃ¶nnten. Dr. P.___ beschreibe ja Irritationszonen C2 bis C3 links. Diese Befunde wÃ¼rden aber mit Sicherheit keine ArbeitsunfÃ¤higkeit begrÃ¼nden. Dr. F.___ erachtete den status quo sine als in etwa erreicht. Zur Frage, ob die psychische Problematik klar im Vordergrund stehe, Ã¤usserte er sich dahingehend, dass zwar keine psychiatrische Diagnose vorliege, doch erlebe der BeschwerdefÃ¼hrer seine Beschwerden subjektiv bedeutend stÃ¤rker, als diese objektiviert werden kÃ¶nnten. Das Schmerzerleben stehe klar im Vordergrund. Dieses sei zur psychischen Problematik zu zÃ¤hlen. Weiter merkte Dr. F.___ an, dass eine strukturelle HirnschÃ¤digung nicht nachgewiesen sei. Daher sei es unerheblich, ob nach dem ersten Unfall ein Erbrechen stattgefunden habe (Urk. 11/ZM37).</w:t>
      </w:r>
    </w:p>
    <w:p>
      <w:r>
        <w:t>Â Â Â Â Â Â Â Â  AnlÃ¤sslich der neuropsychologischen Testung bei Dr. G.___ vom 14. Januar 2008 klagte der BeschwerdefÃ¼hrer Ã¼ber bei Belastung zunehmende Kopf- und Nackenschmerzen, Konzentrationsschwierigkeiten, ein reduziertes UmstellvermÃ¶gen, Vergesslichkeit, eine erhÃ¶hte ErmÃ¼dbarkeit und LÃ¤rmintoleranz. Die erhobenen Befunde wiesen gemÃ¤ss Dr. G.___ auf eine leichte kognitive FunktionsstÃ¶rung im Bereich bi-fronto-basaler und tieferer Strukturen hin. Aus neuropsychologischer Sicht erachtete sie den Endzustand als noch nicht erreicht und die ArbeitsfÃ¤higkeit als zu 20 % eingeschrÃ¤nkt (Urk. 3/4).</w:t>
      </w:r>
    </w:p>
    <w:p>
      <w:r>
        <w:t>Â Â Â Â Â Â Â Â  Dr. H.___ liess am 13. und 14. MÃ¤rz 2008 ein CT der SchÃ¤delbasis und der Kopfgelenke sowie ein Funktions-CT C0 bis C7 erstellen. GestÃ¼tzt darauf und auf seine klinische Untersuchung vom 13. MÃ¤rz 2008 fand er eine linksseitige Lokalisation mit Triggerpunkten im oberen Zervikalbereich und eine HypomobilitÃ¤t der segmentalen rotatorischen Bewegung links. Es kÃ¶nne nicht von einer freien Beweglichkeit der HWS gesprochen werden. Die neuropsychologischen Defizite seien am ehesten als Folge des persistierenden zervikocephalen Symptomenkomplexes, der Kopfschmerz als unfallbedingt zervikogen zu betrachten. Seine Diagnose lautete auf einen Status nach Auffahrkollisionen am 6. September und 28. November 2005 mit HWS-Distorsion mit muskulo-skelettaler, neurovegetativer und neuropsychologischer Symptomatik ohne psychotrauma-tologische Folgen. Die ArbeitsfÃ¤higkeit in der TÃ¤tigkeit als GeschÃ¤ftsfÃ¼hrer eines Nachtclubs liege bei 50 % (Urk. 3/5).</w:t>
      </w:r>
    </w:p>
    <w:p>
      <w:r>
        <w:t>Â Â Â Â Â Â Â Â  Am 1. September 2008 unterzog sich der BeschwerdefÃ¼hrer auf Zuweisung von Dr. I.___ einem Upright MRI des kraniozervikalen Ãberganges im M.___. GemÃ¤ss der zustÃ¤ndigen Radiologin konnte bei der morphologischen Darstellung ein Schaden des rechten ligamentum alare (StrukturverÃ¤nderung Grad III nach Krakenes) diagnostiziert werden. Die Funktionsaufnahmen hÃ¤tten diesen Befund bestÃ¤tigt und eine verminderte StabilitÃ¤t im oberen und unteren Kopfgelenk gezeigt. Ferner zeige sich ein funktioneller Kontakt zwischen RÃ¼ckenmark und Spinalkanal in Rotation und in Flexion, wobei der Krankheitswert des letztgenannten Befundes noch unklar sei (Urk. 15/15). Dr. I.___ untersuchte den BeschwerdefÃ¼hrer erneut am 17. September 2008. Anamnestisch notierte er eine leichte Besserung. Die ArbeitsfÃ¤higkeit beurteilte er weiterhin mit 50 %, wobei er bei weiterer Besserung der Symptomatik und entsprechender Therapie eine sukzessive Steigerung als mÃ¶glich erachtete (Urk. 15/14).</w:t>
      </w:r>
    </w:p>
    <w:p>
      <w:r>
        <w:rPr>
          <w:b/>
        </w:rPr>
        <w:t>E. 4</w:t>
      </w:r>
    </w:p>
    <w:p>
      <w:r>
        <w:t>4.1Â Â Â Â  Anders als noch im angefochtenen Entscheid (Urk. 2) lÃ¤sst die Beschwerdegegnerin in den Rechtsschriften des vorliegenden Verfahrens bereits die Diagnose einer Distorsionsverletzung der HWS anzweifeln (Urk. 10 S. 7).</w:t>
      </w:r>
    </w:p>
    <w:p>
      <w:r>
        <w:t>Â Â Â Â Â Â Â Â  Die in den Akten enthaltenen Ã¤rztlichen Beurteilungen gehen im Wesentlichen Ã¼bereinstimmend davon aus, dass der BeschwerdefÃ¼hrer sowohl bei beiden AuffahrunfÃ¤llen eine Distorsion der HWS erlitten hat. Selbst im Gutachten des E.___ vom 5. Oktober 2007 wurde ein Status nach mÃ¶glichen leichten HWS-Distorsionen diagnostiziert, auch wenn Dr. O.___ in der Folge implizit Zweifel an seiner eigenen Diagnose anbrachte (Urk. 11/ZM34 S. 20 f.). FÃ¼r das Vorliegen einer schleudertraumatischen respektive schleudertraumaÃ¤hnlichen Verletzung sprechen nicht nur die UnfallhergÃ¤nge, sondern insbesondere auch die nach den UnfÃ¤llen aufgetretenen Beschwerden. Im Anschluss an den ersten Unfall traten denn auch Beschwerden auf, welche zum typischen Beschwerdebild einer Distorsionsverletzung der HWS gehÃ¶ren. Nach den Akten traten unmittelbar nach dem Unfall und innerhalb der fÃ¼r die UnfallkausalitÃ¤t geltenden Latenzzeit von 24 bis hÃ¶chstens 72 Stunden (RKUV 2000 Nr. U 359 S. 29) Kopf- und Nackenschmerzen sowie Schwindel und Ãbelkeit auf (Urk. 11/ZM3). Drei Tage nach dem Unfall notierte Dr. B.___ zusÃ¤tzlich eine schmerzhafte BeweglichkeitseinschrÃ¤nkung der HWS (Urk. 11/ZM5). Bereits am 13. September 2005 erwÃ¤hnte der BeschwerdefÃ¼hrer telefonisch Konzentrationsschwierigkeiten (Urk. 11/Z4, vgl. entgegenstehende AusfÃ¼hrungen der Beschwerdegegnerin dazu in Urk. 10 S. 30 f.), am 25. Oktober 2005 sodann MÃ¼digkeit/Schlafprobleme (Urk. 11/Z11).</w:t>
      </w:r>
    </w:p>
    <w:p>
      <w:r>
        <w:t>Â Â Â Â Â Â Â Â  Entgegen der Argumentation der Beschwerdegegnerin (Urk. 10 S. 7) ist auch die Beurteilung von Dr. M.___, wonach insgesamt die Ã¼blichen Beschwerden und StÃ¶rungen, wie sie nach einer Heckkollision zu beobachten seien (Urk. 11/ZM8), ohne Weiteres dahingehend zu interpretieren, dass der Neurologe von einem Zustand nach einer respektive mehreren schleudertraumaÃ¤hnlichen Verletzungen ausging. Unter diesen UmstÃ¤nden besteht kein Anlass, die Diagnose einer Distorsionsverletzung der HWS zumindest aufgrund des Unfalls vom 6. September 2005 anzuzweifeln. Dies gilt entgegen der Ansicht der Beschwerdegegnerin (Urk. 10 S. 6 ff.) ungeachtet dessen, ob der BeschwerdefÃ¼hrer nach dem Unfall erbrochen hat oder nicht, zÃ¤hlt doch das Erbrechen zwar zu den mÃ¶glichen, keineswegs aber zu den unverzichtbaren Symptomen fÃ¼r eine glaubwÃ¼rdige Diagnosestellung einer HWS-Distorsion. Da zudem die MÃ¶glichkeit eines erlittenen leichten SchÃ¤delhirntraumas von keiner der beteiligten Ã¤rztlichen Fachpersonen ernsthaft in Betracht gezogen wurde, ist die Beantwortung der von den Parteivertretern eingehend diskutierten Frage, ob der BeschwerdefÃ¼hrer erbrochen hat oder nicht, obsolet (unter anderem Urk. 1 S. 5 f., 10 S. 6).</w:t>
      </w:r>
    </w:p>
    <w:p>
      <w:r>
        <w:t>Â Â Â Â Â Â Â Â  Ob der zweite Unfall fÃ¼r sich alleine auch zum typischen Beschwerdekomplex einer schleudertraumatischen Verletzung fÃ¼hrte, lÃ¤sst sich nicht mit Ã¼berwiegender Wahrscheinlichkeit feststellen. Wie Dr. H.___ zutreffend ausfÃ¼hrte (Urk. 3/5 S. 16), ist eine scharfe Trennung der UnfÃ¤lle und deren Folgen schwierig, konnte der BeschwerdefÃ¼hrer doch seine ArbeitsfÃ¤higkeit bis zum zweiten Auffahrunfall erst auf 20 % steigern, war mithin - entgegen der Annahme von Dr. P.___ in seinem Teilgutachten des E.___ (vgl. S. 3 im Teilgutachten vom 8. Oktober 2007, Beilage zu Urk. 11/ZM34) - noch erheblich eingeschrÃ¤nkt, was denn auch Dr. B.___ in seinem Ãberweisungsschreiben vom 21. November 2005 bestÃ¤tigte (Urk. 11/ZM5). Ab dem 28. November 2005, dem Datum des zweiten Unfalls, erhÃ¶hte Dr. B.___ die ArbeitsfÃ¤higkeit auf 25 % (vgl. Urk. 11/ZM10). Eine sich auf die ArbeitsfÃ¤higkeit auswirkende Verschlechterung des Zustandes ist demnach nach dem zweiten Unfall nicht eingetreten, auch wenn nicht ausgeschlossen werden kann, dass das zweite Trauma eine schnellere Zustandsbesserung verhindert hat.</w:t>
      </w:r>
    </w:p>
    <w:p>
      <w:r>
        <w:t>Â Â Â Â Â Â Â Â  Die von der Beschwerdegegnerin im angefochtenen Entscheid erwÃ¤hnten VorzustÃ¤nde (Urk. 2 S. 2) werden von sÃ¤mtlichen beteiligten Ã¤rztlichen Fachper-sonen, soweit sie sich mit dieser Thematik auseinandersetzten, als fÃ¼r den gesundheitlichen Zustand seit den versicherten Ereignissen nicht relevant bezeichnet (vgl. insbesondere Urk. 11/ZM27, 11/ZM34 S. 20 f., 15/13 S. 4).</w:t>
      </w:r>
    </w:p>
    <w:p>
      <w:r>
        <w:t>Â Â Â Â Â Â Â Â  Der natÃ¼rliche Kausalzusammenhang zwischen dem Unfall und den danach geklagten, einem typischen Beschwerdebild entsprechenden Beschwerden wie Kopf- und Nackenschmerzen, KonzentrationsstÃ¶rungen, Ãbelkeit und Nausea sowie der danach eingetretenen ArbeitsunfÃ¤higkeit wird folglich durch die im angefochtenen Entscheid angefÃ¼hrten VorzustÃ¤nde (Urk. 2 S. 2) nicht in Frage gestellt. Dabei ist zu betonen, dass es fÃ¼r die Bejahung des natÃ¼rlichen Kausalzusammenhangs genÃ¼gt, wenn der Unfall fÃ¼r eine bestimmte gesundheitliche StÃ¶rung eine Teilursache darstellt (BGE 117 V 360 Erw. 4b). Damit aber hat die Beschwerdegegnerin ihre Leistungspflicht in der ersten Zeit nach den Ereignissen vom 6. September und 28. November 2005 zu Recht anerkannt.</w:t>
      </w:r>
    </w:p>
    <w:p>
      <w:r>
        <w:t>4.2Â Â Â Â  Zu prÃ¼fen ist, ob diese Leistungspflicht Ã¼ber den 31. Oktober 2007 andauerte. Weil es sich dabei um eine leistungsaufhebende Tatsache handelt, liegt die Beweislast - anders als bei der Frage, ob ein leistungsbegrÃ¼ndender natÃ¼rlicher Kausalzusammenhang gegeben ist - nicht bei der versicherten Person, sondern beim Unfallversicherer (RKUV 2000 Nr. U 363 S. 45, 1994 Nr. U 206 S. 328 f. Erw. 3b, 1992 Nr. U 142 S. 76). Der Unfallversicherer hat jedoch nicht den Beweis fÃ¼r unfallfremde Ursachen zu erbringen, sondern nur, dass die unfallbedingten Ursachen des Gesundheitsschadens ihre kausale Bedeutung verloren haben (Urteile des EidgenÃ¶ssischen Versicherungsgerichts in Sachen P. vom 15. Oktober 2003, U 154/03, und in Sachen F. vom 10. September 2003, U 343/02).</w:t>
      </w:r>
    </w:p>
    <w:p>
      <w:r>
        <w:t>Â Â Â Â Â Â Â Â  In der fÃ¼r die Beurteilung massgebenden Zeit von der Leistungseinstellung (31. Oktober 2007) bis zum Erlass des angefochtenen Einspracheentscheids vom 21. April 2008 (BGE 130 V 446 Erw. 1.2 mit Hinweisen) klagte der BeschwerdefÃ¼hrer insbesondere Ã¼ber ein andauerndes Schmerzlevel im Nackenbereich, Verspannungen oft mit Spannungskopfschmerzen vergesellschaftet, links betonte stechende Kopfschmerzen, LÃ¤rmempfindlichkeit, rasche ErmÃ¼dbarkeit, Konzentrationsschwierigkeiten, eine StÃ¶rung der geteilten Aufmerksamkeit, gelegentliche Ãbelkeit, erhÃ¶hte Reizbarkeit und SchlafstÃ¶rungen (vgl. insbesondere Urk. 3/4, 3/5 S. 14, 15/13 S. 2, 15/15).</w:t>
      </w:r>
    </w:p>
    <w:p>
      <w:r>
        <w:t>Â Â Â Â Â Â Â Â  Mit Ausnahme der zustÃ¤ndigen Ãrzte des E.___ und Dr. F.___ stellte keine der beteiligten Ã¤rztlichen Fachpersonen in Frage, dass zumindest eine TeilkausalitÃ¤t dieser Beschwerden zu den Unfallereignissen vorliegt. Die Beurteilung von Dr. O.___ im Gutachten des E.___, wonach die noch vorhandenen gesundheitlichen BeeintrÃ¤chtigungen allenfalls mit dem Beweismoment der MÃ¶glichkeit natÃ¼rlich-kausal zu den versicherten Ereignissen seien, Ã¼berwiegend wahrscheinlich aber vom status quo ante vier bis sechs Wochen nach dem Unfall auszugehen sei (Urk. 11/ZM34 insbesondere S. 22 ff.), Ã¼berzeugt in mehrfacher Hinsicht nicht:</w:t>
      </w:r>
    </w:p>
    <w:p>
      <w:r>
        <w:t>Â Â Â Â Â Â Â Â  Im Lichte dessen, dass Dr. O.___ einen relevanten Vorzustand ausdrÃ¼cklich verneinte (Urk. 11/ZM34 S. 20), scheint er mit dem Erreichen des status quo ante entgegen der Ã¼blichen Terminologie (RKUV 1992 Nr. U 142 S. 75 Erw. 4b mit Hinweisen; nicht publiziertes Urteil des EidgenÃ¶ssischen Versicherungsgerichtes in Sachen A. vom 26. April 1995, U 172/94) nicht das Erreichen eines krankhaften Vorzustandes zu meinen. Vielmehr sprach Dr. O.___ den Unfallgeschehen aufgrund der von ihm angenommenen Leichtigkeit derselben die traumatisierende Wirkung aufgrund rein theoretischer Ãberlegungen nach spÃ¤testens sechs Wochen ab und zwar im Wesentlichen mit der BegrÃ¼ndung der mangelnden Objektivierbarkeit. Dabei verkannte Dr. O.___, dass das Fehlen objektivierbarer organischer UnfallschÃ¤den allein die UnfallkausalitÃ¤t der Beschwerden im Falle einer schleudertraumatischen Verletzung der HWS gerade nicht per se entfallen lÃ¤sst. Die natÃ¼rliche UnfallkausalitÃ¤t beruht hier auf der medizinischen These, dass der Unfallmechanismus bei einem Schleudertrauma der HalswirbelsÃ¤ule (oder einer diesem Ã¤quivalenten Verletzung) zu mit bildgebenden Untersuchungsmethoden nicht fassbaren Mikroverletzungen fÃ¼hrt, welche fÃ¼r das konsekutive typische bunte Beschwerdebild ursÃ¤chlich oder zumindest im Sinne einer Teilursache mitverantwortlich sind (BGE 117 V 363 Erw. 5d/aa). Des Weitern drÃ¤ngen sich im Lichte der Ã¼brigen medizinischen Akten Zweifel an den im E.___ erhobenen Befunden auf. Insbesondere der gÃ¤nzliche Ausschluss einer BeweglichkeitseinschrÃ¤nkung (Urk. 11/ZM34 S. 11 und 22) erscheint angesichts der von Dr. I.___ und Dr. H.___ notierten, durch die Funktionsaufnahmen vom 16. April 2007 und 14. MÃ¤rz 2008 bestÃ¤tigten Befunde (vgl. Urk. 3/5 S. 8, 15, 15/13 S. 3), als zweifelhaft. Auch irritiert die fehlende Interpretation der festgestellten, nicht nÃ¤her definierten "Irritationszone C1 bis C3 links" (vgl. Urk. 11/ZM34 S. 14) und der gÃ¤nzliche Ausschluss einer ArbeitsunfÃ¤higkeit ohne nachvollziehbare Auseinandersetzung mit den Ã¼brigen, allesamt hiervon abweichenden Ã¤rztlichen Beurteilungen der LeistungsfÃ¤higkeit des BeschwerdefÃ¼hrers.</w:t>
      </w:r>
    </w:p>
    <w:p>
      <w:r>
        <w:t>Â Â Â Â Â Â Â Â  Letztlich zieht auch der Umstand, dass im E.___ trotz der im Raume stehenden Diagnose einer schleudertraumaÃ¤hnlichen Verletzung und der geltend gemachten Beschwerden keine fachÃ¤rztliche neurologische Untersuchung fÃ¼r notwendig erachtet wurde, die Beweiskraft des Gutachtens in Zweifel (vgl. dazu auch die neue bundesgerichtliche Rechtsprechung in BGE 134 V 125 Erw. 9.5). Die von Dr. M.___ am 6. Dezember 2005 durchgefÃ¼hrte Untersuchung (vgl. Urk. 11/ZM8) ergab zwar keine krankheitswertigen Befunde, war aber sowohl in der Befunderhebung als auch in der Beurteilung eher rudimentÃ¤r.</w:t>
      </w:r>
    </w:p>
    <w:p>
      <w:r>
        <w:t>Â Â Â Â Â Â Â Â  Eine neuropsychologische AbklÃ¤rung drÃ¤ngte sich dagegen nicht zwingend auf, wurde der BeschwerdefÃ¼hrer doch in der C.___ im Rahmen einer zweitÃ¤gigen Untersuchung eingehend abgeklÃ¤rt. Eine manifeste neuropsychologische StÃ¶rung konnte dabei nicht festgestellt werden, doch notierte die zustÃ¤ndige Neuropsychologin Leistungsschwankungen im Aufmerksamkeitsbereich und negierte die geklagten kognitiven Fehlleistungen nicht, sondern ordnete sie dem persistierenden zervikocephalen Schmerzkomplex zu (Urk. 11/ZM18 S. 2 f.). Diese Beurteilung weicht bei genauer Betrachtung nicht erheblich von derjenigen von Dr. G.___ ab. Auch sie ordnete die kognitiven EinschrÃ¤nkungen keiner hirnorganischen Ursache zu und legte sich nur insoweit fest, als sie notierte, dass die Befunde auf eine leichte kognitive FunktionsstÃ¶rung hinweisen wÃ¼rden (Urk. 3/4 insbesondere S. 13). Dass der BeschwerdefÃ¼hrer Schwierigkeiten im kognitiven Bereich zeigte, ist gestÃ¼tzt auf diese neuropsychologischen AbklÃ¤rungen als erstellt zu betrachten; ein weiterer AbklÃ¤rungsbedarf besteht diesbezÃ¼glich jedoch nicht.</w:t>
      </w:r>
    </w:p>
    <w:p>
      <w:r>
        <w:t>Â Â Â Â Â Â Â Â  Angesichts des Umstandes, dass sich in keiner der medizinischen Unterlagen ein Hinweis auf ein aggravatorisches oder simulatorisches Verhalten des BeschwerdefÃ¼hrers findet, sowie angesichts des durchaus typischen Beschwerdeverlaufs mit der steten, wenn auch langsamen Besserung, ist gestÃ¼tzt auf die medizinische Aktenlage entgegen der von der Beschwerdegegnerin vertretenen Meinung mit Ã¼berwiegender Wahrscheinlichkeit zu schliessen, dass der BeschwerdefÃ¼hrer in der fÃ¼r die Beurteilung massgebenden Zeit an diversen Beschwerden (Kopf-, Nackenschmerzen, Konzentrationsschwierigkeiten, schnellere ErmÃ¼dbarkeit, SchlafstÃ¶rungen), welche dem typischen Beschwerdebild nach einer schleudertraumatischen oder schleudertraumaÃ¤hnlichen Verletzung zugerechnet werden, litt. Zumindest eine TeilkausalitÃ¤t dieser Beschwerden kann nicht in Zweifel gezogen werden, was fÃ¼r die Bejahung des natÃ¼rlichen Kausalzusammenhangs praxisgemÃ¤ss genÃ¼gt.</w:t>
      </w:r>
    </w:p>
    <w:p>
      <w:r>
        <w:t>4.3Â Â Â Â  Weiter stellt sich sowohl bei der Beurteilung der natÃ¼rlich kausalen Unfallfolgen als auch im Hinblick auf die dargelegte Rechtsprechung zur AdÃ¤quanzbeurteilung (Erw. 1.4.2 und 1.4.3) die Frage, ob die medizinischen Untersuchungen organische Befunde zu Tage gebracht haben, welche unfallkausal sind und das Beschwerdebild (teilweise) zu erklÃ¤ren vermÃ¶gen. Â</w:t>
      </w:r>
    </w:p>
    <w:p>
      <w:r>
        <w:t>Â Â Â Â Â Â Â Â  Weder das CT des K.___ vom 6. September 2005 (Urk. 11/ZM2) noch dasjenige des R.___ vom 8. Dezember 2005 (Urk. 11/ZM7) zeigten Hinweise auf ossÃ¤re oder discoligamentÃ¤re Verletzungen. Dr. H.___ stellte aber mittels Funktions-CT vom 14. MÃ¤rz 2008 segmentale FunktionsstÃ¶rungen mit inkongruenten Rotationen und massiven HypomobilitÃ¤ten der Rotationen C2 bis C7 fest (vgl. Urk. 3/5 S. 15 ff.). Auch Dr. I.___ notierte aufgrund der am 16. April 2007 im S.___, erstellten Funktionsaufnahmen eine eingeschrÃ¤nkte HWS-Beweglichkeit in der Sagittalebene auf Niveau HWK 4/5 und 5/6 (Urk. 15/13 S. 3). Beide Ã¤usserten sich nicht abschliessend zur UnfallkausalitÃ¤t dieser Befunde und deren Auswirkungen, was sich angesichts des Berichts der Kommission "whiplash-associated Disorder" der Schweizerischen Neurologischen Gesellschaft (Beschwerdebild nach kraniozervikalem Beschleunigungstrauma, Schweizerische Ãrztezeitung 2000 Nr. 39 S. 2118 ff.), wonach umstritten oder nicht gesichert ist, ob mit der Funktionsdiagnostik organische SchÃ¤digungen nach kraniozervikalem Beschleunigungstrauma nachgewiesen werden kÃ¶nnen, als seriÃ¶s erweist. ZusÃ¤tzlich zu den von Dr. H.___ und Dr. I.___ festgestellten segmentalen StÃ¶rungen tritt jedoch der mittels Upright MRI im M.___ Zentrum festgestellte Befund eines Schadens des rechten Ligamentum alare bei verminderter StabilitÃ¤t im oberen und unteren Kopfgelenk und der Befund eines funktionellen Kontaktes zwischen RÃ¼ckenmark und Spinalkanal in Rotation und in Flexion (Urk. 15/15). Ob diese Befunde auf die versicherten Unfallereignisse zurÃ¼ckzufÃ¼hren sind und wie sich diese auf das Beschwerdebild und die ArbeitsfÃ¤higkeit auswirken, lÃ¤sst sich mangels entsprechender Ã¤rztlicher Stellungnahmen weder gestÃ¼tzt auf den Bericht des M.___ Zentrums vom 3. September 2008 (Urk. 15/15) noch auf die ErgÃ¤nzung zum Gutachten von Dr. I.___vom 23. September 2008 (Urk. 15/14) abschliessend beurteilen. Jedoch lÃ¤sst diese Aktenlage einen Ausschluss der OrganizitÃ¤t der Beschwerden nicht ohne Weiterungen zu.</w:t>
      </w:r>
    </w:p>
    <w:p>
      <w:r>
        <w:t>Â Â Â Â Â Â Â Â  Die Sache ist deshalb an die Beschwerdegegnerin zurÃ¼ckzuweisen, damit sie im Rahmen einer externen Begutachtung abklÃ¤re, ob organisch nachweisbare Befunde vorliegen, ob diese unfallkausal sind und wie sich diese auswirken. Dabei wird sie die Begutachtung sinnvollerweise nicht im E.___ in die Wege leiten, erwies sich das im vorliegenden Verfahren zwischen den Parteien heftig umstrittene Gutachten desselben doch als fÃ¼r die Beurteilung der streitigen Belange im mehrfacher Hinsicht nicht nachvollziehbar begrÃ¼ndet. Sollten die ergÃ¤nzenden AbklÃ¤rungen zum Schluss fÃ¼hren, dass eine organisch nachweisbare Unfallfolge vorliegt, spielte die AdÃ¤quanz des Kausalzusammenhangs als rechtliche Eingrenzung der sich aus dem natÃ¼rlichen Kausalzusammenhang ergebenden Haftung praktisch keine Rolle, haftet der Unfallversicherer diesfalls auch fÃ¼r seltenste, schwerwiegendste Komplikationen, welche nach unfallmedizinischer Erfahrung im Allgemeinen gerade nicht einzutreten pflegen (BGE 128 V 172 Erw. 1c, 123 V 102 Erw. 3b).</w:t>
      </w:r>
    </w:p>
    <w:p>
      <w:r>
        <w:t>4.4Â Â Â Â  Soweit sich vorliegendenfalls keine organischen Unfallfolgen nachweisen lassen, ist gemÃ¤ss obiger ErwÃ¤gung 4.2 davon auszugehen, dass der BeschwerdefÃ¼hrer eine Distorsion der HWS erlitten hat und zumindest eine natÃ¼rliche TeilkausalitÃ¤t der Beschwerden im vorliegend relevanten Zeitraum von der Einstellung der Leistungen per 31. Oktober 2007 bis zum Erlass des angefochtenen Entscheids vom 21. April 2008 vorgelegen hat. Des Weitern ist bei der gegebenen Aktenlage gestÃ¼tzt auf die, abgesehen vom Gutachten des E.___, hinsichtlich der Frage der ArbeitsfÃ¤higkeit allesamt Ã¼bereinstimmenden Ã¤rztlichen Beurteilungen von einer 50%igen ArbeitsfÃ¤higkeit seit 14. August 2006 auszugehen (vgl. dazu auch Erw. 4.2 im Urteil von heute im Verfahren Nr. IV.2008.00460). An der UnfallkausalitÃ¤t dieser LeistungseinschrÃ¤nkung rechtfertigen sich, soweit die ergÃ¤nzenden AbklÃ¤rungen zur OrganizitÃ¤t und deren Ursprung keine Neuerungen bringen, grundsÃ¤tzlich keine Zweifel.</w:t>
      </w:r>
    </w:p>
    <w:p>
      <w:r>
        <w:t>Â Â Â Â Â Â Â Â  Im Hinblick auf die Rechtsfrage der AdÃ¤quanz wird die Beschwerdegegnerin diesen Parametern Rechnung zu tragen haben. Des Weitern ist diesfalls die AdÃ¤quanz des Kausalzusammenhangs entgegen der von der Beschwerdegegnerin gestÃ¼tzt auf die Aktenbeurteilung von Dr. F.___ (Urk. 11/ZM37) vertretenen Ansicht, nicht unter dem Gesichtspunkt einer psychischen Fehlentwicklung nach Unfall (BGE 115 V 133), sondern nach Massgabe der zum Schleudertrauma der HWS und Ã¤quivalenten Verletzungen ergangenen Praxis (BGE 117 V 359, prÃ¤zisiert in BGE 134 V 109) zu beurteilen. Das Fehlen objektivierbarer organischer SchÃ¤den allein spricht nicht dagegen und darf insbesondere nicht ohne konkrete medizinische Hinweise zur Annahme verleiten, es lÃ¤ge eine psychische Fehlentwicklung vor, da das nicht erklÃ¤rbare Schmerzerleben zur psychischen Problematik zu zÃ¤hlen sei oder psychosoziale GrÃ¼nde verantwortlich seien (vgl. BGE 134 V 126 Erw. 9.5). Der E.___-Teilgutachter Dr. Q.___ schloss psychische Symptome von Krankheitswert ausdrÃ¼cklich aus (S. 4 in Beilage zu Urk. 11/ZM34). Der behandelnde Psychiater Dr. D.___ stellte in seinem Bericht vom 5. MÃ¤rz 2007 zwar differentialdiagnostisch die MÃ¶glichkeit einer Neurasthenie in den Raum, enthielt sich aber ebenfalls einer psychiatrischen Diagnosestellung (Urk. 11/ZM27).</w:t>
      </w:r>
    </w:p>
    <w:p>
      <w:r>
        <w:t>Â Â Â Â Â Â Â Â  Die Beschwerdegegnerin, an welche die Sache zurÃ¼ckzuweisen ist, wird je nach Ausgang der zu ergÃ¤nzenden AbklÃ¤rungen Ã¼ber den 31. Oktober 2007 hinaus die gesetzlichen Leistungen zu erbringen haben. Die Beschwerde ist in diesem Sinne gutzuheissen.</w:t>
      </w:r>
    </w:p>
    <w:p>
      <w:r>
        <w:t>5.Â Â Â Â Â Â</w:t>
      </w:r>
    </w:p>
    <w:p>
      <w:r>
        <w:t>5.1Â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5.2Â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der vertretene BeschwerdefÃ¼hrer Anspruch auf eine ProzessentschÃ¤digung hat.</w:t>
      </w:r>
    </w:p>
    <w:p>
      <w:r>
        <w:t>Â Â Â Â Â Â Â Â  Unter BerÃ¼cksichtigung obiger GrundsÃ¤tze ist dem BeschwerdefÃ¼hrer eine ProzessentschÃ¤digung von Fr. 3'700.-- (inklusive Barauslagen und Mehrwertsteuer) zuzusprechen.</w:t>
      </w:r>
    </w:p>
    <w:p>
      <w:r>
        <w:t>Das Gericht erkennt:</w:t>
      </w:r>
    </w:p>
    <w:p>
      <w:r>
        <w:t>1.Â Â Â Â Â Â Â Â  Die Beschwerde wird in dem Sinne gutgeheissen, dass der angefochtene Einspracheentscheid vom 21. April 2008 aufgehoben und die Sache an die "ZÃ¼rich" Versicherungs-Gesellschaft zurÃ¼ckgewiesen wird, damit diese, nach erfolgter AbklÃ¤rung im Sinne der ErwÃ¤gungen, neu Ã¼ber den Leistungsanspruch des BeschwerdefÃ¼hrers ab 1. November 2007 verfÃ¼ge.</w:t>
      </w:r>
    </w:p>
    <w:p>
      <w:r>
        <w:t>2.Â Â Â Â Â Â Â Â  Das Verfahren ist kostenlos.</w:t>
      </w:r>
    </w:p>
    <w:p>
      <w:r>
        <w:t>3.Â Â Â Â Â Â Â Â  Die Beschwerdegegnerin wird verpflichtet, dem BeschwerdefÃ¼hrer eine ProzessentschÃ¤digung von Fr. 3Â700.-- (inkl. Barauslagen und MWSt) zu bezahlen.</w:t>
      </w:r>
    </w:p>
    <w:p>
      <w:r>
        <w:t>4.Â Â Â Â Â Â Â Â Â Â  Zustellung gegen Empfangsschein an:</w:t>
      </w:r>
    </w:p>
    <w:p>
      <w:r>
        <w:t>- RechtsanwÃ¤ltin Dr. Cristina Schiavi</w:t>
      </w:r>
    </w:p>
    <w:p>
      <w:r>
        <w:t>- Rechtsanwalt lic. iur. Daniel Engel</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