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UV.2008.00146 vom 22. Januar 2010</w:t>
      </w:r>
    </w:p>
    <w:p>
      <w:r>
        <w:t>ZH Sozialversicherungsgericht, 2010-01-22, DE</w:t>
      </w:r>
    </w:p>
    <w:p>
      <w:r>
        <w:rPr>
          <w:b/>
        </w:rPr>
        <w:t xml:space="preserve">Quelle: </w:t>
      </w:r>
      <w:r>
        <w:t>https://mcp.opencaselaw.ch/entscheid/zh_sozialversicherungsgericht_UV.2008.00146</w:t>
      </w:r>
    </w:p>
    <w:p>
      <w:r>
        <w:t>FR: ZH_SOZIALVERSICHERUNGSGERICHT UV.2008.00146 du 22 janvier 2010</w:t>
      </w:r>
    </w:p>
    <w:p>
      <w:r>
        <w:t>IT: ZH_SOZIALVERSICHERUNGSGERICHT UV.2008.00146 del 22 gennaio 2010</w:t>
      </w:r>
    </w:p>
    <w:p>
      <w:pPr>
        <w:pStyle w:val="Heading2"/>
      </w:pPr>
      <w:r>
        <w:t>Erwägungen</w:t>
      </w:r>
    </w:p>
    <w:p>
      <w:r>
        <w:rPr>
          <w:b/>
        </w:rPr>
        <w:t>E. 1</w:t>
      </w:r>
    </w:p>
    <w:p>
      <w:r>
        <w:t>1.1Â Â Â Â  Der 1963 geborene X.___ war fÃ¼r die Y.___ tÃ¤tig und deshalb bei der Schweizerischen Unfallversicherungsanstalt (SUVA) gegen die Folgen von UnfÃ¤llen versichert. Am 27. Juni 2005 wurde er als Lenker eines Personenwagens des Typs "VW Passat" um 06.15 Uhr in eine Auffahrkollision verwickelt (Urk. 11/1, 11/4). Der erstbehandelnde Arzt, Dr. med. Z.___, Facharzt FMH Allgemeine Medizin, diagnostizierte ein Schleudertrauma der HalswirbelsÃ¤ule und attestierte eine ArbeitsunfÃ¤higkeit von 100 % (Urk. 11/2, 11/28 und 11/43). Nach der KreisÃ¤rztlichen Untersuchung vom 17. Oktober 2005 (Urk. 11/17) hielt sich der Versicherte vom 7. November bis 14. Dezember 2005 in der Rehabilitationsklinik A.___ auf (Urk. 11/32). Am 8. November 2006 fand eine weitere Untersuchung durch den Kreisarzt statt (Urk. 11/122). In der Folge holte der Kreisarzt eine Zweitmeinung bei Prof. Dr. med. B.___, Chefarzt Radiologie der Klinik C.___ ein (Urk. 11/145 und 11/155). Am 5. September 2007 fand nochmals eine KreisÃ¤rztliche Untersuchung statt (Urk. 11/162). Die SUVA Ã¼bernahm die Kosten der Heilbehandlung und richtete fÃ¼r den infolge attestierter ArbeitsunfÃ¤higkeit entstandenen Erwerbsausfall Taggelder aus.</w:t>
      </w:r>
    </w:p>
    <w:p>
      <w:r>
        <w:t>1.2Â Â Â Â  Mit VerfÃ¼gung vom 24. Oktober 2007 schloss die SUVA den Fall ab und stellte die Versicherungsleistungen mangels Vorliegen adÃ¤quater Unfallfolgen per 30. November 2007 ein (Urk. 11/169).</w:t>
      </w:r>
    </w:p>
    <w:p>
      <w:r>
        <w:t>1.3Â Â Â Â Â Â Â Â  Dagegen erhob der Versicherte am 12. November 2007 Einsprache und reichte einen Bericht von Dr. med. D.___, Spezialarzt fÃ¼r Radiologie FMH, vom 8. November 2007 Ã¼ber ein Arthro-MRT der rechten Schulter ein (Urk. 11/174). Am 19. Dezember 2007 nahm Kreisarzt Dr. med. E.___, Facharzt FMH fÃ¼r orthopÃ¤dische Chirurgie, dazu Stellung (Urk. 11/177). In der Folge liess der Versicherte am 7. MÃ¤rz 2008 zwei Berichte der Klinik F.___ vom 21. Februar 2008 einreichen (Urk. 11/193). Mit Entscheid vom 2. April 2008 wies die SUVA die Einsprache ab (Urk. 2).</w:t>
      </w:r>
    </w:p>
    <w:p>
      <w:r>
        <w:rPr>
          <w:b/>
        </w:rPr>
        <w:t>E. 1.2</w:t>
      </w:r>
    </w:p>
    <w:p>
      <w:r>
        <w:t>1.2.1Â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1.2.2Â Â  Diese BeweisgrundsÃ¤tze gelten auch in FÃ¤llen mit Schleuderverletzungen der HalswirbelsÃ¤ule, SchÃ¤delhirntraumata und Ã¤quivalenten Verletzungen.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rPr>
          <w:b/>
        </w:rPr>
        <w:t>E. 1.3</w:t>
      </w:r>
    </w:p>
    <w:p>
      <w:r>
        <w:t>1.3.1Â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1.3.2Â Â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1.3.3Â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Auch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rPr>
          <w:b/>
        </w:rPr>
        <w:t>E. 1.4</w:t>
      </w:r>
    </w:p>
    <w:p>
      <w:r>
        <w:t>1.4.1Â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1.4.2Â Â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Im angefochtenen Entscheid wurde erwogen, es sei nicht wahrscheinlich, dass sich der BeschwerdefÃ¼hrer anlÃ¤sslich des Unfalls vom 27. Juni 2005 eine LÃ¤sion des Ligamentum longitudinale posterius zugezogen habe. Selbst wenn es sich so verhielte, wÃ¤re davon auszugehen, dass eine solche LÃ¤sion zwischenzeitlich ausgeheilt und fÃ¼r die vom BeschwerdefÃ¼hrer noch geklagten Beschwerden nicht mehr verantwortlich wÃ¤re. Es kÃ¶nne sodann nicht mit Ã¼berwiegender Wahrscheinlichkeit davon ausgegangen werden, dass das versicherte Unfallereignis zu einer LÃ¤sion der Ligamenta alaria gefÃ¼hrt habe. Schliesslich wurde erwogen, ein Kausalzusammenhang zwischen dem Unfall vom 27. Juni 2005 und der SchulterlÃ¤sion rechts sei nicht mit Ã¼berwiegender Wahrscheinlichkeit nachgewiesen. Die umfassenden Untersuchungen und AbklÃ¤rungen hÃ¤tten auch keine Hinweise auf ein anderes somatisch strukturelles Korrelat fÃ¼r die vom BeschwerdefÃ¼hrer geklagten Beschwerden ergeben. Es sei daher davon auszugehen, dass fÃ¼r diese kein auf das versicherte Unfallereignis zurÃ¼ckzufÃ¼hrendes organisches Substrat mehr objektiviert werden kÃ¶nne. Es kÃ¶nne weiter davon ausgegangen werden, dass der Versicherte ein Schleudertrauma oder eine dem Schleudertrauma Ã¤quivalente Verletzung erlitten habe. Das zu beurteilende Ereignis kÃ¶nne hÃ¶chstens der Gruppe der mittelschweren UnfÃ¤llen zugeordnet werden; da die massgebenden Kriterien nicht in der erforderlichen Anzahl und AusprÃ¤gung erfÃ¼llt seien, sei die AdÃ¤quanz eines allfÃ¤lligen Kausalzusammenhangs und damit auch ein Anspruch auf weitere Versicherungsleistungen zu verneinen (Urk. 2).</w:t>
      </w:r>
    </w:p>
    <w:p>
      <w:r>
        <w:t>2.2Â Â Â Â Â Â Â Â  DemgegenÃ¼ber wird in der Beschwerde vorgebracht, es treffe nicht zu, dass die SchulterlÃ¤sion rechts nicht auf das Unfallereignis vom 27. Juni 2005 zurÃ¼ckzufÃ¼hren sei. Auch die AdÃ¤quanz des Kausalzusammenhangs sei zu bejahen, da bis auf eines sÃ¤mtliche relevanten Kriterien gegeben seien (Urk. 1).</w:t>
      </w:r>
    </w:p>
    <w:p>
      <w:r>
        <w:rPr>
          <w:b/>
        </w:rPr>
        <w:t>E. 3.1</w:t>
      </w:r>
    </w:p>
    <w:p>
      <w:r>
        <w:t>3.1.1Â Â Â Â Â Â Â Â  AnlÃ¤sslich der Erstbehandlung vom 27. Juni 2005 stellte Dr. med. Z.___, Arzt fÃ¼r Allgemeine Medizin FMH, eine eingeschrÃ¤nkte Beweglichkeit der HalswirbelsÃ¤ule mit Endphasenschmerz bei allen Kopfbewegungen sowie eine druckdolente und verspannte Nackenmuskulatur rechts mehr als links fest. Neurologische AusfÃ¤lle konnte er bei der Erstkonsultation keine feststellen; ParÃ¤sthesien an der rechten oberen ExtremitÃ¤t wurden erst spÃ¤ter beklagt. Die RÃ¶ntgenuntersuchung der HalswirbelsÃ¤ule zeigte keine Fraktur. Dr. Z.___ diagnostizierte eine HWS-Distorsion und verordnete einen Halskragen sowie eine Medikation; spÃ¤ter verordnete er auch eine Physiotherapie (Urk. 11/2 und 11/43).</w:t>
      </w:r>
    </w:p>
    <w:p>
      <w:r>
        <w:t>Â Â Â Â Â Â Â Â  Am 6. Juli 2005 fÃ¼hrte Dr. med. D.___, Spezialarzt fÃ¼r Radiologie FMH, eine Magnetresonanz-Tomographie der HWS durch. Diese zeigte zunÃ¤chst eine medio-rechtslaterale Diskushernie in HÃ¶he C5/6. Dr. D.___ fÃ¼hrte sodann aus, dass das Ligamentum longitudinale posterius nicht nur durch die hernierte Bandscheibe abgehoben, sondern auch in seiner KontinuitÃ¤t unterbrochen sei, und schloss auf eine traumatische LÃ¤sion des Bandes in HÃ¶he C5/6. Weiter zeigte die Magnetresonanz-Tomographie ein geringes KontusionsÃ¶dem rechtslateral im 6. HalswirbelkÃ¶rper, Osteochondrosen C5/6 und C6/7 sowie eine Diskusprotrusion C6/7 (Urk. 11/3).</w:t>
      </w:r>
    </w:p>
    <w:p>
      <w:r>
        <w:t>Â Â Â Â Â Â Â Â  Dr. med. G.___, Spezialarzt FMH fÃ¼r Neurologie, fand anlÃ¤sslich der Untersuchung vom 8. Juli 2005 ein sensibles radikulÃ¤res Syndrom C6 und hielt dafÃ¼r, dass die Diskushernie C5/6 traumatisch bedingt sein dÃ¼rfte (Urk. 11/6).</w:t>
      </w:r>
    </w:p>
    <w:p>
      <w:r>
        <w:t>Â Â Â Â Â Â Â Â  Am 27. September 2005 berichtete Dr. G.___, der Patient klage neu Ã¼ber ParÃ¤sthesien in den Beinen, ausserdem finde sich ein suspekt positiver Babinski links. Aus diesem Grund habe er erneut ein MRI der HWS veranlasst, welches keine VerÃ¤nderung gegenÃ¼ber der Voruntersuchung zeige, insbesondere keine Kompression des Myelons und kein myelopathischer Herd. Offensichtlich bestehe eine gewisse funktionelle Ãberlagerung. Das radikulÃ¤re Syndrom C6 rechts zeige keine Progredienz (Urk. 11/15/1).</w:t>
      </w:r>
    </w:p>
    <w:p>
      <w:r>
        <w:t>3.1.2Â Â  Im Austrittsbericht der Rehabilitationsklinik A.___ vom 3. Januar 2006 wurde festgehalten, der Patient habe sich bei einem Verkehrsunfall am 27. Juni 2005 ein HWS-Distorsionstrauma zugezogen. Im MRI vom 6. Juli 2005 habe sich eine ausgeprÃ¤gte mediorechtslaterale Diskushernie C5/6 und eine fragliche traumatische LÃ¤sion des Ligamentum longitudinale posterius C5/6 gezeigt. GemÃ¤ssder Beurteilung ihres OrthopÃ¤den Dr. H.___ kÃ¶nne nicht sicher beurteilt werden, ob das Ligament gerissen oder nur angehoben sei. Des weiteren habe sich ein geringes KontusionsÃ¶dem rechtslateral HWK6 und eine Osteochondrose C5/6 und C6/7 sowie eine Diskusprotrusion C6/7 gezeigt. Ein Verlaufs-MRI am 15. September 2005 habe mehr oder weniger den gleichen Befund gezeigt. Neu sei ein kontrastmittelaufnehmendes Granulationsgewebe im Ligamentverlauf gesehen worden. In den in der Rehabilitationsklinik am 11. November 2005 durchgefÃ¼hrten Funktionsaufnahmen sei die Beweglichkeit in C5/6, C4/5, C3/4 und C2/3 knapp unter der Norm gewesen; im Bereich von C1/2 und C6/7 habe der BeschwerdefÃ¼hrer schmerzbedingt nur eine minime aktive Beweglichkeit gezeigt. GemÃ¤ss der orthopÃ¤dischen Beurteilung durch Dr. H.___ bestehe kein Anhaltspunkt fÃ¼r eine akute Indikation fÃ¼r eine operative Dekompression oder Spondylodese. GemÃ¤ss neurologischer Beurteilung entspreche die Verteilung der angegebenen SensibilitÃ¤tsstÃ¶rungen klinisch nicht einer C6-Symptomatik. Insofern sei eine Operationsindikation kritisch zu sehen. Im psychosomatischen Konsilium sei eine AnpassungsstÃ¶rung mit Angst und depressiver Reaktion gemischt diagnostiziert worden. Eine medikamentÃ¶se Therapie sei wegen der negativen Einstellung des Patienten Antidepressiva gegenÃ¼ber nicht durchfÃ¼hrbar. In der Physiotherapie habe kein Zugang gefunden werden kÃ¶nnen, der Patient habe bei Austritt mehr Schmerzen als bei Eintritt gehabt und sei nicht belastbarer geworden. Zur Frage der ArbeitsfÃ¤higkeit wurde ausgefÃ¼hrt, aufgrund der noch bestehenden unfallbedingten Restbeschwerden im Sinne eines zervikospondylogenen Syndroms rechts und einer verminderten schmerzbedingten Schulterbeweglichkeit rechts habe der Patient keine vierstÃ¼ndige Belastbarkeit pro Tag erreicht. Es bestehe weiterhin eine ArbeitsunfÃ¤higkeit von 100 % fÃ¼r die angestammte TÃ¤tigkeit als Chaffeur (Urk. 11/32 S. 2).</w:t>
      </w:r>
    </w:p>
    <w:p>
      <w:r>
        <w:t>3.1.3Â Â  Im Bericht Ã¼ber die Magnetresonanz-Tomographie der HWS vom 13. MÃ¤rz 2006 fÃ¼hrte Dr. D.___ aus, diese habe eine partielle RÃ¼ckbildung der medio-rechtslateralen Diskushernie in HÃ¶he C5/6 gezeigt. Der zuvor gering imprimierte Duralsack werde heute durch die Bandscheibe lediglich noch tangiert, jedoch nicht imprimiert. Eine traumatische LÃ¤sion des zuvor abgehobenen Ligamentum longitudinale posterius in HÃ¶he C5/6 kÃ¶nne nicht mehr nachgewiesen werden. UnverÃ¤ndert seien die Osteochondrosen C5/6 und C6/7, hierdurch bestÃ¼nden geringe rechtsbetonte ossÃ¤re Neuroforamenstenosen (Urk. 11/139/2).</w:t>
      </w:r>
    </w:p>
    <w:p>
      <w:r>
        <w:t>Â Â Â Â Â Â Â Â  Dr. G.___ berichtete am 5. April 2006, klinisch finde sich eine deutlich ausgeprÃ¤gtere EinschrÃ¤nkung der Kopfbeweglichkeit, vor allem schmerzbedingt. Das Reflexbild weise auf keine radikulÃ¤re SchÃ¤digung hin. Die ParÃ¤sthesien und die HypÃ¤sthesie wÃ¼rden eine deutliche Ausbreitung zeigen, jetzt Ã¼ber das Segment C6 hinaus. Im MRI seien posttraumatische VerÃ¤nderungen nicht mehr nachzuweisen. Wegen dem Maximum der ParÃ¤sthesien in der rechten Hand habe er noch eine Elektroneurographie durchgefÃ¼hrt, die durchwegs normale Werte fÃ¼r den Nervus medianus und den Nervus ulnaris im Handgelenksbereich ergeben habe. Die Zunahme des Beschwerdebildes trotz intensiver Behandlung sei ungewÃ¶hnlich (Urk. 11/53).</w:t>
      </w:r>
    </w:p>
    <w:p>
      <w:r>
        <w:t>3.1.4Â Â  Im Bericht Ã¼ber die Untersuchung vom 8. November 2006 fÃ¼hrte Kreisarzt Dr. med. E.___, OrthopÃ¤dische Chirurgie FMH, aus, am 27. Juni 2005 sei der Patient in seinem Personenwagen von hinten gerammt worden. Die Kollision sei analysiert worden, es habe sich ein Delta-v zwischen 7,0 und 10,8 km/h ergeben, eine IntensitÃ¤t, die bei einer Person, die in der fÃ¼nften Lebensdekade stehe, keine gravierenden Verletzungen erwarten lasse. Das MRI vom 6. Juli 2005 habe eine mediolaterale Diskushernie auf Niveau C5/6 rechtslastig, eine LÃ¤sion des Ligamentum longitudinale posterius auf Niveau C5/6, ein leichtes Ãdem rechts lateral in HWK 6 und Osteochondrosen auf den Niveaus C5/6 und C6/7 mit Diskusprotrusion gezeigt; eine relevante BeeintrÃ¤chtigung neuraler Strukturen habe sich nicht finden lassen. Auch mit Nadelmyographie sei keine StÃ¶rung der Innervation der Muskeln von C6 nachweisbar gewesen; ein sensibles radikulÃ¤res Syndrom sei angegeben worden. Dr. E.___ fuhr fort, aus biomechanischer Sicht Ã¼berrasche der Verletzungsort. An der HWS wirke eine Kraft im Sinne einer Translation des Kopfes nach dorsal und Extension, in erster Linie wÃ¤ren so Verletzungen im Bereich des vorderen LÃ¤ngsbandes zu erwarten gewesen. Am 15. September 2005 sei das MRI der HWS wegen Verdacht auf VerÃ¤nderungen am Myelon wiederholt worden. Solche seien nicht gefunden worden, das hintere LÃ¤ngsband sei unverÃ¤ndert als in der KontinuitÃ¤t unterbrochen beschrieben. Neu sei nun auch Granulationsgewebe, was durch Aufnahme von Kontrastmittel belegt sei, zu einer Raumforderung sei es nicht gekommen. Die Beobachtung am Ligamentum longitudinale posterius sei in diesem Zusammenhang ungewÃ¶hnlich. Er schlage deshalb vor, die Bildserien noch einem in der MRI-Untersuchung des Bewegungsapparates sehr erfahrenen Radiologen vorzulegen.</w:t>
      </w:r>
    </w:p>
    <w:p>
      <w:r>
        <w:t>Â Â Â Â Â Â Â Â  Dr. E.___ hielt weiter fest, auch das vom Patienten beklagte C6-Syndrom lasse sich nur schwierig erklÃ¤ren. Es sei nur sensibel vorhanden, was heisse, dass es mit elektrophysiologischen Mitteln nicht nachweisbar sei. Die Ausdehnung des Schmerzes beziehe sich zudem nicht streng auf das Dermatom C6, sodass auch eine pseudoradikulÃ¤re Genese denkbar sei. Die demonstrierte Kraftlosigkeit rechts lasse sich nicht erklÃ¤ren.</w:t>
      </w:r>
    </w:p>
    <w:p>
      <w:r>
        <w:t>Â Â Â Â Â Â Â Â  Im September 2005, also mindestens zwei Monate nach dem Ereignis, sei eine Klage Ã¼ber Doppelbilder vorgebracht worden. Diese hÃ¤tten sich auf den Rand des Blickfeldes beim Blick nach unten beschrÃ¤nkt, wie dies die ophtalmologische AbklÃ¤rung ergeben habe. Das Stereosehen sei gewahrt, entsprechend benÃ¶tige der Patient zum Autofahren auch keine Brille. Wieweit der Blick nach vorne unten wirklich beeintrÃ¤chtigt sei, mÃ¼sse zur Diskussion gestellt werden. Im Rahmen einer Ãberwachung, die beim Patienten durchgefÃ¼hrt worden sei, sei das Foto 12 am 24. MÃ¤rz 2006 erstellt worden, aus welchem ersichtlich sei, dass der Patient seinen Aktenkoffer aufs Autodach gelegt habe und darin etwas suche, was zwangslÃ¤ufig zu einer Blickrichtung fÃ¼hre, die eigentlich Doppelbilder verursachen sollte. Foto 18 vom 10. Februar 2006 zeige, wie der Patient ein SchriftstÃ¼ck vor seinem Abdomen halte und dieses lese; offensichtlich ohne stÃ¶rende Doppelbilder, die dies verunmÃ¶glichen wÃ¼rden. Laut RÃ¼cksprache mit dem Ophthalmologen seien leichte Trochlearisparesen wie beim Patienten hÃ¤ufige Befunde, welche kaum je stÃ¶ren, weshalb sie nicht bemerkt wÃ¼rden. Diese EinschÃ¤tzung sei auch beim BeschwerdefÃ¼hrer zu prÃ¼fen. Da die Doppelbilder trotz vorgÃ¤ngiger neurologischer AbklÃ¤rung erst Ã¼ber zwei Monate nach dem Ereignis aktenkundig geworden seien, sei diese These wahrscheinlich. Der Patient gebe auch heute an, nur vorÃ¼bergehend durch Doppelbilder gestÃ¶rt zu sein. WÃ¤hrend den Ãberwachungsphasen habe er nie eine Brille getragen und habe verschiedene Personenwagen gelenkt, ohne dass BeeintrÃ¤chtigungen feststellbar gewesen seien. Manifeste Doppelbilder wÃ¼rden insbesondere das ManÃ¶vrieren mit einem Personenwagen massiv erschweren.</w:t>
      </w:r>
    </w:p>
    <w:p>
      <w:r>
        <w:t>Â Â Â Â Â Â Â Â  Weiter wurde im Bericht ausgefÃ¼hrt, bei der Ãberwachung habe sich auch eine gute Funktion der HWS gezeigt, besser als bei der heutigen Untersuchung. Der an der Rehabilitationsklinik A.___ tÃ¤tige Dr. H.___ habe in seiner EinschÃ¤tzung vom 24. November 2005 angenommen, der Patient sei sicher bis MÃ¤rz 2006 nicht fahrfÃ¤hig wegen der stark eingeschrÃ¤nkten HWS-Funktion. Dass dem nicht so gewesen sei, wÃ¼rden die Ermittlungen belegen.</w:t>
      </w:r>
    </w:p>
    <w:p>
      <w:r>
        <w:t>Â Â Â Â Â Â Â Â  Schliesslich hielt Dr. E.___ fest, im Rahmen der Untersuchung kÃ¶nne eine eingeschrÃ¤nkte HWS- und Schulterfunktion rechts festgestellt werden, die sich durch Befunde bildgebender Art nicht erklÃ¤ren lasse. Auch die Klinik spreche nicht fÃ¼r eine klare zugrundeliegende Pathologie, ein funktionelles Geschehen sei am wahrscheinlichsten. Im Weiteren bestehe eine leichte StÃ¶rung der AugenmotilitÃ¤t, ein Zusammenhang mit der Auffahrkollision erscheine unwahrscheinlich, die StÃ¶rung sei marginal. Entsprechend dÃ¼rften gute Funktionen erwartet werden, in der Untersuchung und anamnestisch werde dies vom Patienten nicht angegeben. Dies kontrastiere deutlich mit dem wÃ¤hrend der Ãberwachung gezeigten Potential, dies entspreche dem, was aufgrund der Befunde zu erwarten wÃ¤re (Urk. 11/122 S. 5 f.).</w:t>
      </w:r>
    </w:p>
    <w:p>
      <w:r>
        <w:t>3.1.5Â Â  Am 24. April 2007 fÃ¼hrte Prof. Dr. B.___ aus, die seitlichen Funktionsaufnahmen wÃ¼rden im Verlauf unverÃ¤ndert eine HÃ¶henabnahme der Bandscheibe C5/C6 mit kleinen dorsalen Osteophyten sowie eine deutlichere HÃ¶henabnahme der Bandscheibe C6/C7 zeigen. Die erste MR-Untersuchung zeige eine grosse, breitbasige mediolaterale Diskushernie C5/C6 rechts, begleitet von kleinen Osteophyten. Das Myelon werde geringfÃ¼gig rechtsseitig imprimiert. Eine BeeintrÃ¤chtigung der Wurzel C6 rechts im Foraminalbereich sei zu vermuten. Auf HÃ¶he C6/C7 bestehe eine leicht linksbetonte Protrusion der Bandscheibe ohne BeeintrÃ¤chtigung von Nervenwurzeln oder des Myelons. Zu jenem Zeitpunkt habe eine geringe Signalalteration, hauptsÃ¤chlich endplattenbezogen, auf der rechten Seite bestanden. Die zweite und vor allem die dritte MR-Untersuchung wÃ¼rden eine deutliche Regredienz der beschriebenen Diskushernie C5/C6 mit einer residuellen BeeintrÃ¤chtigung vor allem foraminal zeigen, hauptsÃ¤chlich durch dorsale Osteophyten beziehungsweise durch eine Unkarthose. Im Verlauf wÃ¼rden deutlich zunehmende, endplattenbezogene VerÃ¤nderungen C6/C7 bestehen, wiederum rechtsbetont. Die Endplatten blieben jedoch scharf begrenzt. Die linken Anteile der Endplatten seien nicht pathologisch. Die drei MR-Untersuchungen seien mit einer flÃ¼ssigkeitssensitiven Sequenz ergÃ¤nzt worden, die zwei auch mit kontrastmittelverstÃ¤rkten Sequenzen. Diese wÃ¼rden die Beurteilung nicht Ã¤ndern. Eine Verletzung des hinteren LÃ¤ngsbandes wÃ¼rde er aufgrund der vorliegenden Untersuchungen nicht diagnostizieren, insbesondere wegen des Fehlens eines massiven Traumas und weiterer MR-Zeichen einer massiven Verletzung. Prof. Dr. B.___ fÃ¼hrte sodann aus, auf HÃ¶he C5/C6 bestehe eine grÃ¶ssere Diskushernie nach dem Trauma. Zumindest ein Teil der VerÃ¤nderungen auf diesem Niveau mÃ¼sse vorbestehend sein. Die im Verlauf progredienten VerÃ¤nderungen des Intervertebralraumes C6/C7 wÃ¼rde er in erster Linie einer progredienten Osteochondrose zuordnen. Der Verlauf (keine Abnahme im Verlauf) sowie die Lokalisation (linksbetont, endplattenbetroffen) wÃ¼rden gegen eine Fraktur der WirbelkÃ¶rper sprechen. Die in der zweiten MR-Untersuchung doch betrÃ¤chtlichen VerÃ¤nderungen der endplattennahen WirbelkÃ¶rperanteile hÃ¤tten ihn zunÃ¤chst sogar an eine Spondylodiszitis denken lassen. Diese sei jedoch sehr unwahrscheinlich (erhaltene Endplatten, Einseitigkeit des Befundes). Zusammenfassend bestehe eine im Verlauf regrediente Diskushernie C5/C6 in Kombination mit Osteophyten. Zumindest ein Teil des Befundes sei damit vorbestehend. Der Befund auf HÃ¶he C6/C7 sei am ehesten als progrediente Osteochondrose zu bewerten (Urk. 11/145).</w:t>
      </w:r>
    </w:p>
    <w:p>
      <w:r>
        <w:t>Â Â Â Â Â Â Â Â  Am 5. Juni 2007 berichtete Prof. Dr. B.___ Ã¼ber eine am 4. Juni 2007 durchgefÃ¼hrte MR-Untersuchung der HWS. Die zuvor aufgrund einer Untersuchung in einem offenen NiederfeldgerÃ¤t beschriebene Pathologie der Ligamenta alaria konnte er nicht bestÃ¤tigen. Sodann fÃ¼hrte er aus, dass die bekannten degenerativen VerÃ¤nderungen C5/C6 und C6/C7, ohne Nervenwurzel- oder Myelonkompression gezeigt worden seien. Im Verlauf sei die Osteochondrose C6/C7 regredient. Der atlantooccipitale Ãbergang liege im Normbereich. Es bestehe ausserdem eine Sinusitis sphenoidalis (Urk. 11/155).</w:t>
      </w:r>
    </w:p>
    <w:p>
      <w:r>
        <w:t>3.1.6Â Â  Nach der kreisÃ¤rztlichen Untersuchung vom 5. September 2007 berichtete Kreisarzt Dr. E.___, es bleibe bloss eine in den distalen Segmenten mÃ¤ssiggradig degenerativ verÃ¤nderte HWS ohne Kompression und ohne entzÃ¼ndliche AktivitÃ¤t. Ein pathologisch-anatomisches Substrat fÃ¼r die deutlich eingeschrÃ¤nkte HWS-Funktion kÃ¶nne nicht gefunden werden. Die beschriebenen VerÃ¤nderungen kÃ¶nnten nur eine marginale EinschrÃ¤nkung der Beweglichkeit erklÃ¤ren, aber nicht mehr. BezÃ¼glich der rechten Schulter, die eine FunktionseinschrÃ¤nkung zeige, mÃ¼sse die Frage beantwortet werden, ob weitergehende AbklÃ¤rungen indiziert seien. Eine Schmerzhaftigkeit im eigentlichen Schulterbereich werde nicht geklagt, die Muskulatur sei krÃ¤ftig, der rechte Oberarm unverÃ¤ndert voluminÃ¶ser als der linke, wie bei RechtshÃ¤ndern zu erwarten. Im vorhandenen Bewegungsfeld liege ein harmonischer Bewegungsablauf sowie eine unwesentlich eingeschrÃ¤nkte Rotation bei Abduktion vor, was eine Kapselschrumpfung hÃ¶heren Grades ausschliesse. Die Kraft sei in alle Richtungen vermindert ohne PrÃ¤dilektionen. Vermindert sei auch die Faustschlusskraft rechts, bei isolierter Testung ausgeprÃ¤gter als bei leichter Ablenkung. Anamnestisch sei die Schulter beim Unfall nicht traumatisiert worden, auch von anderweitigen Schulterverletzungen habe der Patient nicht berichtet. Da keine Anhaltspunkte fÃ¼r eine behandelbare Pathologie im rechten Schultergelenk vorliegen wÃ¼rden und bildgebende AbklÃ¤rungen nur gezielt erfolgen sollten, werde auf solche verzichtet. Weiter fÃ¼hrte Dr. E.___ aus, der Patient klage nach wie vor etwas Ã¼ber DysÃ¤sthesien, die sich einigermassen den Dermatomen C6 und C7 zuordnen liessen. Da sich das Reflexbild normal prÃ¤sentiere und bildgebend keine Kompression neuraler Strukturen habe gefunden werden kÃ¶nnen, sei eine erneute neurologische Untersuchung weder nÃ¶tigÂ  noch sinnvoll. Dr. E.___ hielt in der Folge fest, die Ursache fÃ¼r die geklagten Beschwerden bleibe unklar, es bestehe ein Verdacht auf ein funktionelles Geschehen. Er habe deshalb die Bilder, welche bei der Ãberwachung des Patienten von Februar bis April 2006 gemacht worden seien, nochmals durchgesehen. Im Band Ã¼ber die Periode vom 24. Februar bis 5. MÃ¤rz 2006 verweise er auf das Bild 13. Dort werde der rechte Arm weiter angehoben, als dies je in einer Untersuchungssituation getan worden sei. Auf dem Bild 44 beginne der Patient mit dem horizontal ausgestreckten rechten Arm sein eingeschneites Auto vom Schnee zu befreien, was eine mÃ¤ssige Kraftanstrengung darstelle. Offensichtlich werde spontan der rechte dominante Arm eingesetzt, die Arbeit hÃ¤tte ohne weiteres auch links ausgefÃ¼hrt werden kÃ¶nnen. Im Band Ã¼ber die Ãberwachung vom 24. MÃ¤rz bis 2. April 2006 sei das Foto 49 erwÃ¤hnt, dort halte der Patient mit der rechten Hand die Seitenklappe des Cars weit Ã¼ber Scheitelniveau, dabei weise er auch eine stark reklinierte Kopfhaltung auf. Eine mit medizinischen Mitteln klar belegbare FunktionsstÃ¶rung liege nicht vor; aus dieser Perspektive sei es nicht verstÃ¤ndlich, wieso der Patient als Lastwagenchaffeur aus dem Erwerbsleben ausgeschieden sei. Die Diskussion einer IntegritÃ¤tseinbusse erÃ¼brige sich (Urk. 11/162 S. 5 f.).</w:t>
      </w:r>
    </w:p>
    <w:p>
      <w:r>
        <w:t>3.1.7Â Â  Im Bericht Ã¼ber die am 8. November 2007 durchgefÃ¼hrte Arthro-MRT-Untersuchung der rechten Schulter fÃ¼hrte Dr. D.___ aus, dass ein Status nach Ruptur des Rotatorenintervalls wie folgt gezeigt werde: Kompletter knÃ¶cherner Ausriss der Supraspinatussehne bezÃ¼glich der Sehnenbreite, jedoch unvollstÃ¤ndiger Riss bezÃ¼glich des Sehnenquerschnitts der Supraspinatussehne, da nur der ventrale Teil der Sehne unmittelbar im Insertionsbereich am Tuberculum majus vollstÃ¤ndig rupturiert sei. Dort zeige sich ein etwa 1 cm grosser ossÃ¤rer Defekt, kleinere posttraumatische subchondrale GerÃ¶llzysten. DarÃ¼ber hinaus werde ein partieller Riss der Subscapularissehne gezeigt, betroffen seien hier die cranialen Sehnenanteile ventral der langen Bicepssehne in HÃ¶he des Sulcus intertubercularis. Eine darÃ¼ber hinausgehende Luxation der langen Bicepssehne im Sinne einer Pulley-LÃ¤sion sei nicht nachweisbar (Urk. 11/174/4).</w:t>
      </w:r>
    </w:p>
    <w:p>
      <w:r>
        <w:t>Â Â Â Â Â Â Â Â  Dr. med. I.___, Leitender Arzt OrthopÃ¤die, und Dr. med. J.___, Assistenzarzt OrthopÃ¤die, Klinik F.___, fÃ¼hrten in ihrem Schreiben vom 21. Februar 2008 an den damaligen Rechtsvertreter des BeschwerdefÃ¼hrers aus, da der Patient vor dem Unfall seitens der rechten Schulter beschwerdefrei gewesen und kein weiteres Ereignis anamnestisch erhebbar sei, wÃ¼rden sie keine andere Ursache als das versicherte Unfallereignis fÃ¼r die Schulterverletzung sehen (Urk. 11/193/2).</w:t>
      </w:r>
    </w:p>
    <w:p>
      <w:r>
        <w:t>3.1.8Â Â  Am 19. Dezember 2007 nahm Kreisarzt Dr. E.___ zum Arthro-MRI der rechten Schulter vom 8. November 2007 Stellung. Er fÃ¼hrte aus, dass dieses einen Ausriss der Supraspinatussehne ganz ventral, nicht die ganze Sehne betreffend, gezeigt habe. Entsprechend sei die Muskulatur des Supraspinatus krÃ¤ftig und zeige keinerlei Verfettung, der Muskel sei aktiv. Auf der Gegenseite des Rotatorenintervalls sei auch der Subscapularis kranial leicht eingerissen. Immerhin seien diese Risse nicht derart gravierend, dass es zu einer Destabilisierung der Bizepssehne gekommen sei; diese verlaufe ungestÃ¶rt im Sulcus, sei nicht aufgetrieben. Im Befundbericht werde von einem knÃ¶chernen Ausriss gesprochen. Dies sei unglÃ¼cklich formuliert, gemeint sei ein Ausriss am Knochen. Ein ausgerissenes knÃ¶chernes Fragment komme nicht zur Darstellung, eine StÃ¶rung der Knochenstruktur ventral am Tuberkulum majus sei vorhanden, auch GerÃ¶llzysten, die aber nicht per se als posttraumatisch zu werten seien. Es handle sich um einen Befund, der Ã¤tiologisch nicht klar zuzuordnen sei. Der Rezessus axillaris sei nicht verkleinert. Der Befund erklÃ¤re gewisse Beschwerden beim Durchbewegen der rechten Schulter, allerdings erklÃ¤re er die demonstrierte BewegungseinschrÃ¤nkung nicht. Diese BewegungseinschrÃ¤nkung sei zwar in allen Untersuchungen einigermassen durchgehalten worden, das Bildmaterial der Observation des Patienten zwinge indes zur Annahme, dass die Schulterfunktion rechts weit besser sei. Dr. E.___ fuhr fort, auch die Kraftlosigkeit in der rechten Hand, die in verschiedenen Untersuchungen ebenfalls recht konsequent durchgehalten worden sei, lasse sich durch diesen Befund an der Schulter nicht erklÃ¤ren. Anatomisch pathologischer Befund an der rechten Schulter und Auswirkungen auf die FunktionsfÃ¤higkeit des Armes wÃ¼rden nach wie vor bei weitem nicht zusammenpassen. Derartige Ausrisse wÃ¼rden nach der neuesten Literatur eher degenerativ als traumatisch eingestuft. Bei einer Auffahrkollision wirke der wesentliche Kraftvektor nach hinten, der KÃ¶rper werde in den Sitz gepresst. Wenn davon ausgegangen werde, dass der Patient das Lenkrad nur mit der rechten Hand gehalten habe, wirke in der ersten energiereichen Phase keine besondere Kraft auf die rechte Schulter, das ZurÃ¼ckfedern des Rumpfes wegen der ElastizitÃ¤t des Sitzes beim Ausrollen des Fahrzeugs nach der Beschleunigung von hinten sei energiearm. Beim Autounfall des Patienten sei es nicht zu einer SekundÃ¤rkollision gekommen, bei der das Fahrzeug auf das nÃ¤chstvordere aufgefahren wÃ¤re. Nur so liesse sich eine grÃ¶ssere Krafteinwirkung auf die Schulter rechts erklÃ¤ren, das Element fehle aber. Allgemein wÃ¼rden Schulterverletzungen bei Auffahrkollisionen kaum je beobachtet. Es sei deshalb auch im aktuellen Fall unwahrscheinlich, dass die IntervallÃ¤sion bei der Auffahrkollision vom 27. Juni 2005 gesetzt worden sei. Hohe ruckartige Kraftanstrengungen kÃ¶nnten zu derartigen LÃ¤sionen fÃ¼hren, sie seien nicht zwingend symptomatisch. Wann sich die Verletzung beim Patienten eingestellt habe, bleibe offen. GemÃ¤ss der zitierten Literatur stehe eine degenerative Genese im Vordergrund. Aus den angefÃ¼hrten GrÃ¼nden sei ein Zusammenhang mit dem Geschehen vom 27. Juni 2005 hÃ¶chstens mÃ¶glich. Abschliessend fÃ¼hrte Dr. E.___ aus, es sei nochmals betont, dass die Klinik betreffend die rechte Schulter wÃ¤hrend des ganzen Verlaufs und die gefundene VerÃ¤nderung an der Rotatorenmanschette nicht zusammenpassen wÃ¼rden (Urk. 11/177).</w:t>
      </w:r>
    </w:p>
    <w:p>
      <w:r>
        <w:rPr>
          <w:b/>
        </w:rPr>
        <w:t>E. 3.2</w:t>
      </w:r>
    </w:p>
    <w:p>
      <w:r>
        <w:t>3.2.1Â Â  Der Kreisarzt Dr. E.___ legte unter Hinweis auf den Unfallhergang, die klinischen Befunde im Verlauf und die einschlÃ¤gigen Erkenntnisse der medizinischen Wissenschaft in Ã¼berzeugender Weise dar, dass die zuletzt festgestellten VerÃ¤nderungen an der Rotatorenmanschette nicht mit dem im Sozialversicherungsrecht massgebenden Beweisgrad der Ã¼berwiegenden Wahrscheinlichkeit durch das versicherte Unfallereignis verursacht worden sind (Urk. 11/177). Die behandelnden Ãrzte der Klinik F.___ haben demgegenÃ¼ber ihre Auffassung, die rund zweieinhalb Jahre nach dem versicherten Unfallereignis mittels Arthro-MRI gefundene RotatorenmanschettenlÃ¤sion sei damals gesetzt worden, bloss damit begrÃ¼ndet, dass der BeschwerdefÃ¼hrer vor dem versicherten Ereignis beschwerdefrei gewesen sei und kein anderes Unfallereignis genannt habe (Urk. 11/193/2). Mit der Frage des Unfallmechanismus oder des klinischen Verlaufs der Beschwerden seit dem Unfall setzten sie sich dagegen nicht auseinander. Auch Dr. med. K.___, FachÃ¤rztin FMH Physikalische Medizin, begrÃ¼ndet in ihrem Bericht vom 4. Februar 2008 nicht, weshalb die beschriebene Problematik auf das versicherte Unfallereignis zurÃ¼ckzufÃ¼hren sein sollte (Urk. 3) In diesem Zusammenhang ist darauf hinzuweisen, dass der erstbehandelnde Arzt Dr. Z.___ nur von in die Schulter ausstrahlenden Nackenschmerzen berichtete (Urk. 11/2 und 11/43). Vor diesem Hintergrund ist es entgegen der in der Beschwerde vertretenen Auffassung unwahrscheinlich, dass die im November 2007 festgestellten VerÃ¤nderungen an der Rotatorenmanschette von der Auffahrkollision vom 27. Juni 2005 herrÃ¼hren. Weitere AbklÃ¤rungen hiezu sind daher nicht notwendig.</w:t>
      </w:r>
    </w:p>
    <w:p>
      <w:r>
        <w:t>Â Â Â Â Â Â Â Â  Aus den zitierten medizinischen Unterlagen und den Berichten des Kreisarztes ergibt sich sodann, dass den im Ã¼brigen noch geklagten Beschwerden kein hinreichendes organisches Substrat mehr zugrundeliegt. Da geklagte Schmerzen, klinisch feststellbare BewegungseinschrÃ¤nkungen und MuskulaturverhÃ¤rtungen nach der hÃ¶chstrichterlichen Rechtsprechung kein klar fassbares organisches Korrelat eines Beschwerdebildes zu begrÃ¼nden vermÃ¶gen (vgl. etwa Urteil des damaligen EidgenÃ¶ssischen Versicherungsgerichts vom 3. August 2005 in Sachen SUVA c. M., U 9/05, Erw. 4; Urteile des Bundesgerichts vom 4. Juli 2007 in Sachen M., U 354/06, Erw. 7.2, vom 25. Juli 2007 in Sachen O., U 328/06, Erw. 5.2 sowie vom 6. Mai 2008 in Sachen V., 8C_369/2007, Erw. 3), kÃ¶nnen die geklagten Beschwerden nicht als klar ausgewiesenes unfallbedingtes organisches Substrat qualifiziert werden.</w:t>
      </w:r>
    </w:p>
    <w:p>
      <w:r>
        <w:t>3.2.2Â Â  Ob die noch geklagten BeeintrÃ¤chtigungen, welchen nach dem Gesagten kein klar fassbares unfallbedingtes organisches Korrelat zugrundeliegt, in einem natÃ¼rlichen Kausalzusammenhang zum Unfall stehen, kann offen gelassen werden. Denn diesbezÃ¼glich ist - anders als bei GesundheitsschÃ¤digungen mit einem klaren unfallbedingten organischen Substrat, bei welchen der adÃ¤quate Kausalzusammenhang in der Regel mit dem natÃ¼rlichen bejaht werden kann (BGE 127 V 102 Erw. 5b/bb mit Hinweisen) - eine besondere AdÃ¤quanzprÃ¼fung vorzunehmen. Ob diese nach den in BGE 115 V 133 genannten Kriterien (Psycho-Praxis) - wie dies von der Beschwerdegegnerin angeregt wurde (Urk. 10 S. 4) - oder nach den fÃ¼r die Folgen eines Schleudertraumas der HWS, eines SchÃ¤delhirntraumas oder einer dem Schleudertrauma Ã¤hnlichen Verletzung in BGE 117 V 359 entwickelten und in BGE 134 V 109 prÃ¤zisierten Regeln zu erfolgen hat, kann offenbleiben, da auch die Beurteilung nach letzteren - wie im folgenden zu zeigen ist - zur Verneinung der AdÃ¤quanz fÃ¼hrt.</w:t>
      </w:r>
    </w:p>
    <w:p>
      <w:r>
        <w:t>3.2.3Â Â  Im angefochtenen Entscheid wurde erwogen, dass die Auffahrkollision vom 27. Juni 2005 hÃ¶chstens der Gruppe der mittelschweren UnfÃ¤lle zugeordnet werden kÃ¶nne, wobei offen gelassen werden kÃ¶nne, ob es sich innerhalb dieser Gruppe um einen Unfall im Grenzbereich zu den leichten UnfÃ¤llen handle; jedenfalls habe es sich nicht um einen schweren Unfall oder um einen mittelschweren im Grenzbereich zu den schweren UnfÃ¤llen gehandelt (Urk. 2 S. 11). Die Bestimmung des Schweregrades eines Unfallereignisses erfolgt aufgrund des augenfÃ¤lligen Geschehensablaufs mit den sich dabei entwickelnden KrÃ¤ften, wobei eine objektivierte Betrachtungsweise anzuwenden ist. Nicht massgebend sind die Folgen des Unfalles oder BegleitumstÃ¤nde, die nicht direkt dem Unfallgeschehen zugeordnet werden kÃ¶nnen. Derartigen, dem eigentlichen Unfallgeschehen zuzuordnenden Faktoren ist gegebenenfalls bei den AdÃ¤quanzkriterien Rechnung zu tragen. Dies gilt etwa fÃ¼r die - ein eigenes Kriterium bildenden Verletzungen, welche sich die versicherte Person zuzieht, aber auch fÃ¼r - unter dem Gesichtspunkt der besonders dramatischen BegleitumstÃ¤nde oder besonderen EindrÃ¼cklichkeit des Unfalls zu prÃ¼fende Ã¤ussere UmstÃ¤nde, wie eine allfÃ¤llige Dunkelheit im Unfallzeitpunkt oder Verletzungs- respektive gar Todesfolgen, die der Unfall fÃ¼r andere Personen nach sich zieht (SVR 2008 UV Nr. 8 S. 26 [U 2/07] Erw. 5.3.1).</w:t>
      </w:r>
    </w:p>
    <w:p>
      <w:r>
        <w:t>Â Â Â Â Â Â Â Â  Vorliegend musste der Versicherte im stockenden Kolonnenverkehr anhalten, was der Lenker des nachfolgenden Personenwagens des Typs "Ford Escort Cabrio" zu spÃ¤t bemerkte, so dass es diesem nicht mehr gelang, rechtzeitig abzubremsen und er auf das Heck des vom BeschwerdefÃ¼hrer gelenkten Personenwagens des Typs "VW Passat" auffuhr (Urk. 11/1, 11/4). Aus den an den beteiligten Fahrzeugen entstandenen SachschÃ¤den (vgl. die Schadenbilder in Urk. 11/21) ist zu schliessen, dass nur geringfÃ¼gige KrÃ¤fte gewirkt haben. Im unfallanalytischen Gutachten vom 25. Oktober 2005 schloss der Gutachter auf eine kollisionsbedingte GeschwindigkeitsÃ¤nderung (delta-v) des vom BeschwerdefÃ¼hrer gelenkten Personenwagens von 7,0 bis 10,8 km/h (Urk. 11/21 S. 12). Damit handelt es sich um einen leichten Unfall (vgl. dazu Urteil des damaligen EidgenÃ¶ssischen Versicherungsgerichts in Sachen R. vom 10. November 2004, U 174/03, Erw. 5). Dementsprechend ist der adÃ¤quate Kausalzusammenhang zwischen den noch geklagten Beschwerden und dem Unfallgeschehen aber zu verneinen.</w:t>
      </w:r>
    </w:p>
    <w:p>
      <w:r>
        <w:t>Â Â Â Â Â Â Â Â  Selbst wenn das versicherte Unfallereignis vom 27. Juni 2005 als mittelschwerer Unfall an der Grenze zu den leichten qualifiziert wÃ¼rde, wÃ¤re die AdÃ¤quanz des Kausalzusammenhangs zu verneinen:</w:t>
      </w:r>
    </w:p>
    <w:p>
      <w:r>
        <w:t>Â Â Â Â Â Â Â Â  Der zu beurteilende Unfall hat sich nicht unter besonders dramatischen BegleitumstÃ¤nden ereignet noch war er von besonderer EindrÃ¼cklichkeit. Er hatte auch keine schweren Verletzungen oder Verletzungen besonderer Art zur Folge. Die Diagnose eines Schleudertraumas oder einer schleudertraumaÃ¤hnlichen Verletzung der HWS vermag die Schwere oder besondere Art der erlittenen Verletzung fÃ¼r sich allein nicht zu begrÃ¼nden. Es bedarf hiezu einer besonderen Schwere der fÃ¼r das Schleudertrauma typischen Beschwerden oder besonderer UmstÃ¤nde, welche das Beschwerdebild beeinflussen kÃ¶nnen. Diese kÃ¶nnen beispielsweise in einer beim Unfall eingenommenen besonderen KÃ¶rperhaltung und den dadurch bewirkten Komplikationen bestehen. Solche UmstÃ¤nde liegen entgegen der in der Beschwerde vertretenen Auffassung nicht vor. AnlÃ¤sslich der Erstkonsultation am Unfalltag gab der BeschwerdefÃ¼hrer gegenÃ¼ber dem aufgesuchten Arzt an, er habe den Kopf gerade gehalten, den Fuss auf der Bremse gehabt und der Kopf sei an der KopfstÃ¼tze aufgeprallt (Urk. 11/43). Damit ist das Kriterium der Schwere oder besonderen Art der Verletzung aber zu verneinen. Ebensowenig liegt eine besondere Schwere der fÃ¼r das Schleudertrauma typischen Beschwerden vor (vgl. dazu Urk. 11/122 und 11/162); adÃ¤quanzrelevant kÃ¶nnen nur diejenigen Beschwerden sein, die in der Zeit zwischen dem Unfall und dem Fallabschluss ohne wesentlichen Unterbruch bestehen, wobei sich deren Erheblichkeit nach den glaubhaften Schmerzen und nach der BeeintrÃ¤chtigung beurteilt, welche die verunfallte Person in ihrem Lebensalltag erfÃ¤hrt (Urteil des Bundesgerichts vom 4. August 2008 in Sachen S., 8C_768/2007, Erw. 4.2). Dem Bericht der behandelnden Ãrztin Dr. K.___ vom 8. Mai 2006 kann entnommen werden, dass ab Januar 2006 noch zweimal wÃ¶chentlich eine physikalische Therapie und im Abstand von 2 - 3 Wochen Kontrolluntersuchungen stattfanden; im Berichtszeitpunkt im Mai 2006 wurde bloss noch eine stabilisierende RÃ¼ckengymnastik durchgefÃ¼hrt (Urk. 11/69). Bei dieser Sachlage kann jedoch nicht von einer fortgesetzten und spezifisch belastenden Ã¤rztlichen Behandlung gesprochen werden (vgl. etwa SVR 2007 UV Nr. 26 Erw. 5.3). Der Kreisarzt konnte keine klar belegbare FunktionsstÃ¶rung feststellen, welche eine lÃ¤ngerdauernde ArbeitsunfÃ¤higkeit hÃ¤tte rechtfertigen kÃ¶nnen (Urk. 11/162). Die VertrauensÃ¤rztin der Arbeitgeberin hielt schliesslich bereits in ihrem Bericht vom 19. Juni 2006 dafÃ¼r, dass dem BeschwerdefÃ¼hrer eine wechselbelastende mittelschwere TÃ¤tigkeit ohne repetitives Heben von Lasten Ã¼ber 10 bis 15 kg und ohne Ãberkopfarbeiten mit einem Pensum von mindestens 50 % zumutbar sei (Urk. 11/82). Entsprechend sind die weiteren Kriterien der Ã¤rztlichen Fehlbehandlung, des schwierigen Heilungsverlaufs, der erheblichen Komplikationen und Beschwerden sowie der erheblichen ArbeitsunfÃ¤higkeit nicht erfÃ¼llt.</w:t>
      </w:r>
    </w:p>
    <w:p>
      <w:r>
        <w:t>3.3Â Â Â Â  Nach dem Gesagten ist die Beschwerdegegnerin fÃ¼r die noch geklagten BeeintrÃ¤chtigungen nicht Ã¼ber den 30. November 2007 hinaus leistungspflichtig, weshalb die Beschwerde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Alexandros Contoyannis</w:t>
      </w:r>
    </w:p>
    <w:p>
      <w:r>
        <w:t>- Rechtsanwalt Dr. Christian SchÃ¼rer</w:t>
      </w:r>
    </w:p>
    <w:p>
      <w:r>
        <w:t>- Bundesamt fÃ¼r Gesundheit</w:t>
      </w:r>
    </w:p>
    <w:p>
      <w:r>
        <w:t>- '___'</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