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UV.2007.00517 vom 25. Mai 2009</w:t>
      </w:r>
    </w:p>
    <w:p>
      <w:r>
        <w:t>ZH Sozialversicherungsgericht, 2009-05-25, DE</w:t>
      </w:r>
    </w:p>
    <w:p>
      <w:r>
        <w:rPr>
          <w:b/>
        </w:rPr>
        <w:t xml:space="preserve">Quelle: </w:t>
      </w:r>
      <w:r>
        <w:t>https://mcp.opencaselaw.ch/entscheid/zh_sozialversicherungsgericht_UV.2007.00517</w:t>
      </w:r>
    </w:p>
    <w:p>
      <w:r>
        <w:t>FR: ZH_SOZIALVERSICHERUNGSGERICHT UV.2007.00517 du 25 mai 2009</w:t>
      </w:r>
    </w:p>
    <w:p>
      <w:r>
        <w:t>IT: ZH_SOZIALVERSICHERUNGSGERICHT UV.2007.00517 del 25 maggio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1.3.3Â Â  Die Beurteilung der AdÃ¤quanz in denjenigen FÃ¤llen, in denen die zum typischen Beschwerdebild eines Schleudertraumas der HalswirbelsÃ¤ule gehÃ¶renden BeeintrÃ¤chtigungen zwar teilweise gegeben sind, im Vergleich zu einer ausgeprÃ¤gten psychischen Problematik aber ganz in den Hintergrund treten, ist nach der Praxis des Bundesgerichts nicht nach den fÃ¼r das Schleudertrauma in BGE 117 V 359 entwickelten Kriterien, sondern nach den in BGE 115 V 133 fÃ¼r psychische Fehlentwicklungen nach einem Unfall aufgestellten Kriterien vorzunehmen (BGE 127 V 102 Erw. 5b/bb, 123 V 99 Erw. 2a, RKUV 1995 Nr. U 221 S. 113 ff., SVR 1995 UV Nr. 23 S. 67 Erw. 1; ferner BGE 134 V 127 Erw. 10.2 f.).</w:t>
      </w:r>
    </w:p>
    <w:p>
      <w:r>
        <w:t>1.4Â Â Â Â Â Â Â Â  AnzufÃ¼gen bleibt, dass das Bundesgericht im jÃ¼ngst ergangenen Urteil BGE 134 V 109 ff. (vgl. Erw. 1.3.2 vorstehend) die Praxis zur KausalitÃ¤tsprÃ¼fung bei Unfall mit Schleudertrauma, Ã¤quivalenter Verletzung der HWS oder SchÃ¤del-Hirntrauma ohne organisch objektiv ausgewiesene Beschwerden (sogenannte Schleudertrauma-Praxis) in mehrfacher Hinsicht prÃ¤zisiert hat. DemgemÃ¤ss ist am Erfordernis einer besonderen AdÃ¤quanzprÃ¼fung bei UnfÃ¤llen mit solchen Verletzungen festzuhalten (Erw. 7-9 des erwÃ¤hnten Urteils). Die bei psychischen Fehlentwicklungen nach Unfall geltenden GrundsÃ¤tze (BGE 115 V 133) liess das Bundesgericht hingegen unverÃ¤ndert bestehen (BGE 134 V 109 ff. Erw. 6.1).</w:t>
      </w:r>
    </w:p>
    <w:p>
      <w:r>
        <w:t>1.5Â Â Â Â  Mit der neuen Schleudertrauma-Praxis hat sich nichts daran geÃ¤ndert, dass von der AbklÃ¤rung des Vorliegens des natÃ¼rlichen Kausalzusammenhangs zwischen dem Unfallereignis und den Beschwerden abgesehen werden kann, wenn hernach die AdÃ¤quanz verneint wird (Urteil des Bundesgerichts in Sachen E. vom 14. April 2008, 8C_42/2007, Erw. 2).Â</w:t>
      </w:r>
    </w:p>
    <w:p>
      <w:r>
        <w:t>2.Â Â Â Â Â Â  Streitig und zu prÃ¼fen ist, ob die BeschwerdefÃ¼hrerin Anspruch auf Leistungen der obligatorischen Unfallversicherung aus den Unfallereignissen Ã¼ber den 31. Juli 2007 hinaus hat. In diesem Zusammenhang ist insbesondere die rechtliche WÃ¼rdigung der interdisziplinÃ¤ren Begutachtung, deren GesamtwÃ¼rdigung durch Dr. U.___ erfolgte, umstrittenÂ</w:t>
      </w:r>
    </w:p>
    <w:p>
      <w:r>
        <w:t>3.Â Â Â Â Â Â  In Bezug auf die medizinische Situation im Zusammenhang mit den UnfÃ¤llen ist den umfangreichen medizinischen Akten Folgendes zu entnehmen.</w:t>
      </w:r>
    </w:p>
    <w:p>
      <w:r>
        <w:t>3.1Â Â Â Â  Laut Unfallakten der Z.___ (Urk. 9I/4) ereignete sich am 31. MÃ¤rz 2003 eine Auffahrkollision mit drei Personenwagen, wobei eine Lenkerin, die BeschwerdefÃ¼hrerin, leicht verletzt wurde. Auf der Unfallstelle klagte sie Ã¼ber Kopf- und Nackenschmerzen. AnlÃ¤sslich der Erstbehandlung durch Dr. B.___ am Unfalltag (Bericht vom 26. Mai 2003, Urk. 9I/2) fand der Arzt eine volle Beweglichkeit der HalswirbelsÃ¤ule (HWS) in allen Ebenen, indessen eine Druckschmerzhaftigkeit der paravertebralen Muskulaturen der HWS vor. Am 2. April 2003 bestanden zunehmende Belastungen im Bereich der linksseitigen Hals- und Nackenmuskulatur bei Rotation der HWS. Die BeschwerdefÃ¼hrerin klage Ã¼ber eine deutliche SchmerzintensitÃ¤tszunahme. Der RÃ¶ntgenbefund ergab eine diskrete linkskonvexe Skoliose der HWS. Es lagen weder eine InstabilitÃ¤t noch Frakturen vor. Als Diagnose erhob Dr. B.___ ein Beschleunigungstrauma der HWS nach Auffahrunfall.</w:t>
      </w:r>
    </w:p>
    <w:p>
      <w:r>
        <w:t>3.2Â Â Â Â  Im Ãberweisungschreiben an Prof. Y.___ vom 2. Juni 2003 fÃ¼hrte Dr. B.___ aus (Urk. 9I/27), dass er die BeschwerdefÃ¼hrerin seit Mai 2000 kenne. Sie sei bereits vor dem Unfallereignis mit einer Neigung zu Schmerzsomatisierung im WirbelsÃ¤ulen(WS)-Bereich aufgefallen, was wiederholt Physiotherapie und die Einnahme von Selective serotonin reuptake inhibitors</w:t>
      </w:r>
    </w:p>
    <w:p>
      <w:r>
        <w:t>(SSRI = Serotonin Wiederaufnahmehemmern) erfordert habe. Im Vordergrund stÃ¼nden enorme ExistenzÃ¤ngste, es sei eine schwierige Reintegration voraussehbar.</w:t>
      </w:r>
    </w:p>
    <w:p>
      <w:r>
        <w:t>Â Â Â Â Â Â Â Â  AnlÃ¤sslich der konsiliarische Untersuchung bei Prof. D.___ (Bericht vom 2. Juli 2003, Urk. 9I/34) weinte die BeschwerdefÃ¼hrerin andauernd. Der Psychiater attestierte ihre eine geringe Belastbarkeit. Er stellte eine ausserordentlich bedenkliche affektive Lage (entsprechend einer depressiven Episode mittelschwer bis schwer) fest, die als chronische Schmerzen, Existenzsorgen sowie als sehr komplexe psychosoziale Situation zu interpretieren seien.</w:t>
      </w:r>
    </w:p>
    <w:p>
      <w:r>
        <w:t>Â Â Â Â Â Â Â Â  Die Weiterbehandlung erfolgte durch den Hausarzt Dr. B.___, und es fandenÂ  ambulante Kontrollen bei Prof. D.___ statt. In der W.___ wurde am 8. Juli 2003 ein CT der HWS (C3-C7) vorgenommen (Urk. 9I/36), das einen anlagebedingt normal weiten ossÃ¤ren Spinalkanal zeigte. Die ossÃ¤ren Strukturen waren nicht pathologisch, die DornfortsÃ¤tze und die Bogenwurzeln waren intakt. Ebensowenig wurden pathologische VerÃ¤nderungen der Facettengelenke und eine diskogene Raumforderung vorgefunden. Dr. B.___ Ã¼berwies die BeschwerdefÃ¼hrerin auch an den Rheumatologen Dr. I.___, der gemÃ¤ss Bericht vom 11. Oktober 2003 (Urk. 9I/51) posttraumatische, vorwiegend occipitale Schmerzen beidseits mit Ã¤ngstlich depressiver Reaktion bei Status nach HWS-Distorsion am 31. MÃ¤rz 2003 mit anamnestischem Kopfanprall diagnostizierte.</w:t>
      </w:r>
    </w:p>
    <w:p>
      <w:r>
        <w:t>3.3Â Â Â Â  Am 6. Januar 2004 erlitt die BeschwerdefÃ¼hrerin einen weiteren Unfall, als sie in ihrem Personenwagen vor dem Rotlicht wartend, von zwei Fahrzeugen angestossen wurde (Unfallakten der Z.___, Urk. 9II/5). Die Erstkonsultation fand am 7. Januar 2004 bei Dr. K.___ statt (Arztbericht vom 2. MÃ¤rz 2004, Urk. 9II/14), der festhielt, dass in dem Sinne eine Verschlimmerung der Beschwerden stattgefunden habe, als zusÃ¤tzlich nun auch Beschwerden der Brust- und LendenwirbelsÃ¤ule geÃ¤ussert wÃ¼rden. Aus der Ã¤rztlichen Dokumentation geht hervor, dass die BeschwerdefÃ¼hrerin einen Kopfanprall an die KopfstÃ¼tze angab und Ã¼ber Nackenschmerzen sofort beidseits mittelschwer mit sofortiger Schmerzausstrahlung in den Kopf, Kopfschmerzen spÃ¤ter mittel und stark, das sofortige Eintreten von Schwindel und Ã¼ber sofort eingetretene starke RÃ¼ckenschmerzen klagte, jedoch das Vorliegen von Ãbelkeit und Erbrechen verneinte. Der Arzt hielt unter den sonstigen Feststellungen die Depression fest und stellte die Diagnose einer Beschleunigungsverletzung sowie Verdacht auf Paravertebral-Hartspann der unteren BrustwirbelsÃ¤ule (BWS).</w:t>
      </w:r>
    </w:p>
    <w:p>
      <w:r>
        <w:t>Â Â Â Â Â Â Â Â  Unmittelbar im Anschluss an den zweiten Unfall begab sich die BeschwerdefÃ¼hrerin in den seit lÃ¤ngerem geplanten Rehabilitationsaufenthalt, der vom 11. Januar bis zum 6. Februar 2004 dauerte. Die Mediziner erhoben den psychotherapeutischen Befund, dass "Belastungen einer posttraumatischen Belastungreaktion" vorhanden seien. Die BeschwerdefÃ¼hrerin habe positiv auf die Therapien angesprochen, das Schmerzverhalten habe aber nicht deutlich reduziert werden kÃ¶nnen (Bericht der T.___ vom 9. Februar 2004, Urk. 9/I/69).</w:t>
      </w:r>
    </w:p>
    <w:p>
      <w:r>
        <w:t>3.4Â Â Â Â  Die BeschwerdefÃ¼hrerin stand sodann seit dem 13. Mai 2003 in Behandlung bei J.___. In ihrem Bericht vom 3. MÃ¤rz 2004 (Urk. 9I/72) fÃ¼hrte die Psychoanalytikerin aus, sie fÃ¼hre mit der BeschwerdefÃ¼hrerin einmal pro Woche eine psychoanalytisch orientierte GesprÃ¤chspsychotherapie durch. Der Unfall habe neben den somatischen Folgen an einer vorbestehenden psychischen VulnerabilitÃ¤t aufgrund traumatischer Kindheitserlebnisse gerÃ¼hrt. Es sei jedoch davon auszugehen, dass die psychischen Beschwerden ohne den Unfall nicht oder nicht in dieser Heftigkeit eingetreten wÃ¤ren. Zu den kÃ¶rperlichen Schmerzen komme ein depressiver Zustand. Die psychischen und die physischen Schmerzen verstÃ¤rkten sich wechselseitig. Sie stellte die Diagnose einer AnpassungsstÃ¶rung mit lÃ¤ngerer depressiver Reaktion (ICD-10 F 43.21).</w:t>
      </w:r>
    </w:p>
    <w:p>
      <w:r>
        <w:t>3.5Â Â Â Â  Im November und Dezember 2003 sowie im Januar 2004 fanden ambulante Behandlungen im P.___ statt (Bericht vom 24. MÃ¤rz 2004, Urk. 9I/84). Die Ã¼brigen Behandlungen ab FrÃ¼hjahr 2004 erfolgten bei Dr. K.___ (Hausarzt) bei J.___ (Psychoanalyse) und bei L.___ (Physiotherapie). Vom 8. Juli bis zum 17. August 2005 hielt sich die BeschwerdefÃ¼hrerin zudem zur Rehabilitation in S.___ auf. Dem Bericht von Dr. U.___ ist zu entnehmen (Urk. 9I/163 und Urk. 9II/63), dass die BeschwerdefÃ¼hrerin ein anxiÃ¶s-depressives Bild eines reaktiven Typs im Rahmen der frÃ¼her verifizierten DepressivstÃ¶rungen mit psychosomatischen und psychovegetativen Korrelaten der AnxiositÃ¤t, Unsicherheit und Misstrauen gezeigt habe. Eine weitere Rehabilitation in S.___ fand Ende 2005/Anfang 2006 statt (Urk. 9I/179).</w:t>
      </w:r>
    </w:p>
    <w:p>
      <w:r>
        <w:t>3.6Â Â Â Â  In der Zeit von Herbst 2006 bis FrÃ¼hjahr 2007 erfolgte die polydisziplinÃ¤re Begutachtung, deren Gesamtredaktion der Neurologe Dr. U.___ Ã¼bernahm.</w:t>
      </w:r>
    </w:p>
    <w:p>
      <w:r>
        <w:t>3.6.1Â Â  Dr. V.___ stellte aus neuropsychologischer Sicht (Expertise vom 31. August 2006, Urk. 9I/229 = Urk. 9II/81) die Diagnose einer hauptsÃ¤chlich durch die Depression bedingten Antriebs- sowie depressions- und schmerzbedingten Belastbarkeitsminderung mit leichten kognitiven LeistungseinschrÃ¤nkungen (Leistungsschwankungen) bei Status nach zweimaligem HWS-Distorsionstrauma. Er fand keine hinreichenden Hinweise fÃ¼r das Bestehen von traumatisch hirnstrukturell bedingten neuropsychologischen FunktionsstÃ¶rungen. Die ihm gestellten Fragen nach Beschwerden organischer Genese, nach dem Vorliegen von typischen Beschwerden nach HWS-Distorsionstrauma, nach einer Mild traumatic brain injury (MTBI), nach der KausalitÃ¤t, nach unfallfremden Ursachen und der Therapie beantwortete er wie folgt: Eine traumatisch bedingte hirnsturkturelle VerÃ¤nderung bzw. eine entsprechende StÃ¶rung kÃ¶nne im vorliegenden Fall nicht als wahrscheinlich postuliert werden. Die Art der neuropsychologischen Befunde spreche mehr fÃ¼r eine durch psychische Faktoren und Schmerzerleben bestimmte kognitive LeistungseinschrÃ¤nkung. Es seien in der Untersuchung zwar leichte LeistungseinschrÃ¤nkungen/-schwankungen betreffend Konzentration und GedÃ¤chtnisfunktionen festzustellen gewesen, allerdings neben anderen AuffÃ¤lligkeiten. Die Befunde seien nicht spezifisch fÃ¼r ein HWS-Distorsionstrauma. Ob gewisse leichtgradige StÃ¶rungen in Folge des HWS-Distorsionstraumas durch die erhebliche psychische Ãberlagerung Ã¼berdeckt seien, lasse sich nicht beurteilen. Ein MTBI sei aus neuropsychologischer Sicht nicht wahrscheinlich. Die neuropsychologischen Untersuchungsbefunde seien im Sinne von Begleitsymptomen der Depression sowie teilweise den Schmerzfaktoren zuzuordnen. Die KausalitÃ¤tsfrage sei primÃ¤r psychiatrischer- und somatischerseits zu beurteilen. Betreffend neuropsychologischer Seite in engerem Sinne lÃ¤gen keine unfallfremden Faktoren vor, welche Krankheitswert aufwiesen. Die gemÃ¤ss Akten vorbestehende depressive Neigung sowie die psychosozialen Faktoren seien unfallfemd, deren Bedeutung und Gewichtung der psychiatrischen Beurteilung obliege. Die neuropsychologische Beurteilung habe gezeigt, dass bei der BeschwerdefÃ¼hrerin auch hinsichtlich Belastbarkeit durchaus Ressourcen vorhanden seien.</w:t>
      </w:r>
    </w:p>
    <w:p>
      <w:r>
        <w:t>3.6.2Â Â  Aus dem rheumatologischen Gutachten von PD Dr. W.___ vom 10. Oktober 2006 (Urk. 9I/237/1-17) geht hervor, dass ein Panvertebralsyndrom bei Status nach zwei UnfÃ¤llen und sekundÃ¤rer Fibromyalgieentwicklung diagnostiziert wurde. Die Panvertebralsymptomatik mit der verspannten Muskulatur sei eindeutig organischer Genese. Die BeschwerdefÃ¼hrerin weise mit Nacken- und Kopfschmerzen die typischen Beschwerden eines Schleudertraumas auf. Die Beschwerden seien Ã¼berwiegend wahrscheinlich auf die beiden UnfÃ¤lle zurÃ¼ckzufÃ¼hren. Im Zusammenhang mit allfÃ¤lligen unfallfremden Ursachen erwÃ¤hnte der Mediziner, dass, wie vom Hausarzt erwÃ¤hnt, die BeschwerdefÃ¼hrerin schon 2001 und 2002 wegen lumbaler und thorakaler Beschwerden behandelt worden sei, nicht aber wegen cervikaler Probleme. Die Frage, ob allfÃ¤llige unfallfremde Ursachen auch die ArbeitsfÃ¤higkeit beeintrÃ¤chtigt hÃ¤tten, verneinte er. Die BeschwerdefÃ¼hrerin habe wohl funktionelle Beschwerden gehabt, die RÃ¶ntgenbilder zeigten jedoch keine relevante Degeneration im Bereich der WirbelsÃ¤ule und auch die Form der WirbelsÃ¤ule sei nicht pathologisch zu beurteilen. Die somatischen Beschwerden trÃ¤ten gegenÃ¼ber denÂ  psychischen nicht in den Hintergrund, das Schmerzbild stelle fÃ¼r die BeschwerdefÃ¼hrerin einen ganz wesentlichen Grund fÃ¼r die EinschrÃ¤nkung dar. Es sei von keiner namhafte Verbesserung der Beschwerden auszugehen. Die ArbeitsfÃ¤higkeit sei gesamthaft zu beurteilen. Die BeschwerdefÃ¼hrerin sei jedoch aus rheumatolgischer Sicht wohl nicht als Service-Mitarbeiterin arbeitsfÃ¤hig, fÃ¼r leichte kÃ¶rperliche Arbeit ohne regelmÃ¤ssiges Tragen in wechselnder Position bestehe hingegen eine ArbeitsfÃ¤higkeit, deren Ausmass durch einen Arbeitsversuch zu klÃ¤ren wÃ¤re.</w:t>
      </w:r>
    </w:p>
    <w:p>
      <w:r>
        <w:t>3.6.3Â Â  Nach Darlegung der Biografie der BeschwerdefÃ¼hrerin mit der Auswanderung von Jugoslawien in die Schweiz, dem beruflichen Hocharbeiten, der Ehe mit einem zehn Jahre Ã¤lteren Mann, der unter Spielsucht gelitten und die Ersparnisse verspielt habe, mit der Geburt des Sohnes und der Scheidung fÃ¼hrte Dr. Y.___ in der psychiatrischen Expertise vom 7. November 2006 (Urk. 9I/242) aus psychopathologischer Sicht nach testpsychologischen Untersuchungen eine mÃ¤ssige DepressivitÃ¤t der BeschwerdefÃ¼hrerin an. Ihr BedÃ¼rfnis nach UnterstÃ¼tzung, Zuwendung und SolidaritÃ¤t sowie die dafÃ¼r eingesetzten personellen Strategien des Einsatzes von AttraktivitÃ¤t und Charme seien Ausdruck eines histrionischen und ihr Streben nach Autonomie und Anerkennung durch Leistung Ausdruck eines narzissistischen PersÃ¶nlichkeitsstils. Dabei handle es sich um Ressourcen, sie stellten aber auch die VulnerabilitÃ¤t gegenÃ¼ber KrÃ¤nkungen, Misserfolgen und ZurÃ¼ckweisungen dar und erhÃ¶hten das Risiko des Auftretens psychischer StÃ¶rungen in entsprechenden Lebenssituationen. Nach der Trennung sei die BeschwerdefÃ¼hrerin in ihrer Belastbarkeit an Grenzen gestossen. Im Jahr 2000 hÃ¤tten erstmals nervÃ¶se Herz-Kreislaufbeschwerden etc. bestanden und Antidepressiva seien zum Einsatz gelangt. Mit ihrem Anliegen, selbstÃ¤ndig fÃ¼r sich und den Sohn sorgen zu kÃ¶nnen, sei sie aber weitgehend auf sich selber gestellt gewesen. Die Doppelbelastung als alleinerziehende Mutter und BerufstÃ¤tige habe gesundheitliche BeeintrÃ¤chtigungen mit sich gebracht. Im Jahr 2001 sei ein erneuter Besuch beim Hausarzt nÃ¶tig gewesen, im Jahr 2002 sei die KÃ¼ndigung erfolgt. Die vom Hausarzt geschilderten neurologischen gastrointestinalen und muskuloskelettalen Beschwerden kÃ¶nnten als Ausdruck einer Somatisierungtendenz aufgefasst werden, welche einen Risikofaktor fÃ¼r die spÃ¤tere Chronifizierung der posttraumatischen Beschwerden darstelle. Darauf passe am besten die Diagnose einer AnpassungstÃ¶rung mit Angst und Depression gemischt (ICD-10 F43.22). Aufgrund der Akten sei wahrscheinlich, dass die BeschwerdefÃ¼hrerin unmittelbar vor dem Unfall vom MÃ¤rz 2003 gewisse kÃ¶rperliche Beschwerden gehabt habe, die jedoch nicht Sympome einer manifesten psychischen StÃ¶rung gewesen seien. Nach allgemeiner Erfahrung kÃ¶nne man annehmen, dass die BeschwerdefÃ¼hrerin auch weiterhin in Zusammenhang mit psychosozialen Belastungsfaktoren gesundheitliche BeintrÃ¤chtigungen entwickelt hÃ¤tte, wenn auch nicht in dem Ausmass, wie es dann infolge der UnfÃ¤lle geschehen sei. Im Zusammenhang mit dem ersten Unfall sei eine Beschleunigungsverletzung der HWS des Schweregrades II nach den Kriterien der Quebec Task Force aufgetreten. Die Beschwerden hÃ¤tten sich nicht zurÃ¼ckgebildet, weshalb von einer chronischen Beschleunigungsverletzung auszugehen sei. Hinzu gekommen seien weitere Beschwerden wie die mittelschwere bis schwere depressive Episode. Die Folgen des zweiten Unfalls seien als Beschleunigungsverletzung der HWS des Grades II zu bezeichnen. Als Diagnose seien eine SchmerzstÃ¶rung als anhaltend somatoforme SchmerzstÃ¶rung (ICD-10 F45.4), eine depressive StÃ¶rung, ein Medikamentenmissbrauch i.S. von ICD-10 F55.2, wobei sich die Diagnose eines analgetika-induzierten Kopfschmerzes nur verdachtsweise stellen lasse, zu erheben. Der Grund fÃ¼r die SchmerzstÃ¶rung sei gewesen, dass die BeschwerdefÃ¼hrerin der Doppelbelastung nicht stand gehalten habe. Ihre histrionische PersÃ¶nlichkeit habe sich nach dem Unfall als Hindernis gezeigt. Der langwierige Verlauf sei deprimierend gewesen. Ihre FÃ¤higkeit, belastende Lebensereignisse zu verarbeiten, sei beim zweiten Unfall durch die vorbestehende DepressivitÃ¤t eingeschrÃ¤nkt gewesen. Insgesamt hÃ¤tten die narzisstischen und histrionischen PersÃ¶nlichkeitszÃ¼ge zur Entstehung bzw. Aufrechterhaltung der Beschwerden beigetragen. Daneben habe die sekundÃ¤r entstandene depressive StÃ¶rung die Chronifizierung des Schmerzsyndroms gefÃ¶rdert. Die depressive StÃ¶rung habe spÃ¤testens ab Mai 2003 bestanden, sie sei von Juli 2003 bis Januar 2004 mindestens mittelgradig ausgeprÃ¤gt gewesen. Nach dem Rehabilitationsaufenthalt in S.___ habe ab Ende 2005 eine Besserung stattgefunden. Zum Zeitpunkt der Begutachtung halte die depressive Episode noch an und sei nach ICD-10 als leicht bis mittelgradig zu klassifizieren (ICD-10 F32.1). Differentialdiagnostisch liege eine posttraumatische BelastungsstÃ¶rung nicht bzw. nicht mehr vor. Es sei zudem fraglich, ob die UnfÃ¤lle geeignet gewesen wÃ¤ren, eine posttraumatische BelastungsstÃ¶rung hervorzurufen. Die lebensgeschichtliche Entwicklung und die Selbstcharakterisierung der BeschwerdefÃ¼hrerin wÃ¼rden zwar nahe legen, einen histrionisch-narzisstischen PersÃ¶nlichkeitsstil anzunehmen. Die Diagnose einer PersÃ¶nlichkeitsstÃ¶rung kÃ¶nne aber nicht gestellt werden. Die psychologischen Mechanismen, die im Vorfeld der UnfÃ¤lle zu psychischen und physischen Beschwerden gefÃ¼hrt hÃ¤tten, liessen sich wegen der Dissimulationstendenz und wegen des Fehlens fremdanamnestischer Angaben zu ihrer PersÃ¶nlichkeit nicht erstellen. Es sei nicht belegbar, dass schon vor den UnfÃ¤llen maladaptive PersÃ¶nlichkeitszÃ¼ge zu subjektivem Leiden oder zu einer BeeintrÃ¤chtigung der RollenerfÃ¼llung gefÃ¼hrt hÃ¤tten. Inzwischen seien eine Chronifizierung und eine Fixierung des Schmerzerlebens und -verhaltens eingetreten, welche hÃ¶chstens noch teilweise reversibel seien. Die BeschwerdefÃ¼hrerin sei schon vor den UnfÃ¤llen Ã¼berfordert gewesen.</w:t>
      </w:r>
    </w:p>
    <w:p>
      <w:r>
        <w:t>Â Â Â Â Â Â Â Â  Zur ArbeitsfÃ¤higkeit fÃ¼hrte Dr. Y.___ aus, dass zum gegenwÃ¤rtigen Zeitpunkt in der angestammten TÃ¤tigkeit eine vollstÃ¤ndige ArbeitsunfÃ¤higkeit bestehe. Aus psychischer Sicht sei dafÃ¼r neben dem chronischen Schmerzsyndrom die depressive StÃ¶rung verantwortlich.</w:t>
      </w:r>
    </w:p>
    <w:p>
      <w:r>
        <w:t>Â Â Â Â Â Â Â Â  In Bezug auf die Frage nach dem Kausalzusammenhang liess der Gutachter verlauten, dass die BeschwerdefÃ¼hrerin im Vorfeld der UnfÃ¤lle eine PrÃ¤disposition zur Somatisierung zu erkennen gegeben habe. Es habe jedoch unmittelbar vor dem ersten Unfall kein definiertes Krankheitsbild vorgelegen, aus dem sich hÃ¤tte ableiten lassen, wie sich der Gesundheitszustand ohne die UnfÃ¤lle entwickelt hÃ¤tte. Betrachte man die Symptomebene, so seien die Beschwerden vor den UnfÃ¤llen im Vegleich zu denen danach schwÃ¤cher ausgeprÃ¤gt und - abgesehen von den RÃ¼ckenschmerzen - nicht kontinuierlich vorhanden gewesen. Die psychischen StÃ¶rungen seien ausgelÃ¶st worden durch die anhaltenden unfallbedingten Beschwerden, sie seien nicht als unfallfremde Faktoren zu werten. Es sei wahrscheinlich, dass die Unfallereignisse eine conditio sine qua non fÃ¼r die Entwicklung des heutigen Beschwerdebildes darstellten. Zugleich hÃ¤tten die vorbesehenden histrionischen und narzisstischen PersÃ¶nlichkeitszÃ¼ge wahrscheinlich einen wesentlichen Einfluss auf das Ausmass und die Dauer der Beschwerden. Ob die PersÃ¶nlichkeitszÃ¼ge schon vor den Unfallereignissen zu einer BeeintrÃ¤chtigung der RollenerfÃ¼llung und zu subjektiven Leiden gefÃ¼hrt hatten, habe sich nicht eruieren lassen, weshalb die Diagnose einer PersÃ¶nlichkeitsstÃ¶rung nicht gestellt werden kÃ¶nne. Eine Quantifizierung des Anteils, den diese im Sinne einer VulnerabilitÃ¤t einfliessenden unfallfremden Faktoren ohne eigenen Krankheitswert am Beschwerdebild hÃ¤tten, sei prinzipiell nicht mÃ¶glich.</w:t>
      </w:r>
    </w:p>
    <w:p>
      <w:r>
        <w:t>3.6.4Â Â  Der Neurologe Dr. U.___ fÃ¼hrte in seiner Expertise vom 3. April 2007, der neben den Akten und der Untersuchung vom 26. MÃ¤rz 2007 auch zusÃ¤tzliche Untersuchungen wie ein Elektroenzephalogramm (EEG) sowie ein MR des Gehirns zugrunde lagen, aus (Urk. 9I/266), der erste Unfall sei der Wichtigere gewesen. Es habe eine Heckkollison stattgefunden, in deren Folge es zu Zeichen einer Distorsionsverletzung der HWS mit den entsprechenden kÃ¶rperlichen Beschwerden gekommen sei. Bereits wenige Wochen und Monate danach hÃ¤tten indessen rheumatologischerseits keine massiven BewegungsbeeintrÃ¤chtigungen im Bereich der HWS mehr bestanden, freilich aber reichlich myofasziale Schmerzen. Der zweite Unfall sei wesentlich glimpflicher verlaufen als der erste. Das Erleiden des ersten Unfalls habe von den Charakteristiken her die damaligen Beschwerden erklÃ¤ren lassen. Es habe sich ein Beschwerdebild entwickelt, welches von Seiten der Weichteile durchaus einer HWS-Distorsion zuzuordnen sei, welches aber psychiatrischerseits von einer schweren Depression gekennzeichnet gewesen sei. Der Verlauf sei harzig gewesen. Die kÃ¶rperlichen Symptome hÃ¤tten sich aber offenbar allmÃ¤hlich gebessert. Das Erleben des zweiten Unfalls acht Monate nach dem ersten habe die BeschwerdefÃ¼hrerin in ihrer Rekonvaleszenz deutlich zurÃ¼ckgeworfen. Ãber lange Zeit scheine sich eine Besserung abzuzeichnen, sodass nun, nach multidisziplinÃ¤rer gutachterlicher AbklÃ¤rung, an einen Fallabschluss zu denken sei. Die drei Zusatzgutachten hÃ¤tten alle einen gemeinsamen Nenner. Dieser bestehe in der Depression der BeschwerdefÃ¼hrerin. Aus Sicht des Neuropsychologen seien kognitive StÃ¶rungen vorhanden. Sie hÃ¤tten aber nicht das Muster einer StÃ¶rung nach HWS-Beschleunigungsverletzung, sondern sie entsprÃ¤chen einer Depression. Hinweise fÃ¼r anatomisch bedingte FunktionsstÃ¶rungen gebe es nicht. Aus rheumatologischer Sicht werde ebenfalls auf die Depression Bezug genommen. Dort habe sie aber einen psychosomatischen Aspekt und fÃ¼hre zu einem muskulÃ¤ren Schmerzsyndrom, konkret zu einer Panvertebralgie, zusÃ¤tzlich mit Anzeichen eines Fibromyalgie-Syndroms. Der Psychiater schliesslich gehe analytisch auf die Grundlagen dieser Depression ein. Er postuliere eine narzisstisch-histrionische PersÃ¶nlichkeitsvariante, aufgrund derer die BeschwerdefÃ¼hrerin vermehrt verletzlich sei und auch schon in der Vergangenheit auf belastende lebensgeschichtliche Faktoren mit kÃ¶rperlichen Beschwerden reagiert habe. Die anhaltenden Schmerzen nun, begleitet von Sorgen um ihr Kind, mit welchem sie (entfernt von ihrer Familie in S.___) sozusagen in einer Symbiose lebe, fÃ¼hrten zu einer somatoformen SchmerzstÃ¶rung, welche aber nicht als eigenstÃ¤ndig zu betrachten sei, sondern welche doch im Wesentlichen unfallkausale Ursachen habe. Die Depression sei episodisch zumindest mittelschwer, zeitweise auch schwer gewesen. Die AnpassungstÃ¶rungen wÃ¼rden die depressiven ZÃ¼ge noch unterstÃ¼tzen. Bei seiner Untersuchung habe Dr. U.___ eine endstÃ¤ndig schmerzhafte, aber sonst freie Kopfbeweglichkeit mit linksseitigen Irritationen auf HÃ¶he C4 und C7 gefunden. Es bestÃ¼nden verschiedene Triggerpunkte, auch im mittleren Thorakalbereich. Von entsprechenden Punkten im Musculus trapezius komme es zu ausstrahlenden ParÃ¤sthesien bis zu den kleinen Fingern beidseits, was seines Erachtens die entsprechenden Beschwerden genÃ¼gend erklÃ¤re. Eine neurologische LÃ¤sion im Bereich der Nervenwurzel oder weitere Engpasssyndrome der ExtremitÃ¤ten sollten darum nicht postuliert werden. Der zentrale Neurostatus zeige sich, wie meistens bei solchen UnglÃ¼cksfÃ¤llen, normal. Psychisch habe sich die BeschwerdefÃ¼hrerin ihm gegenÃ¼ber offen, zugewandt und kooperativ gezeigt. Aber auch bei ihm sei es zu schnellen Stimmungswechseln gekommen, die vom jeweiligen Thema angestossen worden seien. Bei der Schilderung der UnfÃ¤lle seien der BeschwerdefÃ¼hrerin die TrÃ¤nen gekommen, sie scheine die Anamnese auch bei ihm etwas ausgebaut zu haben (angebliche Bewusstlosigkeit nach dem ersten Unfall). Auf der anderen Seite, speziell wenn vom Sohn oder von der Familie gesprochen werde, kÃ¶nne sie sogar lachen. Im Ganzen gesehen sei der Patientenkontakt bei ihm durchaus angenehm gewesen, dies offenbar im Gegensatz zur Situation bei der neuropsychologischen Untersuchung. Als Ãberraschungsbefund habe der Mediziner im EEG einen intermittierenden Fokus links temporal mit gelegentlicher Ausbreitung nach rechts und nach vorne gefunden. Nachdem magnetresonanztomographisch eine wesentliche Pathologie (speziell posttraumatisch) am Gehirn habe ausgeschlossen werden kÃ¶nnen, kÃ¶nne man ingesamt den EEG-Befund als mÃ¶gliche Normvariante ansehen und ad acta legen. Die neurologische Untersuchung sei, wie oft in solchen FÃ¤llen, unergiebig. Die rheumatologische Untersuchung habe Hinweise auf psychogene (depressiv) angesteuerte schmerzhafte Muskelsyndrome ergeben. Die Neuropsychologie habe dem Psychiater die Grundlage dafÃ¼r geliefert, organische Momente auszuschliessen und dafÃ¼r die fÃ¼r ihn offensichtliche und auch in den Vorakten beschriebene Depression einlÃ¤sslich zu ergrÃ¼nden. Das Fazit der Begutachtung bestehe darin, dass die BeschwerdefÃ¼hrerin im Abstand von acht Monaten vor vier Jahren zwei Heck-Kollisonen erlitten habe, nach welchen sich Symptome einer HWS-Distorsion entwickelt hÃ¤tten und die heute, schliesslich nach vier Jahren, nicht vollstÃ¤ndig, aber doch befriedigend wieder abgeklungen seien. Es bestehe aber ein Schmerzyndrom, welches sich somatoform von den anatomischen Stukturen abzulÃ¶sen beginne, zum Weiteren zu symptomatischen myofaszialen Beschwerden Anlass gebe, die nicht mehr direkt auf Unfallverletzungen zurÃ¼ckgingen, sondern nur mittelbar mit solchen vernÃ¼pft seien und schliesslich zu depressiv gefÃ¤rbten kognitiven FunktionsstÃ¶rungen fÃ¼hrten. Ganz allgemein sei der Verlauf durch diese psychogene Komponente kompliziert. Inwieweit die psychogenen Komponenten nun die kÃ¶rperlichen Komponenten Ã¼berwiegen wÃ¼rden, lasse sich aus Sicht von Dr. U.___ nicht sagen und gehe aus den Zusatzgutachten nicht zweifelsfrei hervor. Man werde sich wahrscheinlich darauf einigen mÃ¼ssen, dass die psychiatrischen Belange einige Prozentpunkte unter 50 % liegen wÃ¼rden. Im Ganzen gesehen bestehe also ein typisches (juristisches und nicht medizinisch gefasstes) Beschwerdebild nach Distorsionsverletzung der HWS mit ausgeprÃ¤gter, aber nicht Ã¼berwiegender psychiatrischer (depressiver) Symptomatik. Die ArbeitsfÃ¤higkeit sei zur Zeit noch nicht gegeben. Dr. U.___Â  gehe aber mit dem Psychiater absolut einig, dass es nun gelte, die BeschwerdefÃ¼hrerin von den passiven Massnahmen wegzubringen und eher aktiven Massnahmen zuzufÃ¼hren. Eine solche Strategie stosse natÃ¼rlich auf Widerstand seitens der BeschwerdefÃ¼hrerin selber, aber auch seitens der involvierten "Helfer". Gleichwohl sollte es mÃ¶glich sein, eine solche Strategie zu verfolgen, indem nÃ¤mlich die vertrautest befassten Personen (der Hausarzt Dr. K.___ oder die Psychotherapeutin J.___) zusammen mit der BeschwerdefÃ¼hrerin diesen Weg einschlÃ¼gen. Allerdings wÃ¤re es auch mÃ¶glich, die BeschwerdefÃ¼hrerin einer strukturierten neuropsychologisch orientierten Psychotherapie zuzufÃ¼hren, wo hauptsÃ¤chlich die einzuschlagenden Copingstrategieen eingeÃ¼bt wÃ¼rden. Zur KausalitÃ¤t mÃ¼sse er sich nicht weiter Ã¤ussern. Einerseits sei diese durch die Rechtsprechung bereits vorgegeben. Zum anderen sei es fÃ¼r ihn wie auch fÃ¼r seine Mituntersucher nicht denkbar, dass sich die BeschwerdefÃ¼hrerin ohne die beiden UnfÃ¤lle in einem Ã¤hnlich oder gleichen Zustand befinden wÃ¼rde wie jetzt. Allerdings sei es nicht mÃ¶glich, den Anteil der beiden UnfÃ¤lle exakt zu berechnen. Der erste Unfall sei technisch gesehen sicher der schwerere. Der zweite Unfall habe dafÃ¼r eine bereits versehrte Person getroffen. Fairerweise werde man den Anteil beider UnfÃ¤lle je 50 % zuordnen.</w:t>
      </w:r>
    </w:p>
    <w:p>
      <w:r>
        <w:t>Â Â Â Â Â Â Â Â  Auf die ihm gestellten Fragen antwortete Dr. U.___ wie folgt: Als Diagnose sei ein neurologisch chronisches mÃ¤ssiggradiges cervicospondylogenes Syndrom mit pseudoradikulÃ¤ren Reizungen C8 und cervicocranialen Kopfschmerzen zu stellen. Elektroencephalographisch liege ein unklarer und weiterer abklÃ¤rungsbedÃ¼rftiger "irritativer" intermittierender Fokus links temporal bei unauffÃ¤lliger Kernspintomographie des SchÃ¤dels vor. Rheumatologisch bestehe eine Panvertebralgie mit Tendenz zu Fibromyalgie. Psychiatrisch sei von einer AnpassungsstÃ¶rungen mit mittelschweren, intermittierend auch schweren depressiven Episoden, jetzt in Aufhellung begriffen, auszugehen. Unfallfremd liege eine narzisstisch-histrionische PersÃ¶nlichkeitsvariante mit vermehrter Verletzlichkeit und Tendenz zu Somatisierung vor. Als Beschwerden organischer Genese seien die im rheumatolgischen Gutachten beschriebenen myofaszialen Schmerzen, ferner die Kopfschmerzen festzuhalten. Typische Beschwerden nach HWS-Distorsionstrauma oder Ã¤quivalenten Verletzungen lÃ¤gen vor, wobei der Mediziner auf die genannten Beschwerden sowie weitere im psychiatrischen Gutachten genannte Beschwerdeanteile verwies, Letztere indes - im Gegensatz zum Psychiater - nicht terminieren wollte. Ein traumatisches MTBI liege wahrscheinlich nicht vor. Mit Ausnahme eines psychiatrischen Vorzustandes (narzisstisch-histrionische PersÃ¶nlichkeitsvariante mit Somatisierungstendenz) seien die Beschwerden Ã¼bewiegend wahrscheinlich unfallbedingt. Die unfallbedingten Beschwerden seien zu einem grossen Teil organischer Genese. Als unfallfremd erachtete Dr. U.___ die gemÃ¤ss psychiatrischem Gutachten bestehende narzisstisch-histrionische PersÃ¶nlichkeitsvariante mit Somatisierungstendenz. Ohne Unfallereignis hÃ¤tten die unfallfremden Ursachen aus ihrer eigenen Dynamik heraus mit Ã¼berwiegender Wahrscheinlichkeit die ArbeitsfÃ¤higkeit nicht beeintrÃ¤chtigt, dies sehe auch der Psychiater so. Die Frage, ob die GesundheitsstÃ¶rungen im Zusammenhang mit dem Beschwerdebild nach HWS-Distorisonstrauma gegenÃ¼ber allfÃ¤llig vorhandenen ausgeprÃ¤gen psychischen Beschwerden ganz in den Hintergrund treten wÃ¼rden, lasse sich fÃ¼r einmal nicht eindeutig beantworten. Die psychiatrischen Beschwerden seien erheblich, sie unterlÃ¤gen aber knapp den kÃ¶rperlichen. Es sei eine weitere Behandlung nÃ¶tig. Mit dem Psychiater sei ein Wechsel von der Psychopharmakologie zu einer mehr aktiven Therapie vorzunehmen, wobei die mehr passiven aufzugeben seien. Eventuell sei ein beschrÃ¤nkter Aufenthalt der BeschwerdefÃ¼hrerin bei ihrer Familie in S.___ vorzusehen. Von einer ArbeitsfÃ¤higkeit im angestammten Beruf sei momentan nicht auszugehen. BezÃ¼glich einer ArbeitsfÃ¤higkeit in einer anderen TÃ¤tigkeit seien die Ansichten von Dr. V.___ interessant, nach welchen Arbeitsversuche sinnvoll seien, deren Erfolge fÃ¼r weitere Prognose abgewartet werden mÃ¼ssten. Die Prognose sei insgesamt gut.</w:t>
      </w:r>
    </w:p>
    <w:p>
      <w:r>
        <w:t>3.6.5Â Â Â Â Â Â Â Â  Nachdem sich die Gutachter mit den medizinischen Akten einlÃ¤sslich auseinandergesetzt, selber Untersuchungen vorgenommen haben und sich ihre Erkenntnisse mit Ausnahme der Frage des Vorliegens der schleudertraumatypischen Verletzungen (vgl. Erw. 5.1) Ã¼bereinstimmen und im Wesentlichen mit den Ã¼brigen Unterlagen decken, besteht kein Grund, am Gutachten grundsÃ¤tzliche Zweifel aufkommen zu lassen. Das Gutachten ist fÃ¼r die streitigen Belange vielmehr umfassend, es beruht auf allseitigen Untersuchungen, berÃ¼cksichtigt auch die geklagten Beschwerden, wurde in Kenntnis der Vorakten (Anamnese) abgegeben, leuchet in der Darlegung der medizinischen ZusammenhÃ¤nge und in der Beurteilung der medizinischen Situation ein und sodann sind die Schlussfolgerungen in der Expertise begrÃ¼ndet (BGE 125 V 352 Erw. 3a, 122 V 160 Erw. 1c).</w:t>
      </w:r>
    </w:p>
    <w:p>
      <w:r>
        <w:t>4.Â Â Â Â Â Â</w:t>
      </w:r>
    </w:p>
    <w:p>
      <w:r>
        <w:t>4.1Â Â Â Â  Vorab ist umstritten, ob der Endzustand erreicht ist. Aus dem Umstand, dass gemÃ¤ss Dr. U.___ die Frage betreffend dauerhafter BeeintrÃ¤chtigung der kÃ¶rperlichen oder der geistigen IntegritÃ¤t Dr. W.___ und Dr. Y.___ in einem Jahr nochmals vorzulegen sei, schliesst die BeschwerdefÃ¼hrerin, dass noch kein Endzustand erreicht, eine Verbesserung somit durchaus noch im Bereich des MÃ¶glichen sei (Urk. 1 S. 5). Denselben Schluss zieht sie aus der Angabe desselben Arztes, wonach eine weitere medizinische Behandlung notwendig sei, um eine namhafte Besserung des Gesundheitszustandes zu erreichen (Urk. 12 S. 4 und Urk. 9I/266 S. 28). Die Beschwerdegegnerin macht demgegenÃ¼ber, unter Hinweis auf eine entsprechende Angabe von PD Dr. W.___ (Urk. 9I/237/7) geltend, von einer weiteren Behandlung sei keine namhafte Besserung mehr zu erwarten. Die Versicherte sei wÃ¤hrend mehr als vier Jahren ambulant und mehrfach stationÃ¤r behandelt worden. Massgebende Fortschritte hÃ¤tten sich bald keine mehr ergeben (Urk. 8 Ziff. 4.4).</w:t>
      </w:r>
    </w:p>
    <w:p>
      <w:r>
        <w:t>4.2Â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ist der Fall unter Einstellung der vorÃ¼bergehenden Leistungen mit gleichzeitiger PrÃ¼fung des Anspruchs auf eine Invalidenrente und auf eine IntegritÃ¤tsentschÃ¤digung abzuschliessen (BGE 134 V 114 E. 4.1 mit zahlreichen Hinweisen). Der Gesetzgeber verdeutlicht mit dem Begriff "namhaft", dass die durch weitere Heilbehandlung zu erwartende Besserung ins Gewicht fallen muss. Unbedeutende Verbesserungen genÃ¼gen nicht (BGE 134 V 115 E. 4.3).</w:t>
      </w:r>
    </w:p>
    <w:p>
      <w:r>
        <w:t>4.3Â Â Â Â  Dr. V.___ hielt in seinem Gutachten fest, eine neuropsychologische Therapie sei nicht zu empfehlen und wÃ¼rde kaum eine wesentliche Verbesserung bewirken kÃ¶nnen. Seit April (leider nicht schon frÃ¼her) werde Ergotherapie durchgefÃ¼hrt, welche aus neuropsychologischer Sicht zu unterstÃ¼tzen sei. Bei dieser Patientin werde es eine gewisse Anlaufzeit in der Therapie brauchen, eine hÃ¶here TherapieintensitÃ¤t wÃ¤re unter UmstÃ¤nden besser (allenfalls zuungunsten anderer Therapien), aber nach 4-6 Monaten sollte beurteilt werden kÃ¶nnen, ob die Patientin auf die Therapie anspreche und auch beginne, die Therapieinhalte im Alltag effektiv umzusetzen. Demnach unterstÃ¼tzte Dr. V.___ zwar den Versuch einer Ergotherapie, Ã¤usserte sich aber zu deren Erfolgsaussichten Ã¤usserst vage und zurÃ¼ckhaltend, weshalb hier nicht davon die Rede sein kann, dass noch eine namhafte Besserung des Gesundheitszustandes erwartet werden kann.</w:t>
      </w:r>
    </w:p>
    <w:p>
      <w:r>
        <w:t>Â Â Â Â Â Â Â Â  PD Dr. W.___ stellte in seinem rheumatologischen Gutachten fest, die bisher durchgefÃ¼hrten Behandlungen hÃ¤tten zu keiner namhaften Besserung gefÃ¼hrt, er vermisse allerdings aufgrund der Aufzeichnung ein konsequentes medizinisches Therapieprogramm, das auch bei Schmerzen durchgefÃ¼hrt werden sollte. Er erwarte dabei allerdings keine namhafte Besserung des Gesundheitszustandes (Urk. 9I/237/7).</w:t>
      </w:r>
    </w:p>
    <w:p>
      <w:r>
        <w:t>Â Â Â Â Â Â Â Â  Dr. Y.___ schrieb in seinem psychiatrischen Gutachten, eine psychiatrische Behandlung kÃ¶nne zu einer Besserung der SchmerzbewÃ¤ltigung, der DepressivitÃ¤t, des SelbstwertgefÃ¼hls und der LebensqualitÃ¤t der Explorandin sowie zu einem verminderten Schmerzmittelgebrauch fÃ¼hren. Eventuell kÃ¶nne die LeistungsfÃ¤higkeit im Haushalt erhÃ¶ht werden, eine substanzielle Verbesserung der ArbeitsfÃ¤higkeit sei jedoch unwahrscheinlich. Nach Ã¼ber dreijÃ¤hrigem Beschwerdeverlauf sei anzunehmen, dass aufgrund neurobiologischer Prozesse der Schmerzverarbeitung eine Fixierung des Schmerzerlebens und -verhaltens eingetreten sei, weshalb langfristig mit einem fluktuierenden Verlauf der SchmerzstÃ¶rung zu rechnen sei. Hinsichtlich der depressiven StÃ¶rung kÃ¶nne unter UmstÃ¤nden durch interdisziplinÃ¤re Behandlungsmassnahmen eine Besserung innerhalb eines Zeitraumes von 6 Monaten erzielt werden (Urk. 9I/242/49 ff.). Somit Ã¤usserte sich auch Dr. Y.___ sehr zurÃ¼ckhaltend zu den Erfolgsaussichten weiterer therapeutischer Massnahmen und rechnete bezÃ¼glich ArbeitsfÃ¤higkeit sogar ausdrÃ¼cklich nicht mit einer substanziellen Verbesserung.</w:t>
      </w:r>
    </w:p>
    <w:p>
      <w:r>
        <w:t>Â Â Â Â Â Â Â Â  Dr. U.___ legte in seinem neurologischen Gutachten dar, die neurologische Untersuchung sei unergiebig gewesen (Urk. 9I/266 S. 25). Soweit er in der Folge angab, dass eine weitere medizinische Behandlung notwendig sei, um eine namhafte Besserung des Gesundheitszustandes zu erreichen, bezog er sich daher nicht auf sein angestammtes Gebiet, sondern schloss sich den Empfehlungen Dr. Â Y.___s an (S. 28). Entsprechend schlug er vor, die Frage, ob eine BeeintrÃ¤chtigung der kÃ¶rperlichen oder der geistigen IntegritÃ¤t vorliege, in einem Jahr PD Dr. W.___ bzw. Dr. Y.___ noch einmal vorzulegen. Daraus ist zu schliessen, dass Dr. U.___, was sein eigenes neurologisches Fachgebiet anbelangt, von weiteren Behandlungsmassnahmen, soweit solche aufgrund der unergiebigen Untersuchung Ã¼berhaupt angezeigt wÃ¤ren, jedenfalls keine namhafte Besserung des Gesundheitszustandes erwartete, sondern im Rahmen der Gesamtredaktion die Aussagen der anderen Gutachter interpretierte. Dr. U.___ selber hat ausdrÃ¼cklich festgehalten, dass er versucht habe, die drei Zusatzgutachten zusammenzufassen, weshalb es sich dabei bereits um eine Interpretation handle. Sollte es darum gehen, Einzelheiten aus diesen Gutachten zur Wahrheitsfindung heranzuziehen, mÃ¼sse auf das jeweilige Originalgutachten zurÃ¼ckgegriffen werden (Urk. 9I/266 S. 24). Demzufolge ist bezÃ¼glich der Frage, ob von einer weiteren Heilbehandlung noch eine namhafte Besserung erwartet werden kÃ¶nne, in erster Linie auf diejenigen Einzelgutachten abzustellen, in dessen Fachgebiet die noch vorhandenen gesundheitlichen EinschrÃ¤nkungen fallen. Mithin sind die Angaben des Rheumatologen PD Dr. W.___ und des Psychiaters Dr. Y.___ massgebend.</w:t>
      </w:r>
    </w:p>
    <w:p>
      <w:r>
        <w:t>Â Â Â Â Â Â Â Â  Zusammenfassend ist somit festzuhalten, dass die Gutachter zwar weitere Therapien vorschlugen, von diesen allerdings entweder keine namhafte Besserung des Gesundheitszustandes erwarteten oder aber die Wahrscheinlichkeit einer namhaften Verbesserung als gering veranschlagten. Daher hat die Beschwerdegegnerin den Fall zu Recht abgeschlossen.</w:t>
      </w:r>
    </w:p>
    <w:p>
      <w:r>
        <w:t>Â Â Â Â Â Â Â Â</w:t>
      </w:r>
    </w:p>
    <w:p>
      <w:r>
        <w:rPr>
          <w:b/>
        </w:rPr>
        <w:t>E. 5</w:t>
      </w:r>
    </w:p>
    <w:p>
      <w:r>
        <w:t>5.1Â Â Â Â  Nach Lage der medizinischen Akten ist davon auszugehen - hier ist insbesondere auf die Arztberichte der Dres. B.___ und K.___ als erstbehandelnde Ãrzte zu verweisen - dass die BeschwerdefÃ¼hrerin anlÃ¤sslich der AuffahrunfÃ¤lle vom 31. MÃ¤rz 2003 und vom 6. Januar 2004 HWS-Distorsionstraumata erlitten hat, was auch die Gutachter in Bezug auf die Diagnose Ã¼bereinstimmend festhalten. Dr. Y.___ klassifizierte sie gar anhand der Quebec Task Force. Mit Ausnahme von Dr. V.___ bejahen denn auch die Experten das Vorhandensein der fÃ¼r ein entsprechendes Trauma typischen Beschwerden, sodass mit Ã¼berwiegender Wahrscheinlichkeit auf das Vorliegen des innerhalb einer dreitÃ¤gigen Latenzzeit nach dem Unfall schleudertraumatypischen, bunten Beschwerdebildes (Kopf- Nacken- und RÃ¼ckenschmerzen) zu schliessen ist (vgl. SVR 2007 UV Nr. 23 S. 75, U 215/05, Erw. 5 mit Hinweisen; RKUV 2000 Nr. U 359 S. 29, U 264/97, Erw. 5; Urteil des Bundesgerichts in Sachen Z. vom 17. September 2008, 8C_9/2008 Erw. 5). Die abweichende Meinung von Dr. V.___ beruht wohl in erster Linie darauf, dass die neurologische Untersuchung unergiebig war, wie es von Dr. U.___ in der Gesamtbeurteilung als typisch fÃ¼r solche FÃ¤lle erwÃ¤hnt wird.</w:t>
      </w:r>
    </w:p>
    <w:p>
      <w:r>
        <w:t>5.2Â Â Â Â Â Â Â Â  Ausgewiesen ist in somatischer Hinsicht weiter, dass es im Zusammenhang mit beiden UnfÃ¤llen nicht zu einem MTBI gekommen ist, wie den diesbezÃ¼glich Ã¼bereinstimmenden neurologischen und neuropsychologischen Teilexpertisen der Dres. V.___ und U.___ zu entnehmen ist. Im Weiteren wurden mit Ausnahme der Untersuchung bei Dr. U.___, mehr als vier Jahre nach dem ersten und Ã¼ber drei Jahre nach dem zweiten Unfall, bildgebend keine Hinweise fÃ¼r schwere strukturelle SchÃ¤digungen, v.a. keine Hinweise auf SchÃ¤digungen von Nervenstrukturen, von Nervenwurzeln oder des RÃ¼ckenmarks gefunden und auch das Vorliegen von ossÃ¤ren LÃ¤sionen verneint, wie den Berichten der Erstkonsultation nach dem ersten Unfall bei Dr. B.___, dem CT in der O.___ und dem Bericht des MRI des Gehirns vom 29. MÃ¤rz 2007 in der Klinik R.___ zu entnehmen ist (Urk. 9I/266). Dr. V.___ fand zwar anlÃ¤sslich seiner Untersuchung eine endstÃ¤ndig schmerzhafte, aber sonst freie Kopfbeweglichkeit mit linksseitigen Irritationen auf HÃ¶he C4 und C7 vor, ebenso wie verschiedene Triggerpunkte. Die ParÃ¤sthesien bis zu den kleinen Fingern beidseits erklÃ¤rte er damit; er verneinte indessen Ã¼berzeugend das Vorliegen einer neurologischen LÃ¤sion im Bereich der Nervenwurzeln oder weitere Engpasssyndrome der ExtremitÃ¤ten und legte den entsprechenden EEG-Befund ad acta. Im Ãbrigen ist darauf hinzuweisen, dass physisch imponierende Beschwerden per se nicht fÃ¼r den Nachweis einer unfallbedingten organischen Ursache genÃ¼gen (Urteil des Bundesgerichts in Sachen E. vom 14. April 2008, 8C_42/2007, Erw. 2; vgl. auch SVR 2008 UV Nr. 2 S. 3, U 328/06, Erw. 5.2 mit Hinweisen). Kopf- und Nackenschmerzen, Druckdolenzen, VerhÃ¤rtungen und Verspannungen der Muskulatur sowie eine BewegungseinschrÃ¤nkung der HalswirbelsÃ¤ule kÃ¶nnen fÃ¼r sich allein nicht als klar ausgewiesenes organisches Substrat von Beschwerden qualifiziert werden (Urteil des Bundesgerichts vom 27. November 2007 in Sachen M., U 554/06).</w:t>
      </w:r>
    </w:p>
    <w:p>
      <w:r>
        <w:t>5.3Â Â Â Â  Bei der Beurteilung fÃ¤llt indessen auf, dass von Beginn weg auch psychische Komponenten vorlagen, bei denen nicht einfach zu beurteilen ist, ob sie den erlittenen HWS-Distorsionstraumata zuzurechnen sind.</w:t>
      </w:r>
    </w:p>
    <w:p>
      <w:r>
        <w:t>5.3.1Â Â  Vorab ist darauf hinzuweisen, dass somatoforme SchmerzstÃ¶rungen nicht zum typischen Beschwerdebild von Schleudertraumen und schleudertraumaÃ¤hnlichen Verletzungen der HalswirbelsÃ¤ule gehÃ¶ren (Urteil des EidgenÃ¶ssischen Versicherungsgerichts vom 10. April 2006 in Sachen F., U 177/05, Erw. 4.2 mit zahlreichen Hinweisen).</w:t>
      </w:r>
    </w:p>
    <w:p>
      <w:r>
        <w:t>5.3.2Â Â  Mit Blick auf die psychische Situation der BeschwerdefÃ¼hrerin geht aus den Akten sodann hervor, dass Dr. B.___ im Ãberweisungsschreiben an Prof. D.___ auf eine Neigung zu Schmerzsomatisierung im WS-Bereich vor dem Unfall hinwies, welche Physiotherapie und die Einnahme von SSRI erfordert hÃ¤tten. Im Ã¤rztlichen Zwischenbericht vom 4. Juni 2003 (Urk. 9I/17) hielt der Arzt bei seiner EinschÃ¤tzung nach einem miserablen Verlauf mit Beschwerdepersistenz trotz objektiv guter Deblockierung im HWS-Bereich das Vorliegen unfallfremder Faktoren wie eine Neigung zu Depressionen, bekannt seit Mai 2000 mit einer Behandlung auch mit Antidepressiva und Nichtsteroidale Antirheumatika (NSAR), fest. Im Ãberweisungsschreiben an Dr. K.___ vom 3. November 2003 (Urk. 9I/55) fÃ¼hrte Dr. B.___ dann aus, dass die ausgeprÃ¤gten Ãngst der vor dem Unfallereignis arbeitslosen und alleinerziehenden Mutter ein Hauptmerkmal ihrer PersÃ¶nlichkeit und die Verunsicherung die logische Folge davon seien. Er habe die BeschwerdefÃ¼hrerin seit Mai 2000, mithin vor dem Unfallereignis, betreut, nÃ¤mlich in der schwierigen Situation der Trennung und immer wieder wegen rezidivierendem Lumbovertebralsyndrom im Serviceberuf. Ãber lange Monate seien neben vielen GesprÃ¤chen auch SSRI nÃ¶tig gewesen. Im Arztbericht vom 30. September 2004 (Urk. 9I/110 = Urk. 9II/29) erlÃ¤uterte Dr. B.___ detailliert die Behandlungen der BeschwerdefÃ¼hrerin seit Mai 2000. Im Jahr 2000 sei sie wegen vegetativ-nervÃ¶sen Herzproblemen, Inappetenz, tiefem Blutdruck, Schlaflosigkeit und Angst zu ihm gekommen. Auf einen ersten Versuch einer antidepressiven Therapie habe sie innert zwei bis drei Wochen gut angesprochen. Sie haben sodann den Scheidungstermin Mitte August 2000 gut Ã¼berstanden. Die Spielsucht des Ehemannes habe eine grosse finanzielle Belastung dargestellt. 2001 habe er die BeschwerdefÃ¼hrerin wegen Schwindel und Eisenmangel behandelt. Die antidepressive Therapie sei wieder aufgenommen worden. Es hÃ¤tten GesprÃ¤che Ã¼ber die schwierige Lebenssituation privat und am Arbeitsplatz als allein erziehene Mutter stattgefunden. Im Oktober 2001 sei der Arbeitsplatzwechsel erfolgt. Danach habe er die BeschwerdefÃ¼hrerin wegen panvertebralen RÃ¼ckenschmerzen mit Physiotherapie Ã¼ber viele Sitzungen hinweg betreut. Im Jahr 2002 habe die BeschwerdefÃ¼hrerin Dr. B.___ wegen funktionellen Bauchbeschwerden und Meteorismus behandelt. Sie habe Ende MÃ¤rz 2002 die KÃ¼ndigung erhalten. Es habe weiterhin ein Bedarf nach Physiotherapie bestanden, und es seien wieder diffuse RÃ¼ckenschmerzen oder ein akutes, zu ChronizitÃ¤t neigendes Lumbago bei schlechtem Muskelaufbau paravertebral und schlechter KÃ¶rperhaltung aufgetreten.</w:t>
      </w:r>
    </w:p>
    <w:p>
      <w:r>
        <w:t>5.3.3Â Â  Auch Dr. I.___ erwÃ¤hnte im Bericht vom 11. Oktober 2003 (Urk. 9I/51) eine weinende BeschwerdefÃ¼hrerin. Sie lebe getrennt zusammen mit dem fÃ¼nfjÃ¤hrigem Sohn. Als Befund erhob er vorwiegend myofaszial bedingte occipitale Kopfschmerzen bei Status nach HWS-Distorsion, wobei er auf eine vorgÃ¤ngig schon bekannte schwierige psychosoziale Situation hinwies. Die Chronifizierung dÃ¼rfte sehr wohl in der schwierigen psychsozialen Situation mit enormen ExistenzÃ¤ngsten begrÃ¼ndet bleiben.</w:t>
      </w:r>
    </w:p>
    <w:p>
      <w:r>
        <w:t>5.3.4Â Â  J.___ wies in ihren Berichten vom 3. MÃ¤rz 2004 (Urk. 9I/72) und vom 1. Oktober 2004 (Urk. 9I/109 = Urk. 9II/28) darauf hin, dass der Unfall neben den somatischen Folgen an einer vorbestehenden psychischen VulnerabilitÃ¤t aufgrund traumatischer Kindheitserlebnisse gerÃ¼hrt habe. Es sei jedoch davon auszugehen, dass die psychischen Beschwerden ohne den Unfall nicht oder nicht in dieser Heftigkeit eingetreten wÃ¤ren. Zu den kÃ¶rperlichen Schmerzen komme ein depressiver Zustand. Die psychischen und die physischen Schmerzen verstÃ¤rkten sich wechselseitig.</w:t>
      </w:r>
    </w:p>
    <w:p>
      <w:r>
        <w:t>5.3.5Â Â  Sodann geht aus den Akten hervor, dass die Behandlung der psychischen Probleme schon nach dem ersten Unfall (Bericht von Prof. D.___ vom 2. Juli 2003, Urk. 9I/34), spÃ¤testens jedoch nach dem zweiten Unfall (Bericht des P.___ vom 24. MÃ¤rz 2004, Urk. 9I/84) ins Zentrum rÃ¼ckte. Es ist zudem festzustellen, dass sich offenbar nach dem ersten Rehabilitationsaufenthalt in S.___ im Sommer 2005, in dessen Verlauf auch der Besuch der Familie erfolgte, eine Besserung der Beschwerden ergab, hielt der Mediziner der Rehabilitationseinrichtung doch am 16. September 2005 (Urk. 9I7166 = Urk. 9II/61) einen Teilerfolg fest, der von allen bemerkt worden sei. Auch Dr. K.___ (Arztbericht vom 16. Dezember 2005, Urk. 9I/179) und J.___ (Bericht vom 10. Februar 2006, Urk. 9I/180) sprachen sich im Anschluss an den Rehabilitationsaufenthalt in S.___ fÃ¼r eine ErhÃ¶hung der LeistungsfÃ¤higkeit und stellten verminderte somatische und psychische Beschwerden fest. Im Weiteren fÃ¤llt auf, dass die Beschwerden der BeschwerdefÃ¼hrerin eng mit den Problemen bzw. Erfolgen des Sohnes verknÃ¼pft waren. WÃ¤hrend sie sich sorgte, als er im Januar 2005 vom schulpsychologishen Dienst abgeklÃ¤rt werden sollte (Urk. 9II/33), trat beispielsweise eine Besserung des Gesundheitszustandes ein, nachdem dem Sohn der Schuleintritt geglÃ¼ckt war (Bericht von J.___ vom 10. Februar 2006, Urk. 9I/180).</w:t>
      </w:r>
    </w:p>
    <w:p>
      <w:r>
        <w:t>5.3.6Â Â  Aus der Expertise von Dr. Y.___ geht sodann hervor, dass die narzisstische und histrionische PersÃ¶nlichkeit der BeschwerdefÃ¼hrerin die Risiken fÃ¼r eine VulnerabilitÃ¤t erhÃ¶hten.</w:t>
      </w:r>
    </w:p>
    <w:p>
      <w:r>
        <w:t>5.3.7Â Â  Mit der Beschwerdegegnerin ist mithin dafÃ¼rzuhalten (Urk. 2), dass sehr schnell nach den UnfÃ¤llen die psychischen Beschwerden ins Zentrum rÃ¼ckten, wobei die PersÃ¶nlichkeit der BeschwerdefÃ¼hrerin mit narzisstischen und histrionischen ZÃ¼gen das ihre zur Chronifizierung beitrugen, wie Dr. Y.___ Ã¼berzeugend ausfÃ¼hrte. DemgegenÃ¼ber wurden keine Hinweise auf traumatisch hirnstrukturell bedingte neuropsychologische FunktionsstÃ¶rungen gefunden und das Vorliegen eines MTBI verneint.</w:t>
      </w:r>
    </w:p>
    <w:p>
      <w:r>
        <w:t>5.4Â Â Â Â  Ohne dass es weiterer AbklÃ¤rungen bedarf, ist in WÃ¼rdigung aller medizinischen Akten der Beurteilung der Beschwerdegegnerin zu folgen, wonach keine OrganizitÃ¤t der Beschwerden anzunehmen ist und fÃ¼r das Fortbestehen und die Ausweitung des Beschwerdebildes vorab die psychische Problematik ursÃ¤chlich ist. Die aktenkundigen psychischen Probleme sind gemÃ¤ss Ã¼bereinstimmenden medizinischen Akten, ausdrÃ¼cklich bestÃ¤tigt im polydisziplinÃ¤ren Gutachten, zumindest teilweise unfallbedingt, weshalb der natÃ¼rliche Kausalzusammenhang zwischen den vorhandenen Beschwerden und den UnfÃ¤llen vom 31. MÃ¤rz 2003 und vom 6. Januar 2004 zu bejahen ist.</w:t>
      </w:r>
    </w:p>
    <w:p>
      <w:r>
        <w:t>6.Â Â Â Â Â Â  Die Frage, ob die AdÃ¤quanzprÃ¼fung nach der Rechtsprechung von BGE 115 V 133, wie von der Beschwerdegegnerin erfolgt (Urk. 2), oder nach BGE 117 V 359, wie von der BeschwerdefÃ¼hrerin gefordert (Urk. 1), vorzunehmen ist, kann angesichts dessen, dass das Vorliegen des adÃ¤quaten Kausalzusammenhangs auch nach der Schleudertrauma-Praxis zu verneinen ist (vgl. Erw. 6.2 ff.), offen bleiben (Urteile des Bundesgerichts in Sachen M. vom 27. November 2008, 8C_527/2008, Erw. 4.2.2, und in Sachne J. vom 18. Dezember 2008, 8C_523/2008, Erw. 3.2).</w:t>
      </w:r>
    </w:p>
    <w:p>
      <w:r>
        <w:t>6.1Â Â Â Â  Beim Vorliegen mehrerer Unfallereignisse ist die AdÃ¤quanzprÃ¼fung fÃ¼r jedes Ereignis gesondert vorzunehmen (SVR 2007 UV Nr. 1 S. 1 Erw. 3.3.2, RKUV 1996 Nr. U 248 S. 176 Erw. 4b).</w:t>
      </w:r>
    </w:p>
    <w:p>
      <w:r>
        <w:t>6.2Â Â Â Â  FÃ¼r die AdÃ¤quanzbeurteilung ist an das (objektiv erfassbare) Unfallereignis anzuknÃ¼pfen, wobei zwischen banalen bzw. leichten UnfÃ¤llen einerseits, schweren UnfÃ¤llen anderseits und schliesslich dem dazwischen liegenden mittleren Bereich unterschieden wird (vgl. Erw. 1.3.2). Massgebend fÃ¼r die Beurteilung der Unfallschwere ist der augenfÃ¤llige Geschehensablauf mit den sich dabei entwickelnden KrÃ¤ften (SVR 2008 UV Nr. 8 S. 26 E. 5.3.1, U 2/07). Sowohl der erste Unfall vom 31. MÃ¤rz 2003 als auch der zweite vom 6. Januar 2004 sind entsprechend der Rechtsprechung zu den Auffahrkollisionen auf ein haltendes Fahrzeug den mittelschweren Ereignissen im Grenzbereich zu den leichten UnfÃ¤llen zuzuordnen (vgl. RKUV 2005 Nr. U 549 S. 236 Erw. 5.1.2, U 380/04). Laut Unfallakten betrug der Sachschaden am Fahrzeug der BeschwerdefÃ¼hrerin im Zusammenhang mit dem ersten Unfall Fr. 6'000.--, das Heck und die Front waren aufgrund der Quetschsituation stark eingedrÃ¼ckt (Urk. 9I/4). Der biomechanische Kurzbeurteilung der Z.___ vom 24. Juni 2003 (Urk. 9I/28) ist zu entnehmen, dass das Fahrzeug der BeschwerdefÃ¼hrerin durch die Heckkollision eine GeschwindigkeitsÃ¤nderung in VorwÃ¤rtsrichtung erfuhr, die innerhalb eines Bereiches von 10-15 km/h lag. Im Anschluss kollidierte das Fahrzeug frontal mit dem Heck eines dritten Fahrzeuges. Diese Frontalkollision fÃ¼hrte gegebenenfalls zu einer GeschwindigkeitsÃ¤nderung, die eine Verlangsamung ergab und unterhalb eines Bereiches von 20-30 km/h lag. Beim zweiten Unfallereignis, wiederum eine Kollision mit drei Fahrzeugen, wobei die BeschwerdefÃ¼hrerin zuvorderst vor der Ampel stand, entstanden laut Unfallakten der Z.___ am Fahrzeug der BeschwerdefÃ¼hrerin lediglich Farbspuren, der Schaden betrug Fr. 100.-- (Urk. 9II/5). Die Arbeitgruppe fÃ¼r Unfallmechanik kam in ihrer Kurzbeurteilung vom 9. Dezember 2004 zum Schluss (Urk. 9II/31), dass das Fahrzeug der BeschwerdefÃ¼hrerin durch die Heckkollision in weitgehend frontaler Richtung beschleunigt wurde. Sie habe sich praktisch parallel zur FahrzeugslÃ¤ngsachse nach hinten bewegt, wobei die durch diese Kollision bedingte GeschwindigkeitsÃ¤nderung unterhalb eines Bereiches von 10-15 km/h gelegen haben dÃ¼rfte.</w:t>
      </w:r>
    </w:p>
    <w:p>
      <w:r>
        <w:t>Â Â Â Â Â Â Â Â  Faktoren, die eine andere Klassifikation der UnfÃ¤lle zur Folge hÃ¤tten, sind nicht ersichtlich. Die AdÃ¤quanz des Kausalzusammenhanges wÃ¤re somit nur dann zu bejahen, wenn eines der unfallbezogenen Kriterien in besonders ausgeprÃ¤gter oder mehrere dieser Kriterien in gehÃ¤ufter Weise erfÃ¼llt wÃ¤ren (vgl. Erw. 1.3.2).</w:t>
      </w:r>
    </w:p>
    <w:p>
      <w:r>
        <w:t>6.3Â Â Â Â  Die UnfÃ¤lle ereigneten sich weder unter besonders dramatischen BegleitumstÃ¤nden, noch waren sie - objektiv betrachtet (RKUV 1999 Nr. U 335 S. 207 Erw. 3b/cc, U 287/97) - von besonderer EindrÃ¼cklichkeit. Immerhin konnte die BeschwerdefÃ¼hrerin nach den Unfallereignissen ihr Fahrzeug selber verlassen und der zugezogenen Polizei Angaben machen (Urk. 9I/4 und Urk. 9II/5).</w:t>
      </w:r>
    </w:p>
    <w:p>
      <w:r>
        <w:t>6.4Â Â Â Â  Was das Kriterium der Schwere oder besonderen Art der erlittenen Verletzungen anbelangt, prÃ¤zisierte das Bundesgericht in BGE 134 V 109 Erw. 10.2.2), dass die Diagnose eines Schleudertraumas der HWS dieses fÃ¼r sich allein nicht zu begrÃ¼nden vermag. Es bedarf hiezu einer besonderen Schwere der fÃ¼r das Verletzungsbild typischen Beschwerden oder besonderer UmstÃ¤nde, welche das Beschwerdebild beeinflussen kÃ¶nnen. Es kann sich dabei beispielsweise um eine beim Unfall eingenommene spezielle KÃ¶rperhaltung und die dadurch bewirkten Komplikationen handeln (RKUV 2005 Nr. U 549 S. 236 Erw. 5.2.3 mit Hinweisen). Derartige UmstÃ¤nde sind hier nicht auszumachen. Die fÃ¼r ein HWS-Distorsionstrauma charakteristischen Beschwerden liegen zudem nur teilweise und nicht in akzentuierter Form vor. Es sind in diesem Zusammenhang auch keine erheblichen Verletzungen ausgewiesen, welche sich die Versicherte neben der HWS-Distorsion zuzog, sondern die psychischen Probleme standen unmittelbar nach den UnfÃ¤llen im Zentrum.</w:t>
      </w:r>
    </w:p>
    <w:p>
      <w:r>
        <w:t>6.5 Â Â Â  Nicht gegeben sind, entgegen den Vorbringen in der Beschwerde (Urk. 1), auch die Kriterien der Ã¤rztlichen Fehlbehandlung sowie des schwierigen Heilungsverlaufs oder erhebliche Komplikationen. Es mÃ¼ssten hiefÃ¼r besondere GrÃ¼nde gegeben sein, die die Heilung beeintrÃ¤chtigt haben (vgl. SVR 2007 UV Nr. 25 S. 81 Erw. 8.5, U 479/05). Solche GrÃ¼nde sind aus den Akten nicht ersichtlich. Dass Beschwerden trotz medizinischer Behandlung anhalten, genÃ¼gt nicht (Urteil in Sachen S. vom 1. September 2008, 8C_691/2007, Erw. 2.3.3).</w:t>
      </w:r>
    </w:p>
    <w:p>
      <w:r>
        <w:t>6.6Â Â Â Â  FÃ¼r das Kriterium der Ã¤rztlichen Behandlung entscheidwesentlich ist gemÃ¤ss BGE 134 V 109 Erw. 10.2.3, ob nach dem Unfall eine fortgesetzt spezifische, die versicherte Person belastende Ã¤rztliche Behandlung bis zum Fallabschluss notwendig war. Dies ist entgegen der Auffassung der BeschwerdefÃ¼hrerin (Urk. 1) klar zu verneinen. Den medizinischen Unterlagen ist zu entnehmen, dass sich spÃ¤testens im Zusammenhang mit dem ersten Rehabilitationsaufenthalt in S.___ im Sommer 2005 eine Verbesserung abzeichnete. Gleichermassen sprachen sich die Ergotherapeutin T.___ im November 2007 (Beginn der Behandlung im April 2006, Urk. 3/11) und die Physiotherapeutin L.___ in ihrem Bericht vom 17. November 2007 (Urk. 3/12) Ã¼ber seit dem Beginn der Behandlung vor zwei Jahren bestehende grosse Fortschritte aus. Weder die Physiotherapie noch die hausÃ¤rztlichen Kontrollen, noch diejenigen bei SpezialÃ¤rzten noch die ambulante Psychotherapie bei J.___ noch die Ergotherapie stellen zudem spezifische und die BeschwerdefÃ¼hrerin speziell belastende Ã¤rztliche Behandlungen im Sinne dieses Kriteriums dar (vgl. Urteil des Bundesgerichts in Sachen K. Â vom 22. August 2008, 8C_609/2007, Erw. 4.2.2).</w:t>
      </w:r>
    </w:p>
    <w:p>
      <w:r>
        <w:t>6.7</w:t>
      </w:r>
    </w:p>
    <w:p>
      <w:r>
        <w:t>6.7.1Â Â  Das Kriterium der ArbeitsunfÃ¤higkeit wurde in der mit BGE 134 V 109 modifizierten Rechtsprechung neueren Erkenntnissen angepasst. Es ist dem Umstand Rechnung zu tragen, dass bei leichten bis mittelschweren Schleudertraumen der HWS (und hinsichtlich AdÃ¤quanzbeurteilung gleich zu behandelnden Verletzungen) ein lÃ¤ngerer oder gar dauernder Ausstieg aus dem Arbeitsprozess vom medizinischen Standpunkt aus als eher ungewÃ¶hnlich erscheint. Nicht die Dauer der ArbeitsunfÃ¤higkeit ist massgebend, sondern eine erhebliche ArbeitsunfÃ¤higkeit als solche, die zu Ã¼berwinden die versicherte Person ernsthafte Anstrengungen unternimmt. Darin liegt der Anreiz fÃ¼r die versicherte Person, alles daran zu setzen, wieder ganz oder teilweise arbeitsfÃ¤hig zu werden. Gelingt es ihr trotz solcher Anstrengungen nicht, ist ihr dies durch ErfÃ¼llung des Kriteriums anzurechnen. Konkret muss ihr Wille erkennbar sein, sich durch aktive Mitwirkung raschmÃ¶glichst wieder optimal in den Arbeitsprozess einzugliedern. Solche Anstrengungen kÃ¶nnen sich insbesondere in ernsthaften Arbeitsversuchen trotz allfÃ¤lliger persÃ¶nlicher Unannehmlichkeiten manifestieren. Dabei ist auch der persÃ¶nliche Einsatz im Rahmen von medizinischen Therapiemassnahmen zu berÃ¼cksichtigen. Sodann kÃ¶nnen BemÃ¼hungen um alternative, der gesundheitlichen EinschrÃ¤nkung besser Rechnung tragende TÃ¤tigkeiten ins Gewicht fallen. Nur wer in der Zeit bis zum Fallabschluss nach Art. 19 Abs. 1 UVG in erheblichem Masse arbeitsunfÃ¤hig ist und solche Anstrengungen auszuweisen vermag, kann das Kriterium erfÃ¼llen (BGE 134 V 109 Erw. 10.2.7).</w:t>
      </w:r>
    </w:p>
    <w:p>
      <w:r>
        <w:t>6.7.2 Â  Im Zeitpunkt des Unfalls war die BeschwerdefÃ¼hrerin arbeitslos. Trotz der der BeschwerdefÃ¼hrerin vom Gutachter Dr. V.___ attestierten Ressourcen hinsichtlich Belastbarkeit (Urk. 9I/229 = Urk. 9II/81) und dokumentierten Verbesserungen der gesundheitlichen Situation (vgl. Erw. 5.3.5) unternahm sie keinerlei Anstrengungen, sich um die Reintegration in den Arbeitsprozess zu bemÃ¼hen. Demnach ist auch dieses Kriterium nicht erfÃ¼llt.</w:t>
      </w:r>
    </w:p>
    <w:p>
      <w:r>
        <w:t>6.8 Â Â Â  Ohne dass der Aspekt der erheblichen Beschwerden (BGE 134 V 109 Erw. 10.2.4) nÃ¤her zu prÃ¼fen ist, ist zusammenfassend weder eines der fÃ¼r die AdÃ¤quanzbeurteilung massgebenden Kriterien in besonders ausgeprÃ¤gter Weise erfÃ¼llt, noch sind die fÃ¼r die Beurteilung geltenden Kriterien in gehÃ¤ufter oder auffallender Weise gegeben. Die AdÃ¤quanz ist mithin zu verneinen, womit die von der Beschwerdegegnerin in Zusammenhang mit den UnfÃ¤llen vom 31. MÃ¤rz 2003 und vom 6. Janaur 2004 vorgenommene Leistungseinstellung per 31. Juli 2007 rechtens ist.</w:t>
      </w:r>
    </w:p>
    <w:p>
      <w:r>
        <w:t>7.Â Â Â Â Â Â  Die Beschwerde ist mithin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Mirjam Stanek BrÃ¤ndle</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