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UV.2007.00504 vom 30. Juni 2008</w:t>
      </w:r>
    </w:p>
    <w:p>
      <w:r>
        <w:t>ZH Sozialversicherungsgericht, 2008-06-30, DE</w:t>
      </w:r>
    </w:p>
    <w:p>
      <w:r>
        <w:rPr>
          <w:b/>
        </w:rPr>
        <w:t xml:space="preserve">Quelle: </w:t>
      </w:r>
      <w:r>
        <w:t>https://mcp.opencaselaw.ch/entscheid/zh_sozialversicherungsgericht_UV.2007.00504</w:t>
      </w:r>
    </w:p>
    <w:p>
      <w:r>
        <w:t>FR: ZH_SOZIALVERSICHERUNGSGERICHT UV.2007.00504 du 30 juin 2008</w:t>
      </w:r>
    </w:p>
    <w:p>
      <w:r>
        <w:t>IT: ZH_SOZIALVERSICHERUNGSGERICHT UV.2007.00504 del 30 giugno 2008</w:t>
      </w:r>
    </w:p>
    <w:p>
      <w:pPr>
        <w:pStyle w:val="Heading2"/>
      </w:pPr>
      <w:r>
        <w:t>Erwägungen</w:t>
      </w:r>
    </w:p>
    <w:p>
      <w:r>
        <w:rPr>
          <w:b/>
        </w:rPr>
        <w:t>E. 1</w:t>
      </w:r>
    </w:p>
    <w:p>
      <w:r>
        <w:t>1.1Â Â Â Â  Der 19__ geborene F.___ war seit dem 1. Mai 1997 als X.__ fÃ¼r die Immobilienfirma A.___ in '___' tÃ¤tig und bei der damaligen Union Suisse Compagnie GÃ©nÃ©rale d'Assurances (heute: GENERALI Allgemeine Versicherungen) gegen die Folgen von UnfÃ¤llen versichert. Am 14. November 1997 um '___' Uhr kollidierte er als Lenker eines Rollers nach einer Regelwidrigkeit mit einem Personenwagen und zog sich eine offene Unterschenkelfraktur sowie eine HirnerschÃ¼tterung zu (Urk. 15/1, 15/3 und 15/4). In der Folge wurde er bis zum 2. Dezember 1997 im Spital U.___ hospitalisiert (Urk. 15/4). Anschliessend hielt er sich bis zum 18. Dezember 1997 in der Klinik V.___ zur Rehabilitation, namentlich zur Wiedererlangung der GehfÃ¤higkeit, auf (Urk. 15/2). Ab dem 26. Januar 1998 wurde ihm vom behandelnden Chirurgen, Dr. med. B.___, eine ArbeitsfÃ¤higkeit von 50 % attestiert (Urk. 15/6). Nach einem weiteren operativen Eingriff am 20. April 1998 hielt er sich vom 22. April bis 6. Mai 1998 nochmals in der Klinik V.___ auf (Urk. 15/7, 15/8 und 15/10). AnlÃ¤sslich der darauffolgenden Kontrolluntersuchungen zeigte sich nur eine leichte Verbesserung der Situation (Urk. 15/11-13). Am 26. Januar 1999 wurde der Versicherte von Dr. med. C.___, Spezialarzt FMH fÃ¼r Chirurgie, konsiliarisch beurteilt (Urk. 15/15). Am 8. Februar 1999 fand nochmals ein operativer Eingriff statt (Urk. 15/14). Ab 1. Juni 1999 wurde dem Versicherten wieder eine ArbeitsfÃ¤higkeit von 50 % (Urk. 15/17), ab 1. MÃ¤rz 2000 eine solche von 100 % (Urk. 15/19) attestiert. Am 19. Dezember 2001 fand eine operative Entfernung von Osteosynthesematerial statt, weshalb dem Versicherten vom 17. Dezember 2001 bis 20. Januar 2002 eine vollstÃ¤ndige ArbeitsunfÃ¤higkeit attestiert wurde (Urk. 15/20+21). Am 17. Juli 2003 Ã¤usserte sich Dr. B.___ abschliessend zum Verlauf und den verbleibenden Unfallfolgen (Urk. 15/22). Danach wurde am 9. November 2004 eine vertrauensÃ¤rztliche Untersuchung durch Dr. med. D.___, Spezialarzt FMH orthopÃ¤dische Chirurgie durchgefÃ¼hrt (Urk. 15/23). GestÃ¼tzt darauf teilte der Unfallversicherer dem Versicherten am 20. Dezember 2004 mit, dass er keine IntegritÃ¤tsentschÃ¤digung erhalte, da der IntegritÃ¤tsschaden weniger als 5 % betrage; der Fall werde somit abgeschlossen (Urk. 15/24).</w:t>
      </w:r>
    </w:p>
    <w:p>
      <w:r>
        <w:t>1.2Â Â Â Â  Am 5. Juni 2006 berichtete Dr. med. E.___ von einer reaktiven depressiven Entwicklung (Urk. 15/26). In der Folge ordnete der Unfallversicherer eine medizinische AbklÃ¤rung an. Die SachverstÃ¤ndigen der Begutachtungsstelle W.___ untersuchten den Versicherten am 6. Dezember 2006 und erstatteten ihr Gutachten am 19. Januar 2007 (Urk. 15/27). GestÃ¼tzt darauf verneinte der Unfallversicherer einen Kausalzusammenhang der geklagten aktuellen psychischen Probleme mit dem versicherten Unfallereignis und lehnte weitere LeistungsansprÃ¼che, namentlich die Ausrichtung einer Invalidenrente sowie einer IntegritÃ¤tsentschÃ¤digung mit VerfÃ¼gung vom 15. Februar 2007 ab (Urk. 15/28).</w:t>
      </w:r>
    </w:p>
    <w:p>
      <w:r>
        <w:t>1.3Â Â Â Â  Dagegen erhob der Versicherte mit Eingabe vom 22. MÃ¤rz 2007 Einsprache (Urk. 15/31), welche er mit Eingabe vom 15. Juni 2007 ergÃ¤nzend begrÃ¼ndete (Urk. 15/32). Gleichzeitig liess er je einen Bericht der Medizinischen Poliklinik des Spitals X.___ vom 21. Mai 2007 (Urk. 15/33) sowie der Dr. med. G.___, FMH fÃ¼r Psychiatrie und Psychotherapie, vom 4. Juni 2007 (Urk. 15/34) auflegen. Am 5. Juli 2007 beantworteten die Gutachter die ihnen vom Unfallversicherer gestellten ErgÃ¤nzungsfragen (Urk. 15/35). Mit Eingabe vom 17. September 2007 nahm der Versicherte dazu Stellung (Urk. 15/36). Mit Entscheid vom 10. Oktober 2007 wurde die Einsprache abgewiesen (Urk. 2).</w:t>
      </w:r>
    </w:p>
    <w:p>
      <w:r>
        <w:rPr>
          <w:b/>
        </w:rPr>
        <w:t>E. 2</w:t>
      </w:r>
    </w:p>
    <w:p>
      <w:r>
        <w:t>2.1Â Â Â Â  Gegen den Einspracheentscheid vom 10. Oktober 2007 fÃ¼hrt der Versicherte mit Eingabe vom 12. November 2007 Beschwerde an das Sozialversicherungsgericht des Kantons ZÃ¼rich (Urk. 1). Da die Beschwerdeschrift nicht unterzeichnet war, wurde dem BeschwerdefÃ¼hrer mit VerfÃ¼gung vom 16. November 2007 Frist angesetzt, um die Beschwerdeschrift eigenhÃ¤ndig unterzeichnet einzureichen (Urk. 6). Am 22. November 2007 wurde ein eigenhÃ¤ndig unterzeichnetes Exemplar der Beschwerdeschrift eingereicht (Urk. 7).</w:t>
      </w:r>
    </w:p>
    <w:p>
      <w:r>
        <w:t>Â Â Â Â Â Â Â Â  Mit seiner Beschwerde beantragt der BeschwerdefÃ¼hrer, es sei sowohl der natÃ¼rliche als auch der adÃ¤quate Kausalzusammenhang zwischen dem versicherten Unfallereignis und seinen psychischen Beschwerden sowie den neuropsychologischen StÃ¶rungen zu bejahen; der angefochtene Entscheid sei aufzuheben und die Sache sei an den Unfallversicherer zur Neubeurteilung der VersicherungsansprÃ¼che zurÃ¼ckzuweisen (Urk. 7 S. 18 f.).</w:t>
      </w:r>
    </w:p>
    <w:p>
      <w:r>
        <w:t>2.2Â Â Â Â  Mit Beschwerdeantwort vom 12. Dezember 2007 beantragt der Unfallversicherer Abweisung der Beschwerde (Urk. 14). Mit VerfÃ¼gung vom 4. Juni 2008 wurde das Doppel der Beschwerdeantwort dem BeschwerdefÃ¼hrer zugestellt und der Schriftenwechsel als geschlossen erklÃ¤rt (Urk. 18).</w:t>
      </w:r>
    </w:p>
    <w:p>
      <w:r>
        <w:t>2.3Â Â Â Â  Auf die AusfÃ¼hrungen der Parteien und die eingereichten Unterlagen wird, soweit erforderlich, in den nachfolgenden ErwÃ¤gungen eingegangen.</w:t>
      </w:r>
    </w:p>
    <w:p>
      <w:r>
        <w:t>Das Gericht zieht in ErwÃ¤gung:</w:t>
      </w:r>
    </w:p>
    <w:p>
      <w:r>
        <w:t>1.</w:t>
      </w:r>
    </w:p>
    <w:p>
      <w:r>
        <w:t>1.1Â Â Â Â  Das dem vorliegenden Verfahren zugrundeliegende Unfallgeschehen hat sich am 14. November 1997 ereignet, wÃ¤hrend der angefochtene Einspracheentscheid am 10. Oktober 2007 ergangen ist. Da in diesem Zeitraum verschiedene Bestimmungen des Bundesgesetzes Ã¼ber die Unfallversicherung (UVG) geÃ¤ndert wurden und am 1. Januar 2003 das Bundesgesetz Ã¼ber den Allgemeinen Teil des Sozialversicherungsrechts (ATSG) in Kraft trat, ist darauf hinzuweisen, dass nach den allgemeinen intertemporalrechtlichen Regeln grundsÃ¤tzlich diejenigen materiellen Bestimmungen massgebend sind, die bei Verwirklichung des zu Rechtsfolgen fÃ¼hrenden Sachverhalts galten (vgl. BGE 130 V 445 ff., 130 V 329 ff., 127 V 461 Erw. 1, 126 V 136 Erw. 4b).</w:t>
      </w:r>
    </w:p>
    <w:p>
      <w:r>
        <w:t>1.2Â Â Â Â  Die auf den 1. Januar 2003 in Kraft getretenen Normen des ATSG und seiner AusfÃ¼hrungsverordnung brachten gegenÃ¼ber dem bis 31. Dezember 2002 geltenden Recht keine wesentlichen Ãnderungen. Die im ATSG enthaltenen Definitionen der ArbeitsunfÃ¤higkeit (Art. 6 ATSG), der ErwerbsunfÃ¤higkeit (Art. 7 ATSG) und der InvaliditÃ¤t (Art. 8 ATSG) ebenso wie die Vorschrift Ã¼ber die Bestimmung des InvaliditÃ¤tsgrades bei erwerbstÃ¤tigen Versicherten (Art. 16 ATSG) entsprechen den bisherigen, in der Unfallversicherung von der Rechtsprechung dazu entwickelten Begriffen und GrundsÃ¤tzen (RKUV 2004 Nr. U 529).</w:t>
      </w:r>
    </w:p>
    <w:p>
      <w:r>
        <w:rPr>
          <w:b/>
        </w:rPr>
        <w:t>E. 2.1</w:t>
      </w:r>
    </w:p>
    <w:p>
      <w:r>
        <w:t>2.1.1Â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2.1.2Â Â  Diese BeweisgrundsÃ¤tze gelten auch in FÃ¤llen mit Schleuderverletzungen der HalswirbelsÃ¤ule, SchÃ¤delhirntraumata und Ã¤quivalenten Verletzungen.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rPr>
          <w:b/>
        </w:rPr>
        <w:t>E. 2.2</w:t>
      </w:r>
    </w:p>
    <w:p>
      <w:r>
        <w:t>2.2.1Â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2.2.2Â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2.2.3Â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Â Â Â Â Â Â Â Â  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2005 Nr. U 549 S. 237, 1995 Nr. U 215 S. 91).</w:t>
      </w:r>
    </w:p>
    <w:p>
      <w:r>
        <w:t>Â Â Â Â 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2.2.4Â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2.2.5Â Â  Die zum Schleudertrauma entwickelte Rechtsprechung wendet das Bundesgericht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 ferner BGE 134 V 127 Erw. 10.2 f.).</w:t>
      </w:r>
    </w:p>
    <w:p>
      <w:r>
        <w:t>2.2.6Â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Bundesgerichts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 ferner BGE 134 V 127 Erw. 10.2 f.).</w:t>
      </w:r>
    </w:p>
    <w:p>
      <w:r>
        <w:t>2.3Â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Die Beschwerdegegnerin erwog im angefochtenen Entscheid, dass der Unfallversicherer nur dann Leistungen zu erbringen habe, wenn zwischen dem schÃ¤digenden Unfallereignis und dem Gesundheitsschaden ein natÃ¼rlicher und adÃ¤quater Kausalzusammenhang gegeben sei. Um entscheiden zu kÃ¶nnen, ob der Einsprecher Anspruch auf Leistungen habe, mÃ¼sse beurteilt werden, ob zwischen dem Ereignis vom 14. November 1997 und dem heutigen Gesundheitszustand des Versicherten ein Kausalzusammenhang bestehe (Urk. 2 S. 10). Aufgrund der aktenkundigen medizinischen Berichte sei erstellt, dass die Unterschenkelfraktur seit Dezember 2004 konsolidiert sei und keiner weiteren Behandlung mehr bedÃ¼rfe. Dies werde in der Einsprache nicht bestritten. Strittig sei lediglich, ob die aktuellen psychischen Probleme des Versicherten auf das versicherte Unfallereignis zurÃ¼ckzufÃ¼hren seien (Urk. 2 S. 13). GemÃ¤ss der Rechtsprechung werde der natÃ¼rliche Kausalzusammenhang zwischen dem Unfallereignis und einer ArbeitsunfÃ¤higkeit beim Vorliegen eines SchÃ¤delhirntraumas ohne nachweisbares organisches Funktionsdefizit grundsÃ¤tzlich anerkannt, wenn ein typisches klinisches Beschwerdebild spÃ¤testens 72 Stunden nach dem Unfallereignis vorliege. Die SachverstÃ¤ndigen seien zum Schluss gekommen, dass im vorliegenden Fall zwischen den geklagten psychischen Problemen und dem Verkehrsunfall kein natÃ¼rlicher Kausalzusammenhang bestehe. Sie hÃ¤tten dafÃ¼r gehalten, dass das klinische Beschwerdebild nicht mit einem verzÃ¶gerten posttraumatischen psychoorganischen Prozess erklÃ¤rt werden kÃ¶nne; dies umso mehr, als kein schweres SchÃ¤delhirntrauma im Unfallzeitpunkt dokumentiert sei und die ersten Beschwerden erst sieben Jahre nach dem Unfallereignis beklagt worden seien. Die ValiditÃ¤t der Tests, welche eine schwere PersÃ¶nlichkeitsstÃ¶rung gezeigt hÃ¤tten, wÃ¼rden sodann durch den Umstand in Frage gestellt, dass ein Kontrolltest ergeben habe, dass der Versicherte seine GedÃ¤chtnisschwÃ¤che Ã¼bertrieben darstelle. Aufgrund der Aussagen des Versicherten zu Fragen nach seinem Alkoholkonsum seien die SachverstÃ¤ndigen zum Schluss gekommen, die geklagten StÃ¶rungen der kognitiven Funktionen kÃ¶nnten in Zusammenhang mit einer AlkoholabhÃ¤ngigkeit stehen. Dementsprechend hÃ¤tten sie ein gemischtes psychiatrisches Beschwerdebild diagnostiziert, welches vermutlich auf ein Suchtgeschehen zurÃ¼ckgefÃ¼hrt werden kÃ¶nne, jedoch in keinem Kausalzusammenhang mit dem versicherten Ereignis stehe. Mit der Einsprache mache der Versicherte geltend, er konsumiere keinen Alkohol und stelle deswegen den Beweiswert des gesamten Gutachtens in Frage. Dieser Argumentation kÃ¶nne indes nicht gefolgt werden. Die SachverstÃ¤ndigen seien beauftragt gewesen, sich zur Frage zu Ã¤ussern, ob der natÃ¼rliche Kausalzusammenhang zwischen den aktuell geklagten Beschwerden und dem Unfall von 1997 gegeben sei. Diese Frage sei von ihnen verneint worden, weil der Explorand innert zwei Jahren nach dem Unfallereignis keine Symptomatik gezeigt habe, welche vom erlittenen SchÃ¤delhirntrauma hÃ¤tte hervorgebracht werden kÃ¶nnen. Aufgrund von Aussagen des Versicherten hÃ¤tten die SachverstÃ¤ndigen die Vermutung geÃ¤ussert, dass die geklagten Beschwerden vermutlich auf einen Alkoholabusus zurÃ¼ckzufÃ¼hren seien. DiesbezÃ¼glich seien keine Blut- und Urinproben untersucht worden; die von den Experten geÃ¤usserte Ansicht beruhe allein auf den Aussagen des Einsprechers. Da die SachverstÃ¤ndigen indes lediglich die Frage der UnfallkausalitÃ¤t zu beantworten hatten und die Ursachen der geklagten Beschwerden nicht abklÃ¤ren mussten, kÃ¶nne ihnen kein entsprechender Vorwurf gemacht werden; weitere AusfÃ¼hrungen zur Frage eines allfÃ¤lligen Alkoholabusus seien somit nicht notwendig (Urk. 2 S. 13 f.). Der Versicherte bestreite sodann den von den SachverstÃ¤ndigen erwÃ¤hnten sozialen RÃ¼ckzug. DiesbezÃ¼glich sei hervorzuheben, dass der behandelnde Psychiater exakt dieselben Feststellungen mache (Urk. 2 S. 14). Da das Gutachten der Begutachtungsstelle W.___ den rechtsprechungsgemÃ¤ssen Anforderungen genÃ¼ge, kÃ¶nne auf dessen Schlussfolgerungen abgestellt werden, namentlich auf diejenige, dass die heute geklagten psychischen Beschwerden nicht auf das versicherte Ereignis zurÃ¼ckgefÃ¼hrt werden kÃ¶nnten, da sie erst nach mehr als zwei Jahren - im Zusammenhang mit einer nochmaligen Stellungnahme zu den mit der Einsprache geltend gemachten EinwÃ¤nden spricht die Beschwerdegegnerin sogar davon, dass sich der Versicherte erstmals sieben Jahre nach dem Schadenfall Ã¼ber psychische Beschwerden beklagt habe (Urk. 2 S. 18) - nach dem Unfall aufgetreten seien (Urk. 2 S. 15 f.). Schliesslich hielt die Beschwerdegegnerin im angefochtenen Entscheid dafÃ¼r, dass zwischen den aktuellen psychischen Beschwerden und dem versicherten Ereignis auch kein adÃ¤quater Kausalzusammenhang bestehe, da die von der Rechtsprechung aufgestellten Kriterien nicht erfÃ¼llt seien (Urk. 2 S. 16 ff.).</w:t>
      </w:r>
    </w:p>
    <w:p>
      <w:r>
        <w:t>3.2Â Â Â Â  DemgegenÃ¼ber macht der BeschwerdefÃ¼hrer geltend, seine psychischen Beschwerden seien unmittelbar nach dem versicherten Unfallereignis aufgetreten, was aktenkundig sei. Dem Bericht der Klinik V.___ vom 29. Januar 1998 Ã¼ber den Rehabilitationsaufenthalt vom 2. bis 18. Dezember 1997 kÃ¶nne entnommen werden, dass er durch das Unfallereignis psychisch aufgewÃ¼hlt gewesen sei und deshalb psychologische UnterstÃ¼tzung erhalten habe. In der Folge habe er aus eigener Initiative versucht, seine berufliche TÃ¤tigkeit als X.__ im Umfang von 50 % wieder aufzunehmen, da er mit den KrÃ¼cken nur beschrÃ¤nkt mobil gewesen sei. Sein damaliger Arbeitgeber habe jedoch dafÃ¼rgehalten, dass er aus psychischen GrÃ¼nden nicht in der Lage sei, seine Aufgaben zu erfÃ¼llen, weshalb sein AnstellungsverhÃ¤ltnis per 31. Mai 1998 aufgelÃ¶st worden sei. Obwohl er eine erste Phase des Rekrutierungsverfahrens fÃ¼r einen Einsatz als Mitarbeiter der Institution Y.___ bestanden habe, sei er in der zweiten Phase - nach dem Unfallereignis - aufgrund der psychologischen Testergebnisse zurÃ¼ckgewiesen worden. An den darauffolgenden Arbeitsstellen seien seine Defizite immer offensichtlicher geworden; aus diesem Grund habe er im Jahr 2002 die Arztpraxis H.___ aufgesucht. Die dort tÃ¤tigen Ãrzte hÃ¤tten ein leichtes Cervicalsyndrom sowie eine auffallende GedÃ¤chtnisstÃ¶rung diagnostiziert. Die vorgesehene neuropsychologische AbklÃ¤rung habe indes aufgrund seines schlechten Gesundheitszustandes nicht durchgefÃ¼hrt werden kÃ¶nnen. Die Ãrzte hÃ¤tten in erster Linie sein Bein behandelt, um die GehfÃ¤higkeit wieder zu erreichen; auch er selbst habe zunÃ¤chst seine kognitiven Beschwerden zurÃ¼ckgestellt, und sich auf die kÃ¶rperliche Genesung konzentriert, was eine unabdingbare Voraussetzung fÃ¼r eine berufliche Wiedereingliederung gewesen sei. Am 17. Juli 2003 habe Dr. B.___ bestÃ¤tigt, dass seine KonzentrationsfÃ¤higkeit vermindert sei und am rechten Bein unfallbedingte BeeintrÃ¤chtigungen in einem geschÃ¤tzten Ausmass von 25 % verbleiben wÃ¼rden. Sodann habe er anlÃ¤sslich der vertrauensÃ¤rztlichen Untersuchung im November 2004 Ã¼ber seine psychischen Beschwerden wie seine Kopfschmerzen und GedÃ¤chtnisstÃ¶rungen geklagt (Urk. 7 S. 2 f. und 9 f.). Weiter bringt der BeschwerdefÃ¼hrer vor, dass das Gutachten der Begutachtungsstelle W.___ nicht beweiskrÃ¤ftig sei, da die erhobene Anamnese nicht zutreffe. Statt auf objektiven medizinischen Fakten beruhe es auf einer negativen EinschÃ¤tzung seiner Person durch die Experten. So wÃ¼rden die Experten darauf beharren, es sei bloss wahrscheinlich, dass er ein SchÃ¤delhirntrauma erlitten habe, obwohl aus sÃ¤mtlichen Berichten, welche kurz nach dem Unfallereignis erstellt worden seien, hervorgehe, dass er ein SchÃ¤delhirntrauma mit Bewusstseinsverlust erlitten habe. Wenn die Experten zehn Jahre nach dem Unfallereignis dafÃ¼r hielten, dass aus seinen Aussagen anlÃ¤sslich der Untersuchung nicht hervorgehe, ob er tatsÃ¤chlich einen Bewusstseinsverlust erlitten habe, sei dies vor dem Hintergrund der aktenkundigen Berichte bÃ¶sglÃ¤ubig. Weiter fÃ¼hrt der BeschwerdefÃ¼hrer aus, die Experten hÃ¤tten ein gemischtes psychiatrisches Beschwerdebild diagnostiziert und somit anerkannt, dass er an posttraumatischen und neuropsychologischen Beschwerden leide. Dies werde auch durch den Bericht des von Dr. med. G.___, FMH fÃ¼r Psychiatrie und Psychotherapie, geleiteten Ambulatoriums Z.___ vom 4. Juni 2007 und denjenigen der Neurologischen Klinik und Poliklinik des Spitals X.___ vom 8. November 2007 bestÃ¤tigt. Die Experten wÃ¼rden jedoch zu Unrecht den natÃ¼rlichen Kausalzusammenhang zum Unfallereignis bestreiten, indem sie vorbrÃ¤chten, die erwÃ¤hnten Beschwerden seien mÃ¶glicherweise auf einen Alkoholabusus zurÃ¼ckzufÃ¼hren. Dabei wÃ¼rden die Experten behaupten, dass anamnestisch eine AlkoholabhÃ¤ngigkeit bestehe, dass er einmal alkoholbedingt in eine Bewusstlosigkeit gefallen sei und die Ergebnisse der neuropsychologischen Tests eine Ã¤thylische Aetiologie der gezeigten StÃ¶rungen nicht ausschlÃ¶ssen. Objektive Anhaltspunkte oder Beweise fÃ¼r diese Behauptungen hÃ¤tten die Experten allerdings keine genannt. Er bestreite vehement, alkoholabhÃ¤ngig zu sein oder je wegen Alkoholkonsums bewusstlos geworden zu sein. Solches habe er anlÃ¤sslich der Untersuchung auch nie gesagt. Er habe immer erklÃ¤rt, er habe keine Probleme mit Alkohol, weil er nicht konsumiere. Er trinke keine alkoholischen GetrÃ¤nke im Ausgang und habe auch keine zu Hause. In der Folge habe er prÃ¤zisiert, nur von Nikotin und allenfalls von Koffein abhÃ¤ngig zu sein. Mit der Einsprache habe er zahlreiche Atteste eingereicht, aus welchen ersichtlich werde, dass keine AlkoholabhÃ¤ngigkeit bestehe und die im Gutachten gezogenen SchlÃ¼sse unhaltbar seien. SÃ¤mtliche Ãrzte, welche ihn seit dem Unfallereignis behandelten, kÃ¶nnten bestÃ¤tigen, dass weder anamnestisch noch klinisch Anzeichen fÃ¼r einen chronischen Alkoholkonsum hÃ¤tten gefunden werden kÃ¶nnen. Viele Personen aus seinem Bekanntenkreis, darunter ehemalige Partnerinnen, kÃ¶nnten sodann bestÃ¤tigen, dass er - ausser bei besonderen gesellschaftlichen AnlÃ¤ssen wie Neujahrsfeiern in vernachlÃ¤ssigbaren Mengen - keine alkoholischen GetrÃ¤nke konsumiere. Da das Gutachten somit auf unzutreffenden Annahmen beruhe, mÃ¼sse ihm jeglicher Beweiswert abgesprochen werden (Urk. 7 S. 10-15). Wenn seine psychischen und neuropsychologischen StÃ¶rungen indes nicht auf Alkoholkonsum zurÃ¼ckgefÃ¼hrt werden kÃ¶nnten, verbleibe als einzige mÃ¶gliche Ursache das am 14. November 1997 erlittene SchÃ¤delhirntrauma. Dies sei sowohl die Auffassung der behandelnden Psychiaterin als auch diejenige der Personen, welche ihn an der Neurologischen Klinik und Poliklinik des Spitals X.___ konsiliarisch untersuchten. Der natÃ¼rliche Kausalzusammenhang zwischen seinen psychischen Beschwerden und dem versicherten Unfallereignis sei somit gegeben (Urk. 7 S. 15-17). Schliesslich macht der BeschwerdefÃ¼hrer geltend, dass auch die AdÃ¤quanz des Kausalzusammenhangs gegeben sei. Auch wenn die Beschwerdegegnerin dies zu bestreiten scheine, handle sich um einen mittelschweren Unfall. Damit mÃ¼ssten fÃ¼r die Bejahung eines adÃ¤quaten Kausalzusammenhangs nicht sÃ¤mtliche Kriterien erfÃ¼llt sein. ErfÃ¼llt seien die Kriterien der besonders langen Behandlungsdauer der physischen Beschwerden, da sich diese erst im Jahre 2003 stabilisiert hÃ¤tten und gewisse Beschwerden bis heute andauerten. Auch seine psychischen Beschwerden und kognitiven StÃ¶rungen wÃ¼rden andauern und sich vermutlich gar verschlimmern. Die nach dem erlittenen SchÃ¤delhirntrauma aufgetretenen Beschwerden wÃ¼rden seine ArbeitsfÃ¤higkeit massiv beeintrÃ¤chtigen. Er leide sodann weiterhin unter starken Schmerzen und habe sich zahlreichen operativen Eingriffen unterziehen mÃ¼ssen. Die auf die kÃ¶rperlichen BeeintrÃ¤chtigungen zurÃ¼ckgehenden ArbeitsunfÃ¤higkeitsperioden wÃ¼rden die Bedeutung der erlittenen BeeintrÃ¤chtigungen deutlich zeigen. Unter diesen UmstÃ¤nden kÃ¶nne die AdÃ¤quanz des Kausalzusammenhangs nicht verneint werden (Urk. 7 S. 17 f.).</w:t>
      </w:r>
    </w:p>
    <w:p>
      <w:r>
        <w:rPr>
          <w:b/>
        </w:rPr>
        <w:t>E. 4</w:t>
      </w:r>
    </w:p>
    <w:p>
      <w:r>
        <w:t>4.1Â Â Â Â  Streitig und zu prÃ¼fen ist, ob die Beschwerdegegnerin zu Recht einen Anspruch des BeschwerdefÃ¼hrers auf weitere Leistungen verneinte, da der natÃ¼rliche und adÃ¤quate Kausalzusammenhang zwischen den geklagten psychischen Beschwerden und dem versicherten Ereignis nicht gegeben sei.</w:t>
      </w:r>
    </w:p>
    <w:p>
      <w:r>
        <w:rPr>
          <w:b/>
        </w:rPr>
        <w:t>E. 4.2</w:t>
      </w:r>
    </w:p>
    <w:p>
      <w:r>
        <w:t>4.2.1Â Â  Dem Bericht des erstbehandelnden Arztes, Dr. med. B.___, Leitender Arzt an der Chirurgischen Poliklinik des Spitals U.___, vom 2. Februar 1998 kann entnommen werden, dass der BeschwerdefÃ¼hrer am 14. November 1997 eine offene Fraktur am rechten Bein sowie ein SchÃ¤delhirntrauma mit Bewusstseinsverlust erlitten hat und vom 14. November bis 2. Dezember 1997 hospitalisiert gewesen ist (Urk. 15/4).</w:t>
      </w:r>
    </w:p>
    <w:p>
      <w:r>
        <w:t>4.2.2Â Â  Im Bericht der Klinik V.___ vom 29. Januar 1998 Ã¼ber den (ersten) Rehabilitationsaufenthalt vom 2. bis 18. Dezember 1997 wurden folgende Diagnosen aufgefÃ¼hrt: Status nach Osteosynthese einer offenen Fraktur Stadium II des rechten Schienbeins, Status nach Schliessung der Wunde am rechten Schienbein mittels Hauttransplantation am 14. November 1997, Status nach Hauttransplantation geringen Umfangs am rechten Schienbein vorne am 24. November 1997, chronischer Tabakkonsum. Weiter wurde ausgefÃ¼hrt, dass der Patient von einer intensiven Physiotherapie zur Wiedererlangung seiner GehfÃ¤higkeit profitiert habe und nun mit einer aktuellen Belastbarkeit von ungefÃ¤hr 5 Kilogramm mobil sei, so dass er ohne Probleme nach Hause zurÃ¼ckkehren kÃ¶nne. Was die Komplikationen im Zusammenhang mit der Hautverpflanzung bei der offenen Fraktur betreffe, sei die GefÃ¤ssbildung beim transplantierten HautstÃ¼ck ohne Zeichen einer EntzÃ¼ndung erfolgt. Die FÃ¤den seien am vorgesehenen Datum entfernt worden. Der Patient sei durch den Unfall psychisch aufgewÃ¼hlt gewesen und habe aus diesem Grund UnterstÃ¼tzung durch eine Fachperson erhalten. Zur Linderung der Schmerzen im rechten Bein erhalte der Patient noch Brufen und Tramal. Auch die Physiotherapie mÃ¼sse zu Hause weitergefÃ¼hrt werden (Urk. 15/2).</w:t>
      </w:r>
    </w:p>
    <w:p>
      <w:r>
        <w:t>4.2.3Â Â  Am 23. MÃ¤rz 1998 berichtete Dr. B.___, dass die Konsolidation des Schienbeins noch nicht erreicht sei. Eine operative Entfernung von Osteosynthesematerial sei am 20. April 1998 vorgesehen. Am 26. Januar 1998 sei die Arbeit im Umfang von 50 % wiederaufgenommen worden (Urk. 15/6).</w:t>
      </w:r>
    </w:p>
    <w:p>
      <w:r>
        <w:t>4.2.4Â Â  Im Bericht der Klinik V.___ vom 14. Mai 1998 Ã¼ber den Rehabilitationsaufenthalt nach dem operativen Eingriff vom 20. April 1998 vom 22. April bis 6. Mai 1998 wurden folgende Diagnosen erwÃ¤hnt: Status nach Entfernung dreier Osteosynthese-Schrauben aus dem rechten Schienbein, Status nach offener Fraktur Stadium II des rechten Beines, chronischer Tabakkonsum. Zum Verlauf des Aufenthalts wurde ausgefÃ¼hrt, dass die Entfernung der FÃ¤den am 1. Mai 1998 problemlos gewesen sei. Der Patient habe von einer Physiotherapie zur Wiedererlangung der GehfÃ¤higkeit profitiert; ab dem 27. April 1998 habe er sein Bein wieder voll belasten kÃ¶nnen. Dies habe eine gute Verbesserung der Muskelkraft zur Folge gehabt. Trotz voller Belastbarkeit benÃ¶tige der Patient wegen der eingeschrÃ¤nkten Beweglichkeit des rechten KnÃ¶chels noch immer zwei StÃ¶cke. Eine Routinekontrolle der Blutwerte habe keine Anomalie gezeigt (Urk. 15/8).</w:t>
      </w:r>
    </w:p>
    <w:p>
      <w:r>
        <w:t>4.2.5Â Â  Am 28. Oktober 1998 berichtete Dr. B.___ von einer langsamen Verbesserung; eine Konsolidation der Fraktur sei indes noch nicht erreicht (Urk. 15/11). Auch im Bericht vom 2. Dezember 1998 sprach Dr. B.___ lediglich von einer langsamen Verbesserung (Urk. 15/13).</w:t>
      </w:r>
    </w:p>
    <w:p>
      <w:r>
        <w:t>4.2.6Â Â  In seinem Bericht vom 15. Februar 1999 Ã¼ber die vertrauensÃ¤rztliche Untersuchung vom 26. Januar 1999 fÃ¼hrte Dr. C.___ aus, dass sich der Versicherte Ã¼ber einen permanenten Schmerz auf der HÃ¶he des Bruches am rechten Bein beklage. Diese Schmerzen wÃ¼rden gut auf Analgetika ansprechen; wenn der Versicherte mehr als eine Stunde pro Tag gehe, exazerbierten die Schmerzen jedoch und lÃ¶sten ein Hinken sowie auch Schmerzen im Bereich der LendenwirbelsÃ¤ule aus. Der Vertrauensarzt hielt nach seiner Untersuchung fest, dass der Allgemeinzustand des 32jÃ¤hrigen Patienten hervorragend sei. Im November 1997 sei er Opfer einer offenen Fraktur des Schienbeins geworden. WÃ¤hrend die Hauttransplantation ein ansprechendes Resultat ergeben habe, habe sich im Bereich der Schienbeinknochen eine Pseudarthrose entwickelt, welche nun einen weiteren operativen Eingriff erfordere. Was die ArbeitsfÃ¤higkeit des Versicherten betreffe, habe dieser seine Arbeit am 26. Januar 1998 im Umfang von 50 % wiederaufgenommen. Dabei habe er nur die mit seiner Funktion als Z.__ verbundenen Arbeiten ausfÃ¼hren und auf diejenigen in der Funktion eines Immobilienverwalters verzichten wollen. Da sein Arbeitgeber damit nicht einverstanden gewesen sei, habe der Versicherte die Arbeitsstelle per 31. Mai 1998 verloren. Aufgrund des aktuellen Zustandes sei indes davon auszugehen, dass der Versicherte als X.__ zu 100 % arbeitsfÃ¤hig sei. Dies bedeute, dass er in der Lage sei, eine BÃ¼rotÃ¤tigkeit auszuÃ¼ben. Anderseits sei eine TÃ¤tigkeit, welche mit Ortswechseln verbunden sei, wie dies beispielsweise bei Wohnungsbesichtigungen der Fall sei, wÃ¤hrend der vergangenen Monate nicht realisierbar gewesen. Nach dem fÃ¼r den 8. Februar 1999 geplanten operativen Eingriff werde eine vollstÃ¤ndige ArbeitsunfÃ¤higkeit fÃ¼r drei bis vier Monate bestehen (Urk. 15/15).</w:t>
      </w:r>
    </w:p>
    <w:p>
      <w:r>
        <w:t>4.2.7Â Â  Am 7. Juni 1999 berichtete Dr. B.___, dass er den Versicherten am 8. Februar 1999 wegen einer Pseudarthrose des Schienbeins erneut operiert habe. Die Folgen dieser Intervention seien gering gewesen und es sei eine rasche Besserung erfolgt. AnlÃ¤sslich der letzten Konsultation vom 6. Mai 1999 habe er eine gute lokale Vernarbung sowie eine fortschreitende Konsolidierung des Knochens feststellen kÃ¶nnen. Der Patient beklage sich noch Ã¼ber Schmerzen am Fuss. Ab 1. Juni 1999 bestehe wieder eine ArbeitsfÃ¤higkeit von 50 % (Urk. 15/17).</w:t>
      </w:r>
    </w:p>
    <w:p>
      <w:r>
        <w:t>Â Â Â Â Â Â Â Â  In einem weiteren Bericht vom 29. Oktober 1999 fÃ¼hrte Dr. B.___ aus, dass sich der Zustand seines Patienten und die FunktionsfÃ¤higkeit des rechten Beines langsam verbessere. Der Versicherte beklage sich noch Ã¼ber belastungsabhÃ¤ngige Schmerzen sowie Ã¼ber nÃ¤chtliche Schmerzen, welche ihn oft aufwachen liessen. Im Ã¼brigen zeige sich eine Steifigkeit des rechten Vorfusses als Folge der Fraktur. Falls sich die Situation im selben Rhythmus wie bis anhin verbessere, werde eine Wiederaufnahme der BerufstÃ¤tigkeit zu 100 % im nÃ¤chsten Januar angestrebt (Urk. 15/18).</w:t>
      </w:r>
    </w:p>
    <w:p>
      <w:r>
        <w:t>Â Â Â Â Â Â Â Â  Am 11. Februar 2000 berichtete Dr. B.___, dass die Symptome am rechten Bein langsam besserten. Der Patient beklage sich noch Ã¼ber diffuse Schmerzen auf der HÃ¶he der Fraktur und in den sich dort befindenden MuskelstrÃ¤ngen. Er erwÃ¤hne sodann eine Versteifung des Fusses, entsprechend einem "short foot syndrome". Deswegen habe er eine physiotherapeutische Behandlung verschrieben. Der Gesundheitszustand sei noch nicht stabilisiert. Der bleibende Schaden kÃ¶nne erst im nÃ¤chsten Jahr, nach der Entfernung des Osteosynthesematerials bestimmt werden. Der Versicherte werde seine Arbeit am 1. MÃ¤rz 2000 wiederaufnehmen (Urk. 15/19).</w:t>
      </w:r>
    </w:p>
    <w:p>
      <w:r>
        <w:t>Â Â Â Â Â Â Â Â  Am 10. Dezember 2001 sprach Dr. B.___ von einem gÃ¼nstigen Verlauf. Er fÃ¼hrte sodann aus, dass die Entfernung des Osteosynthesematerials bevorstehe; die Dauer der Behandlung betrage voraussichtlich zwei bis drei Monate (Urk. 15/20). In der Folge attestierte Dr. B.___ eine vom 17. Dezember 2001 bis 20. Januar 2002 dauernde vollstÃ¤ndige ArbeitsunfÃ¤higkeit (Urk. 15/21).</w:t>
      </w:r>
    </w:p>
    <w:p>
      <w:r>
        <w:t>4.2.8Â Â  Im Bericht vom 17. Juli 2003 fÃ¼hrte Dr. B.___ aus, dass die offene Fraktur am rechten Bein nun konsolidiert sei, obwohl noch Folgen bestÃ¼nden, namentlich eine Muskelhernie sowie Schmerzen. Festzustellen seien sodann ein Hinken und eingeschrÃ¤nkte Funktionen des Knies und des KnÃ¶chels. Die natÃ¼rliche KausalitÃ¤t zwischen diesen BeeintrÃ¤chtigungen und dem versicherten Unfallereignis sei zu bejahen. Eine Verbesserung des Zustandes kÃ¶nne nicht mehr erreicht werden. Da es sich um eine teilweise FunktionsunfÃ¤higkeit einer unteren ExtremitÃ¤t handle, schÃ¤tze er den IntegritÃ¤tsschaden auf 25 %. Zur Frage nach der ArbeitsfÃ¤higkeit fÃ¼hrte Dr. B.___ schliesslich aus, dass Ortswechsel fÃ¼r den Patienten schwieriger seien und dass seine KonzentrationsfÃ¤higkeit vermindert zu sein scheine (Urk. 15/22).</w:t>
      </w:r>
    </w:p>
    <w:p>
      <w:r>
        <w:t>4.2.9Â Â  Am 9. November 2004 wurde der Versicherte zum Zwecke der Erstellung eines Kurzgutachtens von Dr. D.___ vertrauensÃ¤rztlich untersucht. Ihm gegenÃ¼ber schilderte der BeschwerdefÃ¼hrer, er sei sehr froh, dass sein Bein nicht amputiert, sondern wiederhergestellt worden sei. Anderseits hÃ¤tten die kÃ¶rperlichen SchÃ¤den zu psychischen Schwierigkeiten gefÃ¼hrt, welche ihn in seiner ErwerbsfÃ¤higkeit stark behindern wÃ¼rden. Auf der somatischen Ebene seien starke Cervicalgien aufgetreten, die eine unverzÃ¼gliche Behandlung mit Infiltrationen erfordert hÃ¤tten. Dr. D.___ fÃ¼hrte in seinem Bericht vom 19. November 2004 weiter aus, der Explorand beklage, nicht rennen zu kÃ¶nnen und manchmal wegen der Schmerzen aufzuwachen. Er beklage intermittierende Schmerzen im Bein, welche zwar ertrÃ¤glich, auf die Dauer gleichwohl mÃ¼hsam seien. Sodann klage er Ã¼ber cervicale Schmerzen und GedÃ¤chtnisstÃ¶rungen (Urk. 15/23 S. 2 f.). Aufgrund der von ihm erhobenen Befunde (vgl. Urk. 15/23 S. 5 f.) kam er zum Schluss, dass die Fraktur konsolidiert sei, die Hauttransplantationen erfolgreich gewesen seien und ausser Schmerzen keine schwere FunktionseinschrÃ¤nkung vorliege; entsprechend liege der IntegritÃ¤tsschaden unter der EntschÃ¤digungsgrenze von 5 %. Weiter hielt Dr. D.___ dafÃ¼r, es sei nicht wahrscheinlich, dass die ebenfalls feststellbare Skoliose der WirbelsÃ¤ule auf den Unfall zurÃ¼ckzufÃ¼hren sei, da die WirbelsÃ¤ule betreffende Klagen zwischen 1997 und 2004 weder der Anamnese noch dem Dossier hÃ¤tten entnommen werden kÃ¶nnen. Das beschwerdefreie Intervall sei somit zu lange (Urk. 15/23 S. 7).</w:t>
      </w:r>
    </w:p>
    <w:p>
      <w:r>
        <w:rPr>
          <w:b/>
        </w:rPr>
        <w:t>E. 4.2.10</w:t>
      </w:r>
    </w:p>
    <w:p>
      <w:r>
        <w:t>Dr. med. I.___, Facharzt fÃ¼r OrthopÃ¤dische Chirurgie FMH, diagnostizierte am 28. Februar 2005 einen Status nach mehrfach operierter Unterschenkelfraktur, einen Status nach Commotio cerebri sowie eine KoordinationsstÃ¶rung respektive eine sensomotorische StÃ¶rung. Er fÃ¼hrte weiter aus, dass eine BeinlÃ¤ngendifferenz mit konsekutivem Beckenschiefstand und eine Skoliosierung der WirbelsÃ¤ule als Restfolgen bestehen wÃ¼rden. Er empfehle das Tragen einer Talonette von 7-8 mm links sowie Physiotherapie. Eine ArbeitsunfÃ¤higkeit bestehe nicht (Urk. 15/25).</w:t>
      </w:r>
    </w:p>
    <w:p>
      <w:r>
        <w:rPr>
          <w:b/>
        </w:rPr>
        <w:t>E. 4.2.11</w:t>
      </w:r>
    </w:p>
    <w:p>
      <w:r>
        <w:t>Dr. E.___ berichtete am 5. Juni 2006 von einer reaktiven depressiven Entwicklung nach dem Unfallereignis. Er fÃ¼hrte aus, dass sich der Patient seit dem Unfallereignis in seiner psychischen Verfassung sehr schlecht fÃ¼hle. Die Prognose sei ungÃ¼nstig, da sich der Patient auf die Folgebeschwerden fixiert habe (Urk. 15/26).</w:t>
      </w:r>
    </w:p>
    <w:p>
      <w:r>
        <w:rPr>
          <w:b/>
        </w:rPr>
        <w:t>E. 4.2.12</w:t>
      </w:r>
    </w:p>
    <w:p>
      <w:r>
        <w:t>Die begutachtenden Ãrzte der Begutachtungsstelle W.___ hielten in ihrer Beurteilung fest, die somatische Untersuchung habe eine gute Beweglichkeit des Nackens ohne Schmerzprovokation und ohne ParÃ¤sthesien ergeben. Die Untersuchung der WirbelsÃ¤ule habe keine AuffÃ¤lligkeiten gezeigt, Anhaltspunkte fÃ¼r ein Lumbovertebralsyndrom oder radikulÃ¤re Irritationen hÃ¤tten nicht gefunden werden kÃ¶nnen. Die verschiedenen Gangarten seien korrekt ausgefÃ¼hrt worden, Zehen- und Fersengang seien sogar mÃ¶glich. Spontanes Gehen scheine keine Schmerzen auszulÃ¶sen. Die Untersuchung des SchÃ¤dels, der oberen ExtremitÃ¤ten und des Rumpfs habe keine Anomalien gezeigt. An den unteren ExtremitÃ¤ten hÃ¤tten eine Muskelhernie und eine vernarbte Stelle am Knie und Schienbein rechts gefunden werden kÃ¶nnen. Die Muskelkraft sei erhalten geblieben. Ausser einer kleinen schmerzhaften Zone im Bereich der vernarbten Stelle bestÃ¼nden keine SensibilitÃ¤tsstÃ¶rungen. Aus neurologischer Sicht (ohne BerÃ¼cksichtigung der Ergebnisse der neuropsychologischen Untersuchungen) bestehe keine wesentliche EinschrÃ¤nkung fÃ¼r die berufliche TÃ¤tigkeit eines X.__ wie auch fÃ¼r sÃ¤mtliche vergleichbaren TÃ¤tigkeiten, bei denen keine wesentlichen Strecken zu Fuss zurÃ¼ckgelegt werden mÃ¼ssten. Eine weitere Behandlung sei aus somatischer Sicht nicht mehr nÃ¶tig. Aufgrund des aktuellen Zustands sei nicht ersichtlich, inwiefern ein IntegritÃ¤tsschaden aus neurologischer Sicht ausgewiesen sein sollte (Urk. 15/27 S. 20 f.).</w:t>
      </w:r>
    </w:p>
    <w:p>
      <w:r>
        <w:t>Â Â Â Â Â Â Â Â  Zu den geklagten psychischen Beschwerden fÃ¼hrten die Gutachter aus, dass der Versicherte aufgrund der Anamnese ein AlkoholabhÃ¤ngigkeitssyndrom zeige, welches er beschÃ¶nige. Das gezeigte klinische Beschwerdebild kÃ¶nne nicht mit einem spÃ¤ten posttraumatischen psychoorganischen Prozess in Verbindung gebracht werden; dies umso mehr, als kein schweres SchÃ¤delhirntrauma im Unfallzeitpunkt beschrieben worden sei. Auf der andern Seite bestehe sicher eine PersÃ¶nlichkeitsstÃ¶rung des Borderline Typs mit zwanghaften ZÃ¼gen, was mit der psychotrophen Wirkung von Alkohol kompensiert werden kÃ¶nne; dies kÃ¶nne jedoch das Abgleiten in eine Randgruppe nicht verhindern, was eines der ersten Anzeichen fÃ¼r diesen PersÃ¶nlichkeitstypus sei. Das Beschwerdebild stehe in Zusammenhang mit unfallfremden Faktoren. Auf der neuropsychologischen Ebene zeige der Versicherte Verhaltensweisen, welche Zweifel an der ValiditÃ¤t der Testergebnisse erweckten und eine schwere PersÃ¶nlichkeitsstÃ¶rung anzeigen wÃ¼rden. Auch wenn angenommen wÃ¼rde, dass kognitive StÃ¶rungen auf Gehirnverletzungen zurÃ¼ckgefÃ¼hrt werden kÃ¶nnten, kÃ¶nne deren Ausmass aufgrund der gezeigten Verhaltensweisen nicht sicher bestimmt werden. Zudem deute das Profil der gezeigten mÃ¶glichen Beschwerden eher auf eine generelle BeschÃ¤digung der kognitiven Funktionen hin als auf spezifische BeeintrÃ¤chtigungen, wie man sie nach einem leichten SchÃ¤delhirntrauma normalerweise finde. In diesem Zusammenhang mÃ¼sse darauf hingewiesen werden, dass in den ersten zwei Jahren nach dem Unfallereignis in den ihnen zur VerfÃ¼gung gestellten Akten kein Hinweis auf kognitive Beschwerden zu finden sei. Die generelle BeeintrÃ¤chtigung der kognitiven Funktionen mÃ¼sse deshalb in Verbindung mit der AlkoholabhÃ¤ngigkeit des Exploranden gebracht werden und stehe in keinem Zusammenhang mit dem anlÃ¤sslich des Unfallereignisses von 1997 erlittenen SchÃ¤delhirntrauma (Urk. 15/27 S. 21 f.).</w:t>
      </w:r>
    </w:p>
    <w:p>
      <w:r>
        <w:rPr>
          <w:b/>
        </w:rPr>
        <w:t>E. 4.2.13</w:t>
      </w:r>
    </w:p>
    <w:p>
      <w:r>
        <w:t>Die an der Medizinischen Poliklinik des Spitals X.___ tÃ¤tigen Ãrzte fÃ¼hrten in ihrem Bericht vom 21. Mai 2007 aus, dass der BeschwerdefÃ¼hrer bei ihnen vorstellig geworden sei, weil in einem Versicherungsgutachten die nachgewiesenen kognitiven Defizite als am ehesten aethylischer Genese angesehen worden seien. In der klinischen Untersuchung hÃ¤tten sich keine fÃ¼r einen chronischen Alkoholabusus typischen Stigmata finden lassen. Die laborchemischen Untersuchungen seien ebenfalls unauffÃ¤llig gewesen. ErwÃ¤hnenswert sei, dass nebst einem negativen Alkoholspiegel auch das CDT negativ ausgefallen sei. In der Sonographie des Abdomens hÃ¤tten sich ebenfalls keine Hinweise fÃ¼r eine chronische Pankreatitis respektive fÃ¼r eine aethylische LeberschÃ¤digung finden lassen. WÃ¤hrend der aktuellen Untersuchungsperiode hÃ¤tten sowohl klinisch, laborchemisch wie auch sonographisch keine Hinweise auf SpÃ¤tfolgen eines chronischen Alkoholkonsums bestanden. Ãber einen potentiellen frÃ¼heren Alkoholabusus kÃ¶nnten keine Angaben gemacht werden (Urk. 15/33).</w:t>
      </w:r>
    </w:p>
    <w:p>
      <w:r>
        <w:rPr>
          <w:b/>
        </w:rPr>
        <w:t>E. 4.2.14</w:t>
      </w:r>
    </w:p>
    <w:p>
      <w:r>
        <w:t>Im Bericht vom 4. Juni 2007 fÃ¼hrte Dr. G.___ aus, dass der BeschwerdefÃ¼hrer ab Mai 2000 beruflich in ZÃ¼rich tÃ¤tig gewesen sei. Von Mai bis August 2000 sei er als Marketing Manager bei der Firma J.___, vom 1. November 2000 bis zum 31. Dezember 2001 als Immobilienberater bei der Firma K.___ und vom 1. Dezember 2002 bis zum 28. Februar 2005 als Portfoliomanager bei der Firma L.___ tÃ¤tig gewesen. An sÃ¤mtlichen drei Arbeitsstellen sei ihm die KÃ¼ndigung nahegelegt worden, da sich jeweils gezeigt habe, dass er den Anforderungen nicht gewachsen gewesen sei. Er habe sich nicht in das jeweilige Team integrieren kÃ¶nnen und sei im Umgang mit Kollegen massiv Ã¼berfordert gewesen. Die ausgeprÃ¤gte Vergesslichkeit habe er mit zeitlichem Einsatz zu kompensieren versucht, was jedoch nur wÃ¤hrend einer gewissen Zeit gelungen sei. Die Leistungsdefizite seien ihm auch im Privatleben zunehmend bewusst geworden. So habe er hÃ¤ufig wichtige Unterlagen verlegt, habe Termine nicht einhalten kÃ¶nnen, was sich auch negativ auf sein soziales Umfeld ausgewirkt habe. Der Patient berichte, unter seiner Vergesslichkeit sehr zu leiden. Er kÃ¶nne einem GesprÃ¤chsverlauf nur mit MÃ¼he folgen, habe am Folgetag das GesprÃ¤ch dann vollstÃ¤ndig vergessen. Im GesprÃ¤ch verliere er den roten Faden, werde dann ausschweifend, wisse in der Folge nicht mehr, worum es inhaltlich gegangen sei. BewerbungsgesprÃ¤che seien sehr frustrierend verlaufen, er habe Unterlagen vergessen und finde selbst wichtigste Dokumente nicht mehr. In der letzten Zeit habe er auch zunehmend Probleme mit Rechtschreibung und Grammatik bemerkt. Seine sozialen Kontakte an seinem Wohnort habe er verloren, er leide sehr unter ExistenzÃ¤ngsten. Zum psychopathologischen Befund wird im Bericht ausgefÃ¼hrt, dass es sich um einen wachen, gepflegten Patienten handle, welcher sich zu allen QualitÃ¤ten ausreichend orientiert zeige. Die Auffassung sei nicht eingeschrÃ¤nkt, Konzentration und MerkfÃ¤higkeit dagegen deutlich eingeschrÃ¤nkt. Keine Hinweise auf formale oder inhaltliche DenkstÃ¶rungen, SinnestÃ¤uschungen oder Ich-StÃ¶rungen. Affektiv erscheine der Versicherte bedrÃ¼ckt, im GesprÃ¤ch jedoch schwingungsfÃ¤hig. Der Patient gebe ExistenzÃ¤ngste an, ausserdem deutliche Ein- und DurchschlafstÃ¶rungen. Kein Hinweis auf eine ZwangsstÃ¶rung. Von SuizidalitÃ¤t kÃ¶nne er sich glaubhaft distanzieren. Es lÃ¤gen weder Suchterkrankungen noch Substanzmissbrauch vor. Bei den festgestellten StÃ¶rungen handle es sich um eine organische PersÃ¶nlichkeitsstÃ¶rung nach SchÃ¤delhirntrauma (ICD-10: F07.0); das Unfallereignis vom 14. November 1997 sei mit sehr hoher Wahrscheinlichkeit die Ursache fÃ¼r die gesundheitliche BeeintrÃ¤chtigung. Die ArbeitsunfÃ¤higkeit als X.__ betrage sicher Ã¼ber 75 % (Urk. 15/34).</w:t>
      </w:r>
    </w:p>
    <w:p>
      <w:r>
        <w:rPr>
          <w:b/>
        </w:rPr>
        <w:t>E. 4.2.15</w:t>
      </w:r>
    </w:p>
    <w:p>
      <w:r>
        <w:t>Im Bericht der Neurologischen Klinik und Poliklinik des Spitals X.___ vom 8. November 2007 Ã¼ber die Neuropsychologische Untersuchung vom 5. November 2007 wurde ausgefÃ¼hrt, dass die Untersuchung ein Verhaltenssyndrom mit Misstrauen, Verunsicherung, Schwierigkeiten im Planen mit leicht zwanghaften ZÃ¼gen ergeben habe. Kognitiv bestehe eine KonzentrationsschwÃ¤che, eine leichtgradige GedÃ¤chtnisminderung und im Vordergrund eine StÃ¶rung der kognitiven FlexibilitÃ¤t. Dieser Befund sei Ã¤tiologisch und lokalisatorisch unspezifisch, kÃ¶nne jedoch mit SpÃ¤tfolgen des erlittenen Traumas mit Commotio cerebri vereinbart werden, sei aber zusÃ¤tzlich funktionell Ã¼berlagert im Sinne einer posttraumatischen psychischen Fehlentwicklung (Urk. 3/28).</w:t>
      </w:r>
    </w:p>
    <w:p>
      <w:r>
        <w:rPr>
          <w:b/>
        </w:rPr>
        <w:t>E. 4.3</w:t>
      </w:r>
    </w:p>
    <w:p>
      <w:r>
        <w:t>4.3.1Â Â  Wie der BeschwerdefÃ¼hrer in seiner Beschwerde zu Recht geltend macht, lÃ¤sst sich nicht erstellen, dass er jemals unter einer AlkoholabhÃ¤ngigkeit gelitten hat. In den umfangreichen, bis ins Jahr 1997 zurÃ¼ckreichenden medizinischen Akten, darunter Berichte von lÃ¤ngerdauernden Hospitalisationen, finden sich keine Anhaltspunkte fÃ¼r einen Alkoholabusus. Auch die Ãrzte der Medizinischen Poliklinik des Spitals X.___ konnten keine Hinweise auf SpÃ¤tfolgen eines chronischen Alkoholkonsums finden. Vor diesem Hintergrund erscheinen auch die vom BeschwerdefÃ¼hrer eingereichten Schreiben von frÃ¼heren Partnerinnen und Bekannten, wonach er nur zu besonderen AnlÃ¤ssen alkoholische GetrÃ¤nke in geringen Mengen konsumiere (Urk. 3/15, 3/17, 3/19-22, 3/24+25), glaubhaft. Entsprechend ist seine Kritik am Gutachten der Begutachtungsstelle W.___ vom 19. Januar 2007 insoweit berechtigt. Es kann daher festgehalten werden, dass die festgestellten kognitiven BeeintrÃ¤chtigungen nicht auf einen Alkoholmissbrauch zurÃ¼ckgefÃ¼hrt werden kÃ¶nnen.</w:t>
      </w:r>
    </w:p>
    <w:p>
      <w:r>
        <w:t>Â Â Â Â Â Â Â Â  Der BeschwerdefÃ¼hrer geht allerdings fehl, wenn er annimmt, dass mit dem Ausschluss einer aethylischen Genese seine kognitiven Beschwerden ohne weiteres auf das am 14. November 1997 erlittene SchÃ¤delhirntrauma zurÃ¼ckgefÃ¼hrt werden kÃ¶nnten. Zwar trifft zu, dass im Bericht der Klinik V.___ Ã¼ber den Rehabilitationsaufenthalt vom 2. bis 18. Dezember 1997 erwÃ¤hnt worden war, dass der BeschwerdefÃ¼hrer durch den Unfall psychisch aufgewÃ¼hlt gewesen sei und aus diesem Grund UnterstÃ¼tzung durch eine Fachperson erhalten habe (Urk. 15/2). Eine krankheitswertige psychische StÃ¶rung wurde allerdings nicht diagnostiziert. Auch dem Bericht Ã¼ber den zweiten Rehabilitationsaufenthalt in der selben Klinik kÃ¶nnen keine Anhaltspunkte fÃ¼r Beschwerden entnommen werden, welche auf das erlittene SchÃ¤delhirntrauma zurÃ¼ckgefÃ¼hrt werden kÃ¶nnten. Dasselbe gilt fÃ¼r die Berichte des behandelnden Chirurgen: Dieser erwÃ¤hnt erstmals im Jahr 2003, dass die KonzentrationsfÃ¤higkeit des Versicherten vermindert zu sein scheine (Urk. 15/22). Wie die Experten zu Recht festhalten, kann nach einer derart langen Latenzzeit zwischen dem Unfallereignis und dem Auftreten von typischen Beschwerden nicht mehr mit hinreichender Wahrscheinlichkeit davon ausgegangen werden, dass ein natÃ¼rlicher Kausalzusammenhang besteht. Der Einwand des BeschwerdefÃ¼hrers, sein damaliger Arbeitgeber habe ihn im Jahr 1998 entlassen, weil er dafÃ¼r gehalten habe, er sei aus psychischen GrÃ¼nden nicht mehr in der Lage, seine Aufgaben zu erfÃ¼llen, ist nicht belegt und medizinisch nicht ausgewiesen; aus dem vom BeschwerdefÃ¼hrer zum Beweis angerufenen Bericht von Dr. med. M.___, Facharzt FMH Allgemeine Medizin, vom 16. Dezember 1998 ergibt sich jedenfalls nichts dergleichen (vgl. Urk. 3/2). Auch aus der erfolglosen Bewerbung bei der Institution Y.___ kann nicht der Schluss gezogen werden, dass der BeschwerdefÃ¼hrer bereits im Jahr 1998 an einer krankheitswertigen unfallbedingten psychischen StÃ¶rung gelitten hÃ¤tte. Aus der BestÃ¤tigung dieser Institution (Urk. 3/12) geht nur hervor, dass der BeschwerdefÃ¼hrer nach Absolvierung der zweiten Bewerbungsphase mit einem Sprachtest, einem lÃ¤ngeren BewerbungsgesprÃ¤ch sowie zwei Rollenspielen abgelehnt worden sei; dass der BeschwerdefÃ¼hrer aufgrund einer festgestellten psychischen StÃ¶rung keine Anstellung erhalten hÃ¤tte, wurde nicht erwÃ¤hnt. Schliesslich ist darauf hinzuweisen, dass der BeschwerdefÃ¼hrer im Juli 2002 notfallmÃ¤ssig die Arztpraxis H.___ zur Behandlung einer Rissquetschwunde am Kopf aufgesucht und sich Ã¼ber Kopfschmerzen beklagt hatte; der behandelnde Notfallarzt versorgte diese mit Steristrip und diagnostizierte eine leichte Commotio cerebri sowie einen muskulÃ¤ren Hartspann (Urk. 3/11). Entsprechend ist nicht ersichtlich, inwiefern zwischen den im Jahr 2002 geklagten Beschwerden und dem versicherten Unfallereignis vom 14. November 1997 ein Kausalzusammenhang bestehen sollte.</w:t>
      </w:r>
    </w:p>
    <w:p>
      <w:r>
        <w:t>4.3.2Â Â  Selbst wenn ein natÃ¼rlicher Kausalzusammenhang angenommen werden kÃ¶nnte und das Vorliegen eines mit einer Latenzzeit von 72 Stunden nach dem massgebenden Unfallereignis aufgetretenen typischen Beschwerdebildes nach Lage der Akten bejaht werden mÃ¼sste, wÃ¤re die Leistungspflicht des Unfallversicherers nicht gegeben, da die AdÃ¤quanz des Kausalzusammenhangs - wie im folgenden zu zeigen ist - zu verneinen wÃ¤re.</w:t>
      </w:r>
    </w:p>
    <w:p>
      <w:r>
        <w:t>4.3.3Â Â  Wie im angefochtenen Entscheid zutreffend angenommen wurde, handelt es sich beim vorliegend zu beurteilenden Unfallereignis um einen mittelschweren Unfall. Eine besondere EindrÃ¼cklichkeit und eine besondere Dramatik des Ereignisses ist nicht ersichtlich; dies insbesondere vor dem Hintergrund, dass der BeschwerdefÃ¼hrer bei seinem regelwidrigen ManÃ¶ver mit einem derartigen Unfall rechnen musste. Zwar ist einzurÃ¤umen, dass die erlittene Verletzung einen sportlichen jungen Menschen in seiner Lebensgestaltung einschrÃ¤nkt; von einer besonderen Art oder Schwere kann indes noch nicht gesprochen werden. Die Ã¤rztliche Behandlung erfolgte im Ã¼blichen Rahmen, daran Ã¤ndern die Folgeeingriffe zur Entfernung beziehungsweise Erneuerung von Osteosynthesematerial nichts. Eine Ã¤rztliche Fehlbehandlung ist nicht auszumachen. Dass der Heilungsverlauf schwierig und mit erheblichen Komplikationen verbunden gewesen wÃ¤re, kann nicht gesagt werden. Auch wenn erst im Jahr 2003 von einer vollstÃ¤ndigen Konsolidierung die Rede war, sprachen die Ãrzte zuvor jeweils von einem gÃ¼nstigen Verlauf. Die Perioden der ArbeitsunfÃ¤higkeit waren ebenfalls nicht Ã¼bermÃ¤ssig lange: Bereits am 26. Januar 1998 konnte der BeschwerdefÃ¼hrer seine vor dem Unfallereignis mit einem Pensum von 50 % ausgeÃ¼bte Arbeit als X.__ wieder vollumfÃ¤nglich aufnehmen (Urk. 15/6). Nach dem operativen Eingriff vom 20. April 1998 hielt der Vertrauensarzt der Beschwerdegegnerin nach seiner Untersuchung vom 26. Januar 1999 dafÃ¼r, dass der Versicherte aufgrund des aktuellen Zustandes als X.__ zu 100 % arbeitsfÃ¤hig sei (Urk. 15/15). Nach dem weiteren Eingriff vom 8. Februar 1999 attestierte der behandelnde Arzt ab 1. Juni 1999 eine ArbeitsfÃ¤higkeit von 50 % (Urk. 15/17) und ab 1. MÃ¤rz 2000 von 100 % (Urk. 15/19). Nach der Entfernung des Osteosynthesematerials wurde schliesslich eine vom 17. Dezember 2001 bis 20. Januar 2002 dauernde vollstÃ¤ndige ArbeitsunfÃ¤higkeit attestiert (Urk. 15/21). Die Dauer der einzelnen attestierten ArbeitsunfÃ¤higkeiten kann somit im Vergleich zu anderen FÃ¤llen nicht als erheblich bezeichnet werden. Entsprechend kann offenbleiben, ob im Sinne der mit BGE 134 V 109 ff. begrÃ¼ndeten Praxis von ausgewiesenen Anstrengungen zur Ãberwindung der ArbeitsunfÃ¤higkeit ausgegangen werden kÃ¶nnte.</w:t>
      </w:r>
    </w:p>
    <w:p>
      <w:r>
        <w:t>Â Â Â Â Â Â Â Â  Wenn aber bloss die Erheblichkeit der psychischen Beschwerden als ausgewiesen betrachtet werden mÃ¼sste, wÃ¤re der adÃ¤quate Kausalzusammenhang zwischen den noch vorliegenden GesundheitsbeeintrÃ¤chtigungen und dem Unfallereignis vom 14. November 1997 zu verneinen.</w:t>
      </w:r>
    </w:p>
    <w:p>
      <w:r>
        <w:t>4.3.4Â Â  Nach dem Gesagten ergibt sich, dass die Beschwerdegegnerin zu Recht einen Anspruch auf weitere Leistungen der Unfallversicherung verneinte. Demzufolge ist die Beschwerde abzuweisen.</w:t>
      </w:r>
    </w:p>
    <w:p>
      <w:r>
        <w:t>Das Gericht erkennt:</w:t>
      </w:r>
    </w:p>
    <w:p>
      <w:r>
        <w:t>1.Â Â Â Â Â Â Â Â  Die Beschwerde wird abgewiesen.</w:t>
      </w:r>
    </w:p>
    <w:p>
      <w:r>
        <w:t>2.Â Â Â Â Â Â Â Â  Das Verfahren ist kostenlos.</w:t>
      </w:r>
    </w:p>
    <w:p>
      <w:r>
        <w:t>3.Â Â Â Â Â Â Â Â  Es wird keine ProzessentschÃ¤digung zugesprochen.</w:t>
      </w:r>
    </w:p>
    <w:p>
      <w:r>
        <w:t>4.Â Â Â Â Â Â Â Â  Zustellung gegen Empfangsschein an:</w:t>
      </w:r>
    </w:p>
    <w:p>
      <w:r>
        <w:t>- F.___</w:t>
      </w:r>
    </w:p>
    <w:p>
      <w:r>
        <w:t>- GENERALI Allgemeine Versicherungen</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