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UV.2007.00392 vom 1. März 2009</w:t>
      </w:r>
    </w:p>
    <w:p>
      <w:r>
        <w:t>ZH Sozialversicherungsgericht, 2009-03-01, DE</w:t>
      </w:r>
    </w:p>
    <w:p>
      <w:r>
        <w:rPr>
          <w:b/>
        </w:rPr>
        <w:t xml:space="preserve">Quelle: </w:t>
      </w:r>
      <w:r>
        <w:t>https://mcp.opencaselaw.ch/entscheid/zh_sozialversicherungsgericht_UV.2007.00392</w:t>
      </w:r>
    </w:p>
    <w:p>
      <w:r>
        <w:t>FR: ZH_SOZIALVERSICHERUNGSGERICHT UV.2007.00392 du 1 mars 2009</w:t>
      </w:r>
    </w:p>
    <w:p>
      <w:r>
        <w:t>IT: ZH_SOZIALVERSICHERUNGSGERICHT UV.2007.00392 del 1 marzo 2009</w:t>
      </w:r>
    </w:p>
    <w:p>
      <w:pPr>
        <w:pStyle w:val="Heading2"/>
      </w:pPr>
      <w:r>
        <w:t>Erwägungen</w:t>
      </w:r>
    </w:p>
    <w:p>
      <w:r>
        <w:rPr>
          <w:b/>
        </w:rPr>
        <w:t>E. 3.1</w:t>
      </w:r>
    </w:p>
    <w:p>
      <w:r>
        <w:t>Die medizinische Erstversorgung des BeschwerdefÃ¼hrers fand am Unfalltag, dem 11. September 2003, im Kantonsspital E.___ statt. Die unfallbezogene Diagnose lautete wie folgt (Urk. 8/4/1 S. 1):</w:t>
      </w:r>
    </w:p>
    <w:p>
      <w:r>
        <w:t>- Thoraxtrauma rechts mit:</w:t>
      </w:r>
    </w:p>
    <w:p>
      <w:r>
        <w:t>- Rippenserienfrakturen</w:t>
      </w:r>
    </w:p>
    <w:p>
      <w:r>
        <w:t>- Lungenkontusion basal</w:t>
      </w:r>
    </w:p>
    <w:p>
      <w:r>
        <w:t>- kleiner HÃ¤matothorax mit im Verlauf Verdacht auf Empyem</w:t>
      </w:r>
    </w:p>
    <w:p>
      <w:r>
        <w:t>- kleiner apikaler und mediastinaler Pneumothorax</w:t>
      </w:r>
    </w:p>
    <w:p>
      <w:r>
        <w:t>- Subluxation Sternoklavikulargelenk rechts</w:t>
      </w:r>
    </w:p>
    <w:p>
      <w:r>
        <w:t>- Rissquetschwunde temporooccipital rechts</w:t>
      </w:r>
    </w:p>
    <w:p>
      <w:r>
        <w:t>- Schulterprellung rechts</w:t>
      </w:r>
    </w:p>
    <w:p>
      <w:r>
        <w:t>Der BeschwerdefÃ¼hrer blieb in der Folge bis zum 30. September 2003 hospitalisiert (Urk. 8/4 S. 1). Es wurde eine vollstÃ¤ndige ArbeitsunfÃ¤higkeit bis zum 19. Oktober 2003 attestiert (Urk. 8/4 S. 2).</w:t>
      </w:r>
    </w:p>
    <w:p>
      <w:r>
        <w:rPr>
          <w:b/>
        </w:rPr>
        <w:t>E. 3.2</w:t>
      </w:r>
    </w:p>
    <w:p>
      <w:r>
        <w:t>Dr. med. A.___, Innere Medizin FMH, stellte mit Bericht vom 10. Dezember 2003 (Urk. 8/8/2) folgende Diagnose (Urk. 8/8/2 S. 1 Ziff. 2):</w:t>
      </w:r>
    </w:p>
    <w:p>
      <w:r>
        <w:t>- Thoraxtrauma rechts mit</w:t>
      </w:r>
    </w:p>
    <w:p>
      <w:r>
        <w:t>- Rippenserienfrakturen</w:t>
      </w:r>
    </w:p>
    <w:p>
      <w:r>
        <w:t>- Status nach Lungenkontusion rechts basal</w:t>
      </w:r>
    </w:p>
    <w:p>
      <w:r>
        <w:t>- Status nach HÃ¤matothorax mit Empyem</w:t>
      </w:r>
    </w:p>
    <w:p>
      <w:r>
        <w:t>- Status nach apikalem und mediastinalem Pneumothorax</w:t>
      </w:r>
    </w:p>
    <w:p>
      <w:r>
        <w:t>- Subluxation Sternoklavikulargelenk rechts</w:t>
      </w:r>
    </w:p>
    <w:p>
      <w:r>
        <w:t>Der BeschwerdefÃ¼hrer sei ab 11. September 2003 bis auf Weiteres zu 100 % arbeitsunfÃ¤hig. Es sei ein bleibender Nachteil zu erwarten. Bei einer Subluxation des Sternoklavikulargelenks gebe es keine geeignete Therapie. Es sei mit EinschrÃ¤nkungen vor allem im Rahmen der BerufsausÃ¼bung als Bauarbeiter zu rechnen (Urk. 8/8/2 S. 1 Ziff. 4, Ziff. 7).</w:t>
      </w:r>
    </w:p>
    <w:p>
      <w:r>
        <w:rPr>
          <w:b/>
        </w:rPr>
        <w:t>E. 3.3</w:t>
      </w:r>
    </w:p>
    <w:p>
      <w:r>
        <w:t>Kreisarzt Dr. med. B.___, Facharzt FMH fÃ¼r Chirurgie, fÃ¼hrte mit Bericht vom 8. MÃ¤rz 2004 (Urk. 8/14) aus, dass die geklagten Thoraxbeschwerden durch den Status nach Rippenserienfrakturen noch erklÃ¤rt seien. Es kÃ¶nne dabei noch lÃ¤ngere Zeit zu Beschwerden kommen. Geringgradige Beschwerden bestÃ¼nden noch seitens der Sternoklavikular-Subluxation rechts. Im Vordergrund stehe die FunktionseinschrÃ¤nkung der rechten Schulter. Deutliche Anhaltspunkte fÃ¼r eine Rotatorenmanschettenruptur fÃ¤nden sich nicht.</w:t>
      </w:r>
    </w:p>
    <w:p>
      <w:r>
        <w:t>Es sei eine stationÃ¤re Behandlung notwendig. Aufgrund der noch bestehenden Beschwerden sei noch keine ArbeitsfÃ¤higkeit vorhanden, diese kÃ¶nne aber unter intensiver physiotherapeutischer Behandlung wieder erlangt werden (Urk. 8/14 S. 3).</w:t>
      </w:r>
    </w:p>
    <w:p>
      <w:r>
        <w:rPr>
          <w:b/>
        </w:rPr>
        <w:t>E. 3.4</w:t>
      </w:r>
    </w:p>
    <w:p>
      <w:r>
        <w:t>Vom 18. August bis 29. September 2004 hielt sich der BeschwerdefÃ¼hrer stationÃ¤r in der Rehaklinik Z.___ auf. Mit Austrittsbericht vom 4. Oktober 2004 (Urk. 8/28) wurde folgende Diagnose gestellt (Urk. 8/28 S. 1):</w:t>
      </w:r>
    </w:p>
    <w:p>
      <w:r>
        <w:t>ÂA. Unfall vom 11. September 2003. Sturz aus 3 m HÃ¶he vom GerÃ¼st mit Thoraxtrauma rechts mit Rippenserienfrakturen (dorsal 1-7 Rippe, laterodorsal 3 und 5-9 Rippe), Lungenkontusion basal, kleinem HÃ¤matothorax sowie kleinem apikalen und medastinalen Pneumothorax, Subluxation des Sternoklavikulargelenks, Riss-Quetschwunde temporo-okzipital rechts, Kopf- sowie Schulterprellung rechts. A1 persistierende belastungsverstÃ¤rkte Schmerzen im rechten SchultergÃ¼rtel.</w:t>
      </w:r>
    </w:p>
    <w:p>
      <w:r>
        <w:t>B.Â Â  Ulcus duodeni mit Bulbitis (gemÃ¤ss Angaben aus den Akten)</w:t>
      </w:r>
    </w:p>
    <w:p>
      <w:r>
        <w:t>C.Â Â  Chronisches Lumbovertebralsyndrom mit eingeschrÃ¤nkter Beweglichkeit der LWS</w:t>
      </w:r>
    </w:p>
    <w:p>
      <w:r>
        <w:t>D.Â Â  Verdacht auf primÃ¤re fokal-segmentale Glomerusklerose (gemÃ¤ss Aktenlage, zurzeit unter Steroid-Therapie), labormÃ¤ssig volle Remission.</w:t>
      </w:r>
    </w:p>
    <w:p>
      <w:r>
        <w:t>E.Â Â  Pityriasis versicolor am RÃ¼ckenÂ</w:t>
      </w:r>
    </w:p>
    <w:p>
      <w:r>
        <w:t>Die aktuellen Probleme umfassten bewegungs- und belastungsabhÃ¤ngige Schmerzen in der rechten Schulter, eine eingeschrÃ¤nkte Beweglichkeit des rechten Schultergelenks, rezividierende, teils inspiratorisch stechende Schmerzen im rechten Hemithorax, eine herabgesetzte rohe Kraft des rechten dominanten Arms sowie eine diffuse, keinem Dermatom zuzuordnende HyposensibilitÃ¤t des rechten Arms und der rechten Hand (Urk. 8/28 S. 1).</w:t>
      </w:r>
    </w:p>
    <w:p>
      <w:r>
        <w:t>Die letzte berufliche TÃ¤tigkeit als KranfÃ¼hrer sei nicht zumutbar, da die Anforderungen des hÃ¤ufigen, wiederholten Hebens und Tragens von schweren Lasten zu hoch seien. Die diesbezÃ¼gliche ArbeitsunfÃ¤higkeit gelte vorlÃ¤ufig zu 100 % ab 11. September 2003. Eine leichte bis mittelschwere wechselbelastende Arbeit ohne langdauernde Ãberkopfarbeiten sei ganztags zumutbar (Urk. 8/28 S. 1).</w:t>
      </w:r>
    </w:p>
    <w:p>
      <w:r>
        <w:t>Es sei ab 4. Oktober 2004 ein Arbeitsversuch im bisherigen Betrieb, vorlÃ¤ufig ohne Hantieren von Lasten, zu unternehmen. Bei weiterhin gutem Verlauf sei zu erwarten, dass der BeschwerdefÃ¼hrer seine angestammte TÃ¤tigkeit stufenweise wieder aufnehmen kÃ¶nne (Urk. 8/28 S. 2).</w:t>
      </w:r>
    </w:p>
    <w:p>
      <w:r>
        <w:t>Der BeschwerdefÃ¼hrer habe festgestellt, dass er sich von seinen Schmerzen ablenken kÃ¶nne. Es habe eine deutliche Verbesserung der Beweglichkeit der rechten Schulter und eine leichte Steigerung der Belastbarkeit erreicht werden kÃ¶nnen. In Folge leicht eingeschrÃ¤nkter Beweglichkeit des rechten dominanten Schultergelenkes und der Schmerzhaftigkeit seien langdauernde Ãberkopfarbeiten sowie das Heben und Tragen von Lasten Ã¼ber 15 kg zum jetzigen Zeitpunkt nicht zumutbar. Bei weiterhin gutem Verlauf sei eine weitere Verbesserung dieser EinschrÃ¤nkungen zu erwarten. Der BeschwerdefÃ¼hrer verfÃ¼ge Ã¼ber folgende FÃ¤higkeiten: Gehen, stehen, sitzen, repetitive TÃ¤tigkeiten mit der linken Hand ausfÃ¼hren. Er kÃ¶nne eine leichte bis mittelschwere Arbeit ausfÃ¼hren. Wegen des UnsicherheitsgefÃ¼hls beim Gehen sei vorlÃ¤ufig von TÃ¤tigkeiten auf sturzexponierten Stellen abzusehen (Urk. 8/28 S. 3).</w:t>
      </w:r>
    </w:p>
    <w:p>
      <w:r>
        <w:rPr>
          <w:b/>
        </w:rPr>
        <w:t>E. 3.5</w:t>
      </w:r>
    </w:p>
    <w:p>
      <w:r>
        <w:t>Eine neurootologische Untersuchung vom 16. Februar 2005 (Urk. 8/59) ergab die Diagnose eines Belastungsschwindels bei Vestibulopathie rechts unklarer Ãtiologie, differentialdiagnostisch eine Contusio labyrinthii rechts beziehungsweise einen Vestibularisausfall rechts, mit grosser phobischer Komponente (Urk. Bericht vom 2. MÃ¤rz 2005; Urk. 8/59 S. 1). Der BeschwerdefÃ¼hrer klage Ã¼ber wiederkehrende, meist nach rechts gerichtete Drehschwindelattacken, die jeweils einige Minuten andauerten und die vor allem bei kÃ¶rperlicher Anstrengung und schnellen Kopfbewegungen auftrÃ¤ten. In Ruhe sei er beschwerdefrei. Ausserdem berichte der BeschwerdefÃ¼hrer, in Situationen mit vielen Menschen oder auf offenen weiten PlÃ¤tzen unter Panikattacken zu leiden. Er beschreibe ein AngstgefÃ¼hl auf der Brust sowie Tachykardie und Schwitzen. In diesen Situationen trete ebenfalls ein Drehschwindel auf (Urk. 8/59 S. 1).</w:t>
      </w:r>
    </w:p>
    <w:p>
      <w:r>
        <w:t>Der klinische Befund mit einer Untererregbarkeit des Vestiubularorganes rechts und pathologischem Kopfimpulstest sowie die Anamnese sprÃ¤chen fÃ¼r eine nicht vollstÃ¤ndig kompensierte Vestibulopathie rechts und einen dazu passenden Belastungsschwindel. Eine intensive vestibulÃ¤re Physiotherapie kÃ¶nne eine Verbesserung der Symptomatik erreichen. Parallel lasse sich eine starke phobische Komponente ausmachen. Sollte sich nach weiteren AbklÃ¤rungen keine deutliche Verbesserung ergeben, werde man den BeschwerdefÃ¼hrer fÃ¼r eine psychiatrische Verhaltenstherapie anmelden (Urk. 8/59 S. 2).</w:t>
      </w:r>
    </w:p>
    <w:p>
      <w:r>
        <w:rPr>
          <w:b/>
        </w:rPr>
        <w:t>E. 3.6</w:t>
      </w:r>
    </w:p>
    <w:p>
      <w:r>
        <w:t>Dr. A.___ diagnostizierte mit Bericht vom 13. September 2005 (Urk. 8/71) einenÂ  Belastungsschwindel bei Vestibulopathie rechts unklarer Ursache. Differentialdiagnostisch liege eine Contusio labyrinthii beziehungsweise ein Vestibularisausfall rechts vor. Auffallend im Vordergrund stehe die phobische Komponente. Alle bisherigen Therapien hÃ¤tten keinerlei Besserung gebracht (Urk. 8/71 Ziff. 1-2).</w:t>
      </w:r>
    </w:p>
    <w:p>
      <w:r>
        <w:rPr>
          <w:b/>
        </w:rPr>
        <w:t>E. 3.7</w:t>
      </w:r>
    </w:p>
    <w:p>
      <w:r>
        <w:t>Ein MRI des SchÃ¤dels und Felsenbeins vom 7. Oktober 2005 ergab normale VerhÃ¤ltnisse ohne Nachweis eines pathologischen Befundes frontal oder morphologischen posttraumatischen VerÃ¤nderungen sowie ein unauffÃ¤lliges vestibulo-cochleÃ¤res System (Urk. 8/80).</w:t>
      </w:r>
    </w:p>
    <w:p>
      <w:r>
        <w:rPr>
          <w:b/>
        </w:rPr>
        <w:t>E. 3.8</w:t>
      </w:r>
    </w:p>
    <w:p>
      <w:r>
        <w:t>Kreisarzt Dr. med. C.___, Facharzt FMH fÃ¼r Chirurgie, stellte mit Bericht vom 9. November 2005 (Urk. 8/82) fest, dass der unsichere Gang des BeschwerdefÃ¼hrers auffalle. Dieser fÃ¼hre einen Stock in der linken Hand und werde am rechten Arm von der Ehefrau gestÃ¼tzt. Der Gang sei kleinschrittig und vorsichtig. Zum Aufstehen und Umhergehen halte sich der BeschwerdefÃ¼hrer an Mobiliar und WÃ¤nden fest. Das Entkleiden werde im Wesentlichen durch die Ehefrau bewerkstelligt; es seien fast keine Eigenaktionen zu beobachten. Der Stand sei breitbeinig, auch zum normalen Stehen benutze der BeschwerdefÃ¼hrer den Stock. Atrophien der Muskulatur an Ober- und Unterarmen seien nicht erkennbar. Bei der PrÃ¼fung der aktiven Beweglichkeit im rechten Schultergelenk zeige der BeschwerdefÃ¼hrer eine Elevation bis 130Â°, begleitet von erheblichen SchmerzÃ¤usserungen. Der SchÃ¼rzengriff kÃ¶nne nicht aktiv durchgefÃ¼hrt werden, bei der Innendrehung im Schultergelenk zeige der BeschwerdefÃ¼hrer Schmerzen. Auffallend sei in dieser Situation, dass er das Portemonnaie in der rechten GesÃ¤sstasche trage. Bei der gezeigten BewegungseinschrÃ¤nkung sei das Portemonnaie jedoch mit der rechten Hand unerreichbar (Urk. 8/28 S. 3).</w:t>
      </w:r>
    </w:p>
    <w:p>
      <w:r>
        <w:t>Bei der Palpation der WirbelsÃ¤ule gebe der BeschwerdefÃ¼hrer Schmerzen im Brust- und LendenwirbelsÃ¤ulenbereich an, ebenso bei der manuellen Kompression des Thorax in Sagital- und Frontalebene, wo der BeschwerdefÃ¼hrer diffuse Schmerzen auf der gesamten rechten Thoraxseite angebe. Bei der Auskultation der Lungen im Stehen und der dazu nÃ¶tigen forcierten Atmung beginne er bereits nach zwei tiefen AtemzÃ¼gen zu schwanken (Urk. 8/28 S. 3).</w:t>
      </w:r>
    </w:p>
    <w:p>
      <w:r>
        <w:t>Vergleiche man den heutigen Status mit den frÃ¼heren Befunden, so sei es zu einer deutlichen VerÃ¤nderung gekommen. Die somatischen Befunde seien nicht in vollem Umfang objektivierbar gewesen. Im Austrittsbericht der Rehaklinik Z.___ sei festgehalten, dass sich am Thorax unauffÃ¤llige VerhÃ¤ltnisse mit bronchovesikulÃ¤rer Atmung Ã¼ber allen Lungenfeldern hÃ¤tten finden lassen. Auch sei das rechte Schultergelenk bei Austritt nahezu vollstÃ¤ndig beweglich gewesen. Weshalb in der Zwischenzeit die Beweglichkeit abgenommen und die Schmerzen zugenommen hÃ¤tten, sei nicht erklÃ¤rbar. Nach der kreisÃ¤rztlichen Untersuchung habe beobachtet werden kÃ¶nnen, wie der BeschwerdefÃ¼hrer mit unauffÃ¤lligem Gangbild und deutlich zÃ¼giger eine Strecke von etwa 100 Metern gegangen sei. Dabei habe er den Gehstock sporadisch eingesetzt und sei von der Ehefrau rechtsseitig gestÃ¼tzt worden (Urk. 8/28 S. 3).</w:t>
      </w:r>
    </w:p>
    <w:p>
      <w:r>
        <w:rPr>
          <w:b/>
        </w:rPr>
        <w:t>E. 3.9</w:t>
      </w:r>
    </w:p>
    <w:p>
      <w:r>
        <w:t>Vom 1. bis 15. Februar 2006 weilte der BeschwerdefÃ¼hrer erneut stationÃ¤r in der Rehaklinik Z.___ (Urk. 8/94 S. 1). Ein psychosomatisches Konsilium vom 6. Februar 2006 ergab die psychopathologische Diagnose einer somatoformen SchmerzstÃ¶rung mit hypochondrischer Komponente und teils konversionsartigen und dissoziativen Symptomen (ICD-10: F45.8, F44.7) sowie einer Agoraphobie mit PanikstÃ¶rung (ICD-10: F40.1). Auf der Verhaltensebene imponiere ein dysfunktionales Ãberzeugungs- und BewÃ¤ltigungsmuster mit histrionischen VerhaltensauffÃ¤lligkeiten (Urk. 8/93 S. 1).</w:t>
      </w:r>
    </w:p>
    <w:p>
      <w:r>
        <w:t>Im Anschluss an den Unfall habe nach einem ersten Reha-Aufenthalt im Herbst 2004 zumindest vorÃ¼bergehend wieder eine ArbeitsfÃ¤higkeit von 50 % erreicht werden kÃ¶nnen. Zwischenzeitlich habe sich die Situation aus unklaren GrÃ¼nden erheblich verschlechtert. Der an einem Stock sich langsam-vorsichtig und teils Ã¤ngstlich an den WÃ¤nden abstÃ¼tzende BeschwerdefÃ¼hrer leide nun an einem stark limitierenden phobischen Schwankschwindel und begebe sich nur noch in Begleitung ausser Haus. Hinzu kÃ¤men ebenso stark einschrÃ¤nkende agora- und klaustrophobe Erlebensweisen mit zusÃ¤tzlichen PanikanfÃ¤llen mit Atemnot, Herzklopfen und Angst in beengenden RÃ¤umen und in der Ãffentlichkeit. Der unter topographisch ausgeweiteten Schmerzen von hoher IntensitÃ¤t und geringer VariabilitÃ¤t leidende BeschwerdefÃ¼hrer zeige auch konversionsartige und dissoziative Symptome wie Fingertremor, SensibilitÃ¤tsstÃ¶rungen, WahrnehmungsverÃ¤nderungen und StÃ¼rze mit angeblichem Bewusstseinsverlust. Er klage weiter Ã¼ber markante Magen-DarmstÃ¶rungen bis hin zu zeitweiliger Inkontinenz, so dass von einer SomatisierungsstÃ¶rung auszugehen sei, die zudem eine stark hypochondrische Komponente aufweise. So habe der BeschwerdefÃ¼hrer Angst vor einer schweren Krankheit, die man ihm verschweige (Urk. 8/93 S. 6).</w:t>
      </w:r>
    </w:p>
    <w:p>
      <w:r>
        <w:t>Auf der Verhaltensebene liege ein stark dysfunktionales Ãberzeugungs- und BewÃ¤ltigungsmuster vor. Der BeschwerdefÃ¼hrer sei von einem schweren Kranksein Ã¼berzeugt, neige zu starkem Schonverhalten, zur Selbstlimitierung und in diagnostisch-therapeutischen Kontexten (vor allem bei Ã¤rztlichen Untersuchungen und bei Leistungsanforderungen in der Therapie) zu histrionischen VerhaltensauffÃ¤lligkeiten. Insgesamt sei das psychopathologische Zustandsbild wie auch die dahinter liegende Psychodynamik durch eine starke Regressionsneigung gekennzeichnet (Urk. 8/93 S. 6 f.).</w:t>
      </w:r>
    </w:p>
    <w:p>
      <w:r>
        <w:rPr>
          <w:b/>
        </w:rPr>
        <w:t>E. 3.10</w:t>
      </w:r>
    </w:p>
    <w:p>
      <w:r>
        <w:t>Mit Austrittsbericht vom 13. MÃ¤rz 2006 (Urk. 8/94) ergÃ¤nzten die Ãrzte der Rehaklinik Z.___ die bereits mit Bericht vom 4. Oktober 2004 gestellte Diagnose (vgl. Urk. 8/28 S. 1; vorstehend Erw. 3.4) mit derjenigen des psychosomatischen Konsiliums (Urk. 8/94 S. 1).</w:t>
      </w:r>
    </w:p>
    <w:p>
      <w:r>
        <w:t>Die aktuellen Probleme umfassten ein erhebliches SchwindelgefÃ¼hl mit Sturzneigung bei Bewegung oder beim Gehen und Stehen ohne Stock, phobische Ãngste, bewegungs- und belastungsabhÃ¤ngige Schmerzen in der rechten Schulter mit eingeschrÃ¤nkter Beweglichkeit und Schmerzausstrahlungen in den Arm, in die Nackenpartie und die rechte Brustwand. Weiter leide der BeschwerdefÃ¼hrer unter rezidivierenden, teils inspiratorisch stechenden Schmerzen im rechten Hemithorax, einer herabgesetzten Kraft des rechten Armes und einer diffusen HyposensibilitÃ¤t der rechten Hand und des rechten Armes (Urk. 8/94 S. 1).</w:t>
      </w:r>
    </w:p>
    <w:p>
      <w:r>
        <w:t>Das Ausmass der demonstrierten, erheblichen physischen EinschrÃ¤nkung lasse sich mit den wenig relevanten objektivierbaren pathologischen Befunden der klinischen Untersuchung und bildgebenden AbklÃ¤rung sowie den Diagnosen aus somatischer Sicht nur ungenÃ¼gend erklÃ¤ren. Die Zumutbarkeitsbeurteilung stÃ¼tze sich deshalb primÃ¤r auf medizinisch-theoretische Ãberlegungen aus rein somatisch-funktioneller Sicht. Infolge Selbstlimitierung, ungenÃ¼gender Kooperation im Evaluationsprogramm und erheblicher psychischer Problematik hÃ¤tten die zu erwartenden Verbesserungen der Funktion und Belastbarkeit nicht erreicht werden kÃ¶nnen. ZusÃ¤tzlich zu den muskuloskelettal bedingten EinschrÃ¤nkungen bestehe eine schwere Leistungsminderung infolge einer psychischen StÃ¶rung mit Krankheitswert, so dass aus psychosomatischer Sicht zum aktuellen Zeitpunkt von keiner relevanten Arbeitsleistung ausgegangen werden kÃ¶nne. Diese EinschÃ¤tzung mÃ¼sse nach drei bis vier Monaten Ã¼berprÃ¼ft werden (Urk. 8/94 S. 2).</w:t>
      </w:r>
    </w:p>
    <w:p>
      <w:r>
        <w:t>Die TÃ¤tigkeit als KranfÃ¼hrer sei nicht zumutbar, da die Anforderungen mit wiederholtem Hantieren auch schwerer Lasten und der bei Schwindelproblematik erhÃ¶hten Sturzgefahr zu hoch seien. Eine leichte bis mittelschwere Arbeit ohne lÃ¤nger dauernde TÃ¤tigkeiten Ã¼ber SchulterhÃ¶he sei ganztags zumutbar. Aus psychiatrischen GrÃ¼nden bestehe vorlÃ¤ufig eine vollstÃ¤ndige ArbeitsunfÃ¤higkeit ab 16. Februar 2006 (Urk. 8/94 S. 2).</w:t>
      </w:r>
    </w:p>
    <w:p>
      <w:r>
        <w:rPr>
          <w:b/>
        </w:rPr>
        <w:t>E. 3.11</w:t>
      </w:r>
    </w:p>
    <w:p>
      <w:r>
        <w:t>Kreisarzt Dr. med. D.___, Facharzt fÃ¼r OrthopÃ¤dische Chirurgie FMH, hielt mit Bericht vom 11. April 2007 (Urk. 8/96) fest, dass die meisten Sternoklavikulargelenks-Verletzungen keine operative Behandlung erforderten. Neurologisch sei der BeschwerdefÃ¼hrer im Anschluss an den Unfall mit einem Glasgow Coma Scale-Wert von 15 immer unauffÃ¤llig gewesen. Eine Rissquetschwunde temporo-occicipital rechts sei Beweis fÃ¼r eine erlittene SchÃ¤delkontusion. Die Ãberwachung habe aber keine Anhaltspunkte fÃ¼r Folgen eines SchÃ¤delhirntraumas ergeben. ErwartungsgemÃ¤ss hÃ¤tten sich die Thorax- und die wahrscheinlich mit dem Thoraxtrauma verbundenen Schulterbeschwerden rechts nicht sofort zurÃ¼ckgebildet. Die Rippenfrakturen seien sodann zum Teil in erheblicher Dislokation konsolidiert (Urk. 8/96 S. 2).</w:t>
      </w:r>
    </w:p>
    <w:p>
      <w:r>
        <w:t>Die Beschwerden im Bereich der rechten ThoraxhÃ¤lfte und im endgradigen Bewegungsspielraum der rechten Schulter seien mit den Rippenserienfrakturen, der Sternoklavikularsubluxation und mÃ¶glicherweise auch mit einer gleichzeitig erlittenen Schulterkontusion am 11. September 2003 plausibel erklÃ¤rbar. Diesen Beschwerden liege mit Ã¼berwiegender Wahrscheinlichkeit ein organisches, durch den Unfall verursachtes Substrat zugrunde. Die physikalisch-therapeutischen MÃ¶glichkeiten dÃ¼rften ausgeschÃ¶pft sein und einer medizinischen Trainingstherapie sei der BeschwerdefÃ¼hrer wenig zugÃ¤nglich (Urk. 8/96 S. 3).</w:t>
      </w:r>
    </w:p>
    <w:p>
      <w:r>
        <w:t>Ein erheblicher Anstieg der Schmerzen gegenÃ¼ber dem Zustand in den ersten Monaten nach dem Unfall bis zur ersten kreisÃ¤rztlichen Untersuchung sei mit strukturellen VerÃ¤nderungen nur schwer zu erklÃ¤ren. Aufgrund der organischen Unfallfolgen sollte die angestammte TÃ¤tigkeit als KranfÃ¼hrer wieder uneingeschrÃ¤nkt mÃ¶glich sein (Urk. 8/96 S. 3).</w:t>
      </w:r>
    </w:p>
    <w:p>
      <w:r>
        <w:rPr>
          <w:b/>
        </w:rPr>
        <w:t>E. 3.12</w:t>
      </w:r>
    </w:p>
    <w:p>
      <w:r>
        <w:t>Mit Bericht vom 5. Juli 2006 (Urk. 8/108) hielt Dr. D.___ sodann fest, dass sehr wahrscheinlich eine vorwiegend durch Einsteifung der Thoraxwand, aber auch durch restriktive VerÃ¤nderungen aufgrund des Zustands nach Lungenkontusion bedingte EinschrÃ¤nkung der Lungenfunktion vorliege, die knapp die Erheblichkeitsgrenze fÃ¼r eine IntegritÃ¤tsentschÃ¤digung erreiche. Die Funktionswerte seien durchaus mit einer Ã¼blichen, vom Boden aus ausgefÃ¼hrten KranfÃ¼hrertÃ¤tigkeit vereinbar. Probleme und EinschrÃ¤nkungen dÃ¼rften bei ZusatztÃ¤tigkeiten wie dem Heben und Tragen grÃ¶sserer Lasten zu erwarten sein. Eine KranfÃ¼hrerkabine sollte jedoch erstiegen werden kÃ¶nnen (Urk. 8/108 S. 2).</w:t>
      </w:r>
    </w:p>
    <w:p>
      <w:r>
        <w:t>Vernarbungen nach Rippenserienfrakturen und den entsprechenden damit verbundenen Weichteilverletzungen sowie die Einsteifung der Thoraxwand seien als bleibende Folgen des Unfalls vom 11. September 2003 anzunehmen. Wie auch die LungenfunktionsprÃ¼fung bestÃ¤tigt habe, kÃ¶nne die angestammte TÃ¤tigkeit als BaukranfÃ¼hrer mit Bedienung des Baukrans vom Boden aus uneingeschrÃ¤nkt ausgeÃ¼bt werden. Bei diversen Nebenarbeiten sei jedoch mit erheblichen Beschwerden zu rechnen, wobei leichte und mittelschwere Arbeit nach DOT-Kategorien in Ãbereinstimmung mit der Beurteilung durch die Ãrzte der Rehaklinik Z.___ vollumfÃ¤nglich ausgeÃ¼bt werden kÃ¶nnten. Das Thoraxtrauma habe offenbar auch zu Beschwerden und eingeschrÃ¤nkter Funktion des rechten SchultergÃ¼rtels gefÃ¼hrt, was aufgrund der erheblichen Verletzung am Brustkorb auch ohne Schulterverletzung plausibel sei. Insofern seien die Schwierigkeiten beim Einsatz des rechten Arms auf Schulter- bis KopfhÃ¶he erklÃ¤rt. Bis auf solche TÃ¤tigkeiten, namentlich Ãberkopfarbeiten mit der rechten Hand, seien keine anderen KÃ¶rperhaltungen und Funktionen beeintrÃ¤chtigt. Eine angepasste TÃ¤tigkeit mÃ¼sse nicht zeitlich abgestuft oder abgekÃ¼rzt werden und sei mit der Ã¼blichen Geschwindigkeit einer durchschnittlichen Person durchfÃ¼hrbar (Urk. 8/108 S. 2).</w:t>
      </w:r>
    </w:p>
    <w:p>
      <w:r>
        <w:t>Den IntegritÃ¤tsschaden schÃ¤tzte Dr. D.___ auf 10 %, wobei knapp 5 % auf die eingeschrÃ¤nkte Lungenfunktion und der Rest auf die narbige Ausheilung der verletzten Thoraxwand entfalle (Urk. 8/108 S. 3).</w:t>
      </w:r>
    </w:p>
    <w:p>
      <w:r>
        <w:rPr>
          <w:b/>
        </w:rPr>
        <w:t>E. 3.13</w:t>
      </w:r>
    </w:p>
    <w:p>
      <w:r>
        <w:t>Am 5. Januar 2007 fÃ¼hrte Kreisarzt Dr. C.___ die Abschlussuntersuchung durch (Urk. 8/119 S. 1). Diese habe im Vergleich zu den Vorbefunden keine neuen Erkenntnisse erbracht; der Befund sei im Wesentlichen identisch mit dem Befund vom 28. Oktober 2005 und bestÃ¤tige auch diejenigen Befunde, die im Austrittsbericht der Rehklinik Z.___ dokumentiert seien. Auch nach EinschÃ¤tzung des BeschwerdefÃ¼hrers habe sich fÃ¼r ihn keine VerÃ¤nderung ergeben, so dass medizinisch von einem Dauerzustand auszugehen sei. Auf der Grundlage der klinisch nachweisbaren somatischen Befunde, die auf das Unfallereignis zurÃ¼ckzufÃ¼hren seien, sei medizinisch-theoretisch eine leichte bis mittelschwere Arbeit ganztags zumutbar (Urk. 8/119 S. 4).</w:t>
      </w:r>
    </w:p>
    <w:p>
      <w:r>
        <w:rPr>
          <w:b/>
        </w:rPr>
        <w:t>E. 4.1</w:t>
      </w:r>
    </w:p>
    <w:p>
      <w:r>
        <w:t>In der Folge ist zu prÃ¼fen, welche der festgestellten gesundheitlichen EinschrÃ¤nkungen in rechtsgenÃ¼glichem Kausalzusammenhang mit dem Unfallereignis vom 11. September 2003 stehen. Es stellt sich die Frage, ob nebst den Folgen des Thoraxtraumas, fÃ¼r welche die Beschwerdegegnerin die gesetzlichen Leistungen erbringt (zu deren Umfang nachfolgend Erw. 6 f.), weitere gesundheitliche BeeintrÃ¤chtigungen des BeschwerdefÃ¼hrers - Schmerzausstrahlungen in RÃ¼cken und Kopf, Drehschwindel, GleichgewichtsstÃ¶rungen sowie psychiatrische Diagnosen (vgl. Urk. 1 S. 5 ff.) - auf das Unfallereignis zurÃ¼ckzufÃ¼hren sind. Dabei sind zunÃ¤chst die organischen Beschwerden zu prÃ¼fen.</w:t>
      </w:r>
    </w:p>
    <w:p>
      <w:r>
        <w:rPr>
          <w:b/>
        </w:rPr>
        <w:t>E. 4.2</w:t>
      </w:r>
    </w:p>
    <w:p>
      <w:r>
        <w:t>Dr. A.___ und Kreisarzt Dr. B.___ hielten wenige Monate nach dem Unfallereignis fest, dass bleibende Nachteile zu erwarten seien; es kÃ¶nne noch lÃ¤ngere Zeit zu Beschwerden kommen. Dr. B.___ wies darauf hin, dass die FunktionseinschrÃ¤nkung der rechten Schulter im Vordergrund stehe (Urk. 8/8/2; Urk. 8/14 S. 3). Schmerzausstrahlungen in den Kopf und in den RÃ¼cken wurden jedoch nicht dokumentiert. Dies gilt auch fÃ¼r den Bericht Ã¼ber den ersten Aufenthalt des BeschwerdefÃ¼hrers in der Rehaklinik Z.___ vom 18. August bis 29. September 2004 (Urk. 8/28); der BeschwerdefÃ¼hrer berichtete im Rahmen der Anamnese Ã¼ber keine solche Ausstrahlungen (vgl. Urk. 8/28 S. 4). Das in Z.___ diagnostizierte chronische Lumbovertebralsyndrom mit eingeschrÃ¤nkter Beweglichkeit der LWS (Urk. 8/28 S. 1) ist nicht auf den Unfall zurÃ¼ckzufÃ¼hren und stand nicht im Vordergrund (Urk. 8/28 S. 2). Der BeschwerdefÃ¼hrer hatte dies denn auch bereits am 17. Februar 2004 selbst festgehalten (vgl. Urk. 8/10 S. 1; ÂVon Seiten der unfallfremden RÃ¼ckenbeschwerden bin ich beschwerdefreiÂ).</w:t>
      </w:r>
    </w:p>
    <w:p>
      <w:r>
        <w:t>In der Folge stellte Kreisarzt Dr. C.___ im November 2005 fest, es sei nicht erklÃ¤rbar, weshalb in der Zwischenzeit die Schmerzen zugenommen hÃ¤tten; die somatischen Befunde seien nicht vollumfÃ¤nglich objektivierbar (vgl. Urk. 8/82 S. 3). AnlÃ¤sslich des zweiten Aufenthalts des BeschwerdefÃ¼hrers in Z.___ wurde eine somatoforme StÃ¶rung diagnostiziert. Das Ausmass der demonstrierten, erheblichen physischen EinschrÃ¤nkung lasse sich mit den wenig relevanten objektivierbaren pathologischen Befunden der klinischen Untersuchung und bildgebenden AbklÃ¤rung sowie den Diagnosen aus somatischer Sicht nur ungenÃ¼gend erklÃ¤ren (Urk. 8/94 S. 1 f). Auch gemÃ¤ss Kreisarzt Dr. D.___ ist der erhebliche Anstieg der Schmerzen mit strukturellen VerÃ¤nderungen nur schwer erklÃ¤rbar (Urk. 8/96 S. 3).</w:t>
      </w:r>
    </w:p>
    <w:p>
      <w:r>
        <w:rPr>
          <w:b/>
        </w:rPr>
        <w:t>E. 4.3</w:t>
      </w:r>
    </w:p>
    <w:p>
      <w:r>
        <w:t>Aus diesen Angaben folgt, dass die vorgebrachten Schmerzausstrahlungen in Kopf und RÃ¼cken, soweit sie dokumentiert sind, kein organisches Korrelat haben. Dies gilt auch fÃ¼r den Schwindel und die GleichgewichtsstÃ¶rungen: Diese wurden vom BeschwerdefÃ¼hrer erstmals ein Jahr nach dem Unfall erwÃ¤hnt (vgl. Urk. 8/28 S. 3 oben). BezÃ¼glich der Gleichgewichtsproblematik zeigten sich bei der genaueren neurologischen Untersuchung in Z.___ jedoch unauffÃ¤llige Befunde (Bericht vom 4. Oktober 2004; Urk. 8/28 S. 3 oben). Neurootologisch wurde eine nicht vollstÃ¤ndig kompensierte Vestibulopathie und ein dazu passender Belastungsschwindel angenommen, wobei parallel dazu eine starke phobische Komponente festgestellt wurde (vgl. Urk. 8/59 S. 2). Letztere stand gemÃ¤ss Dr. A.___ im Vordergrund (Urk. 8/71 Ziff. 1-2). Im psychosomatischen Konsilium vom 6. Februar 2006 wurde diese BeeintrÃ¤chtigung als phobischer Schwankschwindel bezeichnet (vgl. Urk. 8/93 S. 6) und somit auf psychische Ursachen zurÃ¼ckgefÃ¼hrt. Bildgebende AbklÃ¤rungen ergaben jedoch normale VerhÃ¤ltnisse und ein unauffÃ¤lliges vestibulo-cochleÃ¤res System (Urk. 8/80). Eine organische Ursache konnte somit nicht festgestellt werden. Da zudem im Anschluss an den Unfall neurologisch keine AuffÃ¤lligkeiten vorlagen und die Ãberwachung keine Anhaltspunkte fÃ¼r Folgen eines SchÃ¤del-Hirntraumas erbracht hatte (vgl. den Bericht von Kreisarzt Dr. D.___; Urk. 8/96 S. 2), ist eine organische Ursache der Schwindel- und Gleichgewichtsproblematik nicht Ã¼berwiegend wahrscheinlich.</w:t>
      </w:r>
    </w:p>
    <w:p>
      <w:r>
        <w:rPr>
          <w:b/>
        </w:rPr>
        <w:t>E. 4.4</w:t>
      </w:r>
    </w:p>
    <w:p>
      <w:r>
        <w:t>Nach dem Gesagten steht fest, dass in somatischer Hinsicht keine weiteren als die von der Beschwerdegegnerin bereits anerkannten gesundheitlichen BeeintrÃ¤chtigungen des BeschwerdefÃ¼hrers unfallkausal sind.</w:t>
      </w:r>
    </w:p>
    <w:p>
      <w:r>
        <w:rPr>
          <w:b/>
        </w:rPr>
        <w:t>E. 5.1</w:t>
      </w:r>
    </w:p>
    <w:p>
      <w:r>
        <w:t>BezÃ¼glich des psychischen Gesundheitszustands des BeschwerdefÃ¼hrers diagnostizierten die Ãrzte der Rehaklinik Z.___ mit Konsiliarbericht vom 6. Februar 2006 (Urk. 8/93) eine somatoforme SchmerzstÃ¶rung mit hypochondrischer Komponente und teils konversionsartigen und dissoziativen Symptomen sowie eine Agoraphobie mit PanikstÃ¶rung (ICD-10: F40.1). Weiter liege ein dysfunktionales Ãberzeugungs- und BewÃ¤ltigungsmuster mit histrionischen VerhaltensauffÃ¤lligkeiten vor (Urk. 9/93 S. 1).</w:t>
      </w:r>
    </w:p>
    <w:p>
      <w:r>
        <w:rPr>
          <w:b/>
        </w:rPr>
        <w:t>E. 5.2</w:t>
      </w:r>
    </w:p>
    <w:p>
      <w:r>
        <w:t>Die Leistungspflicht des Unfallversicherers setzt nebst der natÃ¼rlichen KausalitÃ¤t voraus, dass zwischen dem Unfallereignis und dem eingetretenen Schaden auch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rPr>
          <w:b/>
        </w:rPr>
        <w:t>E. 5.3</w:t>
      </w:r>
    </w:p>
    <w:p>
      <w:r>
        <w:t>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Die Beschwerdegegnerin ordnete das Unfallereignis vom 11. September 2003, bei dem der BeschwerdefÃ¼hrer von einer am Kranseil pendelnden Last getroffen wurde und drei Meter in die Tiefe stÃ¼rzte (vgl. Urk. 8/1 Ziff. 7; Urk. 8/6) den mittelschweren UnfÃ¤llen zu (Urk. 2 S. 5). Dies ist nicht zu beanstanden und wird im Ãbrigen grundsÃ¤tzlich nicht bestritten (vgl. Urk. 1 S. 6).</w:t>
      </w:r>
    </w:p>
    <w:p>
      <w:r>
        <w:rPr>
          <w:b/>
        </w:rPr>
        <w:t>E. 5.4</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5.5</w:t>
      </w:r>
    </w:p>
    <w:p>
      <w:r>
        <w:t>Der Unfall vom 11. September 2003 spielte sich nicht unter besonders dramatischen BegleitumstÃ¤nden ab und war nicht von besonderer EindrÃ¼cklichkeit: Der BeschwerdefÃ¼hrer stÃ¼rzte aus einer HÃ¶he von drei Metern auf den mit Erde bedeckten, ebenen Boden (vgl. Urk. 8/6). Zum Vergleich: Selbst bei einem Unfall, wo ein Autofahrer bei 60 km/h ein BrÃ¼ckengelÃ¤nder durchbrach und ca. drei Meter tief in einen Bach stÃ¼rzte, wurde keine besondere EindrÃ¼cklichkeit angenommen (Urteil des hiesigen Gerichts in Sachen G. vom 8. September 2006; Prozess-Nr. UV.2005.00078, bestÃ¤tigt mit Urteil des EidgenÃ¶ssischen Versicherungsgerichts vom 9. August 2007; U 515/06).</w:t>
      </w:r>
    </w:p>
    <w:p>
      <w:r>
        <w:t>Die Verletzungen, die der BeschwerdefÃ¼hrer erlitt, waren zwar von gewisser Schwere, erscheinen aber nicht geeignet, eine psychische Fehlentwicklung hervorzurufen. Eine ungewÃ¶hnlich lange Dauer der Ã¤rztlichen Behandlung der kÃ¶rperlichen Unfallfolgen liegt sodann nicht vor: Mit Austrittsbericht vom 4. Oktober 2004, etwa ein Jahr nach Behandlungsbeginn, attestierten die Ãrzte der Rehaklinik Z.___ dem BeschwerdefÃ¼hrer eine ganztÃ¤gige ArbeitsfÃ¤higkeit in leichter bis mittelschwerer TÃ¤tigkeit (Urk. 8/28 S. 1). Damit fallen auch Grad und Dauer der kÃ¶rperlich bedingten ArbeitsfÃ¤higkeit nicht ins Gewicht, zumal erwartet wurde, dass der BeschwerdefÃ¼hrer seine angestammte TÃ¤tigkeit stufenweise wieder aufnehmen kÃ¶nne (vgl. Urk. 8/28 S. 2). Per 1. November 2004 wurde denn auch eine ArbeitsfÃ¤higkeit als KranfÃ¼hrer im Umfang von 50 % erreicht (Urk. 8/31-32).</w:t>
      </w:r>
    </w:p>
    <w:p>
      <w:r>
        <w:t>Anhaltspunkte fÃ¼r eine Ã¤rztliche Fehlbehandlung bestehen nicht. Was die Kriterien der ungewÃ¶hnlich langen Dauer der Ã¤rztlichen Behandlung, der kÃ¶rperlichen Dauerschmerzen und des schwierigen Heilverlaufs mit erheblichen Komplikationen angeht, so mÃ¼ssten diese aufgrund der somatisch bedingten BeeintrÃ¤chtigung verursacht worden sein, was nicht der Fall ist. Soweit psychische GrÃ¼nde dafÃ¼r verantwortlich sind, muss dies hier unberÃ¼cksichtigt bleiben.</w:t>
      </w:r>
    </w:p>
    <w:p>
      <w:r>
        <w:rPr>
          <w:b/>
        </w:rPr>
        <w:t>E. 5.6</w:t>
      </w:r>
    </w:p>
    <w:p>
      <w:r>
        <w:t>Die adÃ¤quate KausalitÃ¤t der psychischen Leiden des BeschwerdefÃ¼hrers ist nach dem Gesagten zu verneinen. Somit steht lediglich die Thoraxverletzung mit der daraus resultierenden Vernarbung nach Rippenverletzung, Einsteifung der Thoraxwand, EinschrÃ¤nkung der Lungenfunktion und FunktionseinschrÃ¤nkung des rechten SchultergÃ¼rtels in rechtsgenÃ¼glichem Kausalzusammenhang mit dem Unfall vom 11. September 2003. Es kann diesbezÃ¼glich vollumfÃ¤nglich auf die Beurteilung durch Dr. D.___ vom 5. Juli 2006 (Urk. 8/108) verwiesen werden. FÃ¼r die weiteren gesundheitlichen BeeintrÃ¤chtigungen des BeschwerdefÃ¼hrers hat die Beschwerdegegnerin nicht einzustehen.</w:t>
      </w:r>
    </w:p>
    <w:p>
      <w:r>
        <w:rPr>
          <w:b/>
        </w:rPr>
        <w:t>E. 5.7</w:t>
      </w:r>
    </w:p>
    <w:p>
      <w:r>
        <w:t>GemÃ¤ss der von den Ãrzten der Rehaklinik Z.___ vorgenommenen Beurteilung sind dem BeschwerdefÃ¼hrer leichte bis mittelschwere Arbeiten ohne lÃ¤nger dauernde TÃ¤tigkeiten Ã¼ber SchulterhÃ¶he ganztags zumutbar (Austrittsbericht vom 13. MÃ¤rz 2006, Urk. 8/94 S. 2). Kreisarzt Dr. D.___ hielt fest, dass bis auf den Einsatz des rechten Armes auf SchulterhÃ¶he und Ã¼ber Kopf keine Funktionen und KÃ¶rperhaltungen beeintrÃ¤chtigt seien. Eine angepasste TÃ¤tigkeit sei vollumfÃ¤nglich zumutbar (Urk. 8/108 S. 2). GemÃ¤ss Kreisarzt Dr. C.___ ist auf Grundlage der klinisch nachweisbaren somatischen Befunde, die auf das Unfallereignis zurÃ¼ckzufÃ¼hren seien, medizinisch-theoretisch eine leichte bis mittelschwere Arbeit ganztags zumutbar (Urk. 8/119 S. 4). Davon ist auszugehen. FÃ¼r die Richtigkeit dieser Beurteilung spricht im Ãbrigen, dass bereits nach dem ersten Aufenthalt in Z.___ bei Austritt eine nahezu vollstÃ¤ndige Beweglichkeit des rechten Schultergelenks erreicht werden konnte (vgl. Urk. 8/28 S. 3).</w:t>
      </w:r>
    </w:p>
    <w:p>
      <w:r>
        <w:rPr>
          <w:b/>
        </w:rPr>
        <w:t>E. 6.1</w:t>
      </w:r>
    </w:p>
    <w:p>
      <w:r>
        <w:t>FÃ¼r die Bestimmung des InvaliditÃ¤tsgrades wird gemÃ¤ss Art. 16 des Bundesgesetzes Ã¼ber den Allgemeinen Teil des Sozialversicherungsrechts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rPr>
          <w:b/>
        </w:rPr>
        <w:t>E. 6.2</w:t>
      </w:r>
    </w:p>
    <w:p>
      <w:r>
        <w:t>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rPr>
          <w:b/>
        </w:rPr>
        <w:t>E. 6.3</w:t>
      </w:r>
    </w:p>
    <w:p>
      <w:r>
        <w:t>Die Beschwerdegegnerin stÃ¼tzte sich bei der Ermittlung des hypothetischen Valideneinkommens auf die Angaben der Y.___ AG (Urk. 8/143 S. 3 unten in Verbindung mit Urk. 8/134 und Urk. 8/138) und errechnete fÃ¼r das Jahr 2007 einen Betrag von Fr. 69'011.-- (Urk. 8/143 S. 3 unten; Urk. 2 S. 7).</w:t>
      </w:r>
    </w:p>
    <w:p>
      <w:r>
        <w:t>Â Â Â Â Â Â Â Â Â  Dies ist nicht zu beanstanden und im Ãbrigen unbestritten (vgl. Urk. 1 S. 7).</w:t>
      </w:r>
    </w:p>
    <w:p>
      <w:r>
        <w:rPr>
          <w:b/>
        </w:rPr>
        <w:t>E. 6.4</w:t>
      </w:r>
    </w:p>
    <w:p>
      <w:r>
        <w:t>Zur Ermittlung des hypothetischen Invalideneinkommens zog die Beschwerdegegnerin fÃ¼nf DAP-Profile bei (Dokumentation Ã¼ber ArbeitsplÃ¤tze; Urk. 8/142) und errechnete ein hypothetisches Invalideneinkommen von Fr. 55'964.-- (Urk. 2 S. 7).</w:t>
      </w:r>
    </w:p>
    <w:p>
      <w:r>
        <w:t>Â Â Â Â Â Â Â Â  Leichte bis mittelschwere Arbeiten ohne lÃ¤nger dauernde TÃ¤tigkeiten Ã¼ber SchulterhÃ¶he sind dem BeschwerdefÃ¼hrer ganztags zumutbar. Ãber diese EinschrÃ¤nkung hinaus sind keine Funktionen und KÃ¶rperhaltungen beeintrÃ¤chtigt (vgl. vorstehend Erw. 5.7). Bei den verwendeten Profilen werden TÃ¤tigkeiten beschrieben, die diese Vorgaben berÃ¼cksichtigen. Nachdem die Profile weiter Angaben Ã¼ber die Gesamtzahl der auf Grund der gegebenen Behinderung in Frage kommenden dokumentierten ArbeitsplÃ¤tze, Ã¼ber den HÃ¶chst- und den Tiefstlohn sowie Ã¼ber den Durchschnittslohn der entsprechenden Gruppe enthalten, erweist sich das Abstellen auf DAP-Profile als rechtsprechungskonform (BGE 129 V 472).</w:t>
      </w:r>
    </w:p>
    <w:p>
      <w:r>
        <w:rPr>
          <w:b/>
        </w:rPr>
        <w:t>E. 6.5</w:t>
      </w:r>
    </w:p>
    <w:p>
      <w:r>
        <w:t>Nimmt man zum Vergleich die Berechnung des hypothetischen Invalideneinkommens nach den vom Bundesamt fÃ¼r Statistik periodisch herausgegebenen Lohnstrukturerhebungen (LSE) vor, so ergibt sich Folgendes:</w:t>
      </w:r>
    </w:p>
    <w:p>
      <w:r>
        <w:t>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seit 2006 betriebsÃ¼bliche durchschnittliche Arbeitszeit von wÃ¶chentlich 41.7 Stunden (Die Volkswirtschaft 12-2008 S. 90 Tabelle B9.2; BGE 129 V 484 Erw. 4.3.2, 126 V 77 f. Erw. 3b/bb, 124 V 322 Erw. 3b/aa; AHI 2000 S. 81 Erw.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rPr>
          <w:b/>
        </w:rPr>
        <w:t>E. 6.6</w:t>
      </w:r>
    </w:p>
    <w:p>
      <w:r>
        <w:t>Angesichts der Zumutbarkeit einer 100%igen behinderungsangepassten TÃ¤tigkeit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2006, Tabellengruppe TA1, Rubrik ÂTotalÂ, Niveau 4).</w:t>
      </w:r>
    </w:p>
    <w:p>
      <w:r>
        <w:t>Das im Jahr 2006 von MÃ¤nnern im Durchschnitt aller einfachen und repetitiven TÃ¤tigkeiten erzielte Einkommen betrug Fr. 4'732.-- pro Monat (LSE 2006, Tabellengruppe TA1, Rubrik ÂTotalÂ, Niveau 4), mithin Fr. 56'784.-- (Fr. 4'732.-- x 12). Der durchschnittlichen wÃ¶chentlichen Arbeitszeit von 41.7 Stunden angepasst ergibt dies den Betrag von Fr. 59'197.-- (Fr. 56'784.-- : 40 x 41,7). Unter BerÃ¼cksichtigung der nominellen Lohnentwicklung fÃ¼r das Jahr 2007 in HÃ¶he von 1.6 % (Die Volkswirtschaft 12/2008 S. 95 Tabelle B 10.2, Rubrik ÂNominal TotalÂ) resultiert ein hypothetisches Invalideneinkommen von Fr. 60'144.-- (Fr. 59'197.-- x 1.016).</w:t>
      </w:r>
    </w:p>
    <w:p>
      <w:r>
        <w:t>Was den behinderungsbedingten Abzug vom Tabellenlohn angeht, so ist darauf hinzuweisen, dass die einzige medizinisch ausgewiesene Behinderung des BeschwerdefÃ¼hrers im Einsatz des rechten Armes auf SchulterhÃ¶he und Ã¼ber Kopf besteht (vgl. vorstehend Erw. 5.7), was bei den Ã¼blichen einfachen und repetitiven TÃ¤tigkeiten nicht ins Gewicht fallen dÃ¼rfte. Mithin schrÃ¤nkt diese Behinderung den BeschwerdefÃ¼hrer nicht wesentlich in der Wahl der TÃ¤tigkeit ein. Es ist daher nicht zu erwarten, dass der BeschwerdefÃ¼hrer seine verbleibende ArbeitsfÃ¤higkeit nur zu einem unterdurchschnittlichen Lohn - der tiefer sein mÃ¼sste als der verwendete Tabellenlohn - verwerten kann. Lohnmindernd wirkt sich aber allenfalls das Alter des 1955 geborenen BeschwerdefÃ¼hrers aus. Diesem Umstand wird mit einem Abzug von 5 % Rechnung getragen; die weiteren persÃ¶nlichen und beruflichen UmstÃ¤nde sind nicht geeignet, einen hÃ¶heren Abzug zu rechtfertigen.</w:t>
      </w:r>
    </w:p>
    <w:p>
      <w:r>
        <w:t>Es ergibt sich damit ein hypothetisches Invalideneinkommen von Fr. 57'137.-- (Fr. 60'144.-- x 0.95).</w:t>
      </w:r>
    </w:p>
    <w:p>
      <w:r>
        <w:rPr>
          <w:b/>
        </w:rPr>
        <w:t>E. 6.7</w:t>
      </w:r>
    </w:p>
    <w:p>
      <w:r>
        <w:t>Der Vergleich des hypothetischen Valideneinkommens von Fr. Fr. 69'011.-- (vgl. vorstehend Erw. 6.3) mit dem hypothetischen Invalideneinkommen von Fr. 57'137.-- ergibt eine Erwerbseinbusse von Fr. 11'874.--. Dies entspricht einem ErwerbsunfÃ¤higkeitsgrad von gerundet 17 % (BGE 130 V 121). Aus der Vergleichsberechnung anhand LSE-Daten resultiert somit ein geringerer ErwerbsunfÃ¤higkeitsgrad als der von der Beschwerdegegnerin angenommene in HÃ¶he von 19 %.</w:t>
      </w:r>
    </w:p>
    <w:p>
      <w:r>
        <w:t>7.Â Â Â Â Â Â  Der BeschwerdefÃ¼hrer rÃ¼gt weiter, es sei infolge seiner GleichgewichtsstÃ¶rungen und psychischen BeeintrÃ¤chtigungen eine zusÃ¤tzliche IntegritÃ¤tsentschÃ¤digung geschuldet (vgl. Urk. 1 S. 8). Nachdem diese EinschrÃ¤nkungen jedoch wie dargelegt (vgl. vorstehend Erw. 4.3, 5.6) nicht adÃ¤quat kausal auf das Unfallereignis vom 11. September 2003 zurÃ¼ckzufÃ¼hren sind, bleibt es bei der zugesprochenen IntegritÃ¤tsentschÃ¤digung von 10 %, zumal diese vom BeschwerdefÃ¼hrer nicht beanstandet wird.</w:t>
      </w:r>
    </w:p>
    <w:p>
      <w:r>
        <w:t>8.Â Â Â Â Â Â  Zusammenfassend ist festzuhalten, dass sich die Zusprache einer Rente ab 1. Februar 2007 basierend auf einem ErwerbsunfÃ¤higkeitsgrad von 19 % sowie einer IntegritÃ¤tsentschÃ¤digung entsprechend einer IntegritÃ¤tseinbusse von 10 % und damit der angefochtene Entscheid als rechtens erweisen.</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Wachter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