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UV.2007.00391 vom 27. November 2009</w:t>
      </w:r>
    </w:p>
    <w:p>
      <w:r>
        <w:t>ZH Sozialversicherungsgericht, 2009-11-27, DE</w:t>
      </w:r>
    </w:p>
    <w:p>
      <w:r>
        <w:rPr>
          <w:b/>
        </w:rPr>
        <w:t xml:space="preserve">Quelle: </w:t>
      </w:r>
      <w:r>
        <w:t>https://mcp.opencaselaw.ch/entscheid/zh_sozialversicherungsgericht_UV.2007.00391</w:t>
      </w:r>
    </w:p>
    <w:p>
      <w:r>
        <w:t>FR: ZH_SOZIALVERSICHERUNGSGERICHT UV.2007.00391 du 27 novembre 2009</w:t>
      </w:r>
    </w:p>
    <w:p>
      <w:r>
        <w:t>IT: ZH_SOZIALVERSICHERUNGSGERICHT UV.2007.00391 del 27 novembre 2009</w:t>
      </w:r>
    </w:p>
    <w:p>
      <w:pPr>
        <w:pStyle w:val="Heading2"/>
      </w:pPr>
      <w:r>
        <w:t>Erwägungen</w:t>
      </w:r>
    </w:p>
    <w:p>
      <w:r>
        <w:rPr>
          <w:b/>
        </w:rPr>
        <w:t>E. 2</w:t>
      </w:r>
    </w:p>
    <w:p>
      <w:r>
        <w:t>2.1Â Â Â Â  Die SUVA fÃ¼hrte im Einspracheentscheid vom 10. August 2007 aus, selbst bei Anwendung der Kriterien fÃ¼r Schleudertrauma und vergleichbare Verletzungen sei der adÃ¤quate Kausalzusammenhang zwischen den drei Unfallereignissen und den fortbestehenden BeeintrÃ¤chtigungen zu verneinen (Urk. 2 S. 7 und S. 9). Die UnfÃ¤lle vom 19. MÃ¤rz 2005 und vom 23. Dezember 2005 seien als leicht zu qualifizieren, womit die AdÃ¤quanz rechtsprechungsgemÃ¤ss zu verneinen sei. Der erste Unfall vom 19. Dezember 2004 falle in die Kategorie der mittelschweren Ereignisse im Grenzbereich zu den leichten. Bei nur zwei zu bejahenden Kriterien, nÃ¤mlich "Grad und Dauer der ArbeitsunfÃ¤higkeit" und "Dauerschmerzen" sei der adÃ¤quate Kausalzusammenhang auch hier nicht gegeben (Urk. 2 S. 9). In der Beschwerdeantwort hielt die SUVA fest, mangels Vorliegens eines bunten Beschwerdebilds wÃ¤re die Rechtsprechung fÃ¼r psychische Unfallfolgen anzuwenden. Bei Anwendung der Schleudertrauma-Praxis kÃ¶nne nur gerade das Kriterium des Grades und der Dauer der ArbeitsunfÃ¤higkeit als knapp erfÃ¼llt betrachtet werden (Urk. 9 S. 6 f.). In der ergÃ¤nzenden Stellungnahme vom 3. September 2009 fÃ¼hrte sie aus, die vom Bundesgericht geÃ¤nderten drei AdÃ¤quanzkriterien seien klar zu verneinen (Urk. 18).</w:t>
      </w:r>
    </w:p>
    <w:p>
      <w:r>
        <w:t>2.2Â Â Â Â  Die BeschwerdefÃ¼hrerin lÃ¤sst im Wesentlichen geltend machen, ihre fortbestehenden Gesundheitsprobleme und die ArbeitsunfÃ¤higkeit seien nach wie vor natÃ¼rliche Folge der drei versicherten UnfÃ¤lle (Urk. 1 S. 8 ff.). Eine spezifische AdÃ¤quanzprÃ¼fung sei nicht erforderlich, da organisch feststellbare GesundheitsschÃ¤den vorlÃ¤gen (Urk. 1 S. 11). Der von der Beschwerdegegnerin gewÃ¤hlte Zeitpunkt fÃ¼r die AdÃ¤quanzprÃ¼fung sei klar verfrÃ¼ht. Wegen der Anfang 2007 durchgefÃ¼hrten Brustreduktionsoperation habe sie eine vorÃ¼bergehende Therapiepause einlegen mÃ¼ssen. Aus den Angaben von Dr. J.___ im Bericht vom 20. April 2007 gehe klar hervor, dass im FrÃ¼hling 2007 von weiteren Behandlungen noch wesentliche Verbesserungen hÃ¤tten erwartet werden kÃ¶nnen (Urk. 1 S. 12). Selbst wenn die UnfÃ¤lle vom 19. MÃ¤rz und vom 23. Dezember 2005 als leicht zu qualifizieren wÃ¤ren, so sei, weil diese unmittelbare Folgen zeitigten, eine AdÃ¤quanzprÃ¼fung vorzunehmen (Urk. 1 S. 13 f.). Mehrere AdÃ¤quanzkriterien seien erfÃ¼llt (Urk. 1 S. 15 f.). Die Anwendung der Rechtsprechung, die bei mehreren UnfÃ¤llen mit HWS-Beteiligung dem Grundsatz nach jedes Ereignis einer gesonderten AdÃ¤quanzprÃ¼fung unterziehe, sei vorliegend nicht gerechtfertigt. Der Mehrfachtraumatisierung sei im Sinne eines zusÃ¤tzlichen eigenstÃ¤ndigen Kriteriums Rechnung zu tragen (Urk. 1 S. 17). Der adÃ¤quate Kausalzusammenhang sei demzufolge zu bejahen (Urk. 1 S. 18). In der Stellungnahme vom 28. Juli 2009 liess sie ausfÃ¼hren, nach der Rechtsprechung sei neu eine erhebliche ArbeitsunfÃ¤higkeit massgeblich, die zu Ã¼berwinden die versicherte Person ernsthafte Anstrengungen unternehme. Diese Voraussetzung sei bei ihr, die mittlerweile wieder eingegliedert sei, gegeben (Urk. 14 S. 2 ff.). Auch die weiteren zwei modifizierten Kriterien seien gegeben (Urk. 14 S. 4 f.).</w:t>
      </w:r>
    </w:p>
    <w:p>
      <w:r>
        <w:rPr>
          <w:b/>
        </w:rPr>
        <w:t>E. 3</w:t>
      </w:r>
    </w:p>
    <w:p>
      <w:r>
        <w:t>3.1Â Â Â Â  Die Versicherte erlitt am 6. Juli 1998 einen nicht bei der Beschwerdegegnerin versicherten Auffahrunfall mit Schleudertrauma der HWS (Urk. 10/I/162). GemÃ¤ss Schreiben von Allgemeinmediziner Dr. med. M.___ vom 1. September 2003 zu Handen des Krankenversicherers waren die seit Jahren bestehenden RÃ¼ckenschmerzen in grossem Masse auf die Ã¼bergewichtigen Mammae zurÃ¼ckzufÃ¼hren, weswegen er eine operative Verkleinerung der Mammae vorschlage (Urk. 10/I/178A).</w:t>
      </w:r>
    </w:p>
    <w:p>
      <w:r>
        <w:t>3.2Â Â Â Â  Dr. M.___ diagnostizierte im Bericht vom 11. Februar 2005 einen Status nach HWS-Schleudertrauma vom 19. Dezember 2004 nach Verkehrsunfall und eine Depression. Die RÃ¶ntgenaufnahmen hÃ¤tten eine angedeutete Streckhaltung der HWS ergeben bei ansonsten unauffÃ¤lliger Morphologie (Urk. 10/I/3; vgl. auch Urk. 10/I/10 S. 1). Die Ãrzte der E.___ diagnostizierten im Austrittsbericht vom 11. Mai 2005 Ã¼ber den Aufenthalt vom 9. MÃ¤rz bis 4. Mai 2005 ein HWS-Distorsionstrauma nach Verkehrsunfall vom 19. Dezember 2004 bei leichter depressiver StÃ¶rung eher vom sogenannten atypischen Profil (ICD-10 F38.8), ein HWS-Distorsionstrauma nach Verkehrsunfall am 19. MÃ¤rz 2005, eine Adipositas (BMI 32,5, MÃ¤rz 2005) und eine latente Hypothyreose (Urk. 10/I/31 S. 1). Beim rheumatologischen Konsilium vom 15. MÃ¤rz 2005 habe die Versicherte Ã¼ber erhebliche zervikale Beschwerden geklagt. Phasenweise bewegten sich diese in ertrÃ¤glichem Bereich. BelastungabhÃ¤ngig aber auch ohne erkennbare Ursache wÃ¼rden zeitweise heftige Schmerzspitzen auftreten, welche mit Nacken-Hinterhaupt- und Kopfbeschwerden verbunden seien. Die funktionellen Befunde seien recht gut (Urk. 10/I/33 S. 2). Die Ãrzte hielten im Austrittsbericht fest, dass die BeschwerdefÃ¼hrerin ein Zustandsbild zeige, welches nicht mit einer kommerziell verwertbaren TÃ¤tigkeit auf dem allgemeinen Arbeitsmarkt vereinbar sei. Allerdings fÃ¤nden sich in diesem Zustandsbild weder ausreichend somatische noch psychische Ursachen. Vielmehr scheine es die insgesamt kritische Lebenssituation der Versicherten zu sein, die das Zustandsbild mitunterhalte (Urk. 10/I/31 S. 1; vgl. auch Urk. 10/I/34 S. 3). Am 24. Mai 2005 gab die Versicherte an, dass der Heilungsverlauf nach dem zweiten Unfall seit zwei Monaten stagniere (Urk. 10/I/40).</w:t>
      </w:r>
    </w:p>
    <w:p>
      <w:r>
        <w:t>3.3Â Â Â Â  Ab dem 14. September bis zum 2. Oktober 2005 arbeitete die Versicherte versuchsweise in einer N.___-Praxis (Urk. 10/I/59, 10/I/66, 10/I/71). Da die Versicherte sich dort nach dem Auftreten von starken Kopfschmerzen nicht mehr gemeldet hatte, sah das Praxisteam die Voraussetzungen fÃ¼r eine weitere Zusammenarbeit als nicht gegeben (Urk. 10/I/67, 10/I/71). GemÃ¤ss der zusammenfassenden EinschÃ¤tzung der G.___ im Bericht vom 22. November 2005 war es wÃ¤hrend der gesamten Mandatszeit schwer oder unmÃ¶glich, die Versicherte zu kontaktieren. Trotzdem habe man einen Arbeitsversuch organisieren kÃ¶nnen, der erfolgsversprechend gewesen sei. Weshalb sie sich wÃ¤hrend und nach der Krankheit trotz Aufforderung nicht bei der Arbeitgeberin oder bei ihr gemeldet habe, sei unklar (Urk. 10/I/76 S. 2).</w:t>
      </w:r>
    </w:p>
    <w:p>
      <w:r>
        <w:t>3.4Â Â Â Â  Das am 3. Januar 2006 nach dem Unfall vom 23. Dezember 2005 durchgefÃ¼hrte HWS-CT ergab nur ganz diskrete Protrusionen C3/4 und C5/6 ohne kompressive Wirkung und ohne Hinweise auf Spinalkanal- oder Forameneinengungen sowie eine Streckhaltung und eine Steilstellung der HWS nach links (Urk. 10/I/108). Die Ãrzte des H.___ (Urk. 10/I/132) diagnostizierten im Bericht vom 6. Januar 2006 insbesondere einen chronischen posttraumatischen Kopfschmerz (IHS-Code 5.2) und eine MigrÃ¤ne ohne Aura (IHS-Code 1.1) sowie chronische RÃ¼ckenbeschwerden bei degenerativen VerÃ¤nderungen der LWS. Die BeschwerdefÃ¼hrerin habe angegeben, bereits vor dem Unfall vom 19. Dezember 2004 unter Kopfschmerzen gelitten zu haben. Diese seien aber in einem anderen Bereich lokalisiert gewesen und im Charakter ebenfalls anders gewesen (Urk. 10/I/132).</w:t>
      </w:r>
    </w:p>
    <w:p>
      <w:r>
        <w:t>3.5Â Â Â Â  Prof. Dr. med. O.___, Chefarzt Radiologie der P.___, diagnostizierte im Bericht vom 9. Februar 2006 deutliche posttraumatisch erklÃ¤rbare VerÃ¤nderungen vor allem des Ligamentum fibulocalcaneare sowie auch eines Teils des medialen Kollateralbandes (Urk. 10/III/6). Dr. Q.___ fÃ¼hrte am 3. MÃ¤rz 2006 aus, beim Auffahrunfall vom 23. Dezember 2005 sei die Versicherte vom Gaspedal abgeglitten und habe im Sinne einer Supination den Fuss verdreht (Urk. 10/III/11 S. 2). GemÃ¤ss seinem Bericht vom 25. April 2006 war die Versicherte nun vom OSG her beschwerdefrei. Die Beschwerden seien in das rechte Knie gewandert und dort finde sich nun eine mediale Reizsymptomatik fÃ¼r den Meniskus bei einer deutlichen Valgusstellung der Kniegelenke (Urk. 10/III/14).</w:t>
      </w:r>
    </w:p>
    <w:p>
      <w:r>
        <w:t>3.6Â Â Â Â  Die Versicherte berichtete der Case-Managerin am 28. Februar 2006 vom Verlauf bezÃ¼glich der MigrÃ¤nebehandlung, der Behandlung des rechten Fusses und der Notwendigkeit, vor einer Brustreduktionsoperation das KÃ¶rpergewicht um weitere 10 kg zu reduzieren (Urk. 10/I/99, 10/I/100). Nach den Angaben von Dr. J.___ vom 21. MÃ¤rz 2006 (Urk. 10/I/106) hatte der letzte Unfall zu einer VerstÃ¤rkung der Symptomatik, insbesondere auf der rechten KÃ¶rperseite und im Bereich des Sternums gefÃ¼hrt. Bei der letzten Konsulation vom 13. MÃ¤rz 2006 hÃ¤tten ausgeprÃ¤gte Schmerzen bei Bewegungen der HWS in die Endpositionen und im Bereich der oberen Quadranten beidseits mit Myogelosen bestanden. Zur AbklÃ¤rung der lumbalen Beschwerden sei am 24. Februar 2006 ein LWS-CT durchgefÃ¼hrt worden und dieses habe eine Spondylolisthesis L5/S1 von 4,5 mm bei Spondylolyse L5 beidseits im Bereich der Interarticularportion ergeben (Urk. 10/I/106).</w:t>
      </w:r>
    </w:p>
    <w:p>
      <w:r>
        <w:t>3.7Â Â Â Â  Dr. I.___ hielt im Bericht vom 3. Oktober 2006 Ã¼ber die Untersuchung vom 26. Juni 2006 ein persistierendes cervicospondylogenes Schmerzsyndrom bei/mit ausgeprÃ¤gten myofaszialen linksbetonten Triggerpunkten und VerkÃ¼rzungen im Bereich verschiedener Muskeln, bei Status nach dreimaligem craniocervikalem Beschleunigungstrauma, bei posttraumatisch verstÃ¤rkter MigrÃ¤ne und bei Fehlhaltung und muskulÃ¤rer Dysbalance bei ausgeprÃ¤gter Mammahypertrophie beidseits fest. Weiter fÃ¼hrte er ein rezidivierendes Lumbovertebralsyndrom, einen Status nach Supinationstrauma des rechten OSG mit SchÃ¤digung des Ligamentum fibulocalcaneare sowie auch eines Teils des medialen Kollateralbandes (MRI vom 9. Februar 2006) bei Autounfall vom 23. Dezember 2005, einen Status nach Knieprellung rechts bei Unfall vom 23. Dezember 2005 mit mÃ¶glicher beginnender Retropatellararthrose, eine mÃ¶gliche beginnende Fingerendgelenksarthrose, eine anamnestische Adipositas bei einer Gewichtsreduktion von 25 kg unter DiÃ¤t und unter Topomax 100mg tÃ¤glich, eine latente Hypothyreose und eine leichte depressive StÃ¶rung, eher vom sogenannten atypischen Profil nach Unfall vom 19. Dezember 2004 an (Urk. 10/I/144 S. 1). Dr. I.___ hielt in der Beurteilung fest, die drei UnfÃ¤lle hÃ¤tten zu einer VerstÃ¤rkung und HÃ¤ufigkeitszunahme der MigrÃ¤neanfÃ¤lle gefÃ¼hrt. Zudem seien dadurch die Nacken- und Schulterschmerzen verstÃ¤rkt worden, die nun belastungsabhÃ¤ngig nahezu andauernd vorhanden seien. Es bestÃ¼nden posttraumatisch aufgetretene Kreuzschmerzen und Beschwerden im Bereich des rechten Kniegelenkes und Fusses. Die im FrÃ¼hjahr angefertigten bildgebenden AbklÃ¤rungen hÃ¤tten lediglich im Bereich des rechten OSG eine strukturelle LÃ¤sion belegen kÃ¶nnen. Die Ã¼brigen Beschwerden seien myofaszialer und damit belastungsabhÃ¤ngig auch stark variabler Art. Erschwerend habe sich mit den UnfÃ¤llen auch die Adipositas verschlechtert, was sich auch auf die Mammahypertrophie ausgewirkt habe. Bei weitestgehend fehlenden strukturellen VerÃ¤nderungen des diskoligamentÃ¤ren Systems mÃ¼sse bezÃ¼glich der subjektiv empfundenen Schmerzen doch auch von einer gewissen Zentralisierung ausgegangen werden (Urk. 10/I/144 S. 4).</w:t>
      </w:r>
    </w:p>
    <w:p>
      <w:r>
        <w:t>3.8Â Â Â Â  Die SUVA lehnte eine Beteiligung an den Kosten der am 8. Januar 2007 durchgefÃ¼hrten Brustreduktionsoperationen ab (Urk. 10/I/145, 10/I/150). GemÃ¤ss den Angaben von Dr. J.___ lag bei seiner Untersuchung vom 18. April 2007 ein chronifiziertes Cervicalsyndrom mit Cervicobrachialgie links und BewegungseinschrÃ¤nkung sowie mit EinschrÃ¤nkung der Beweglichkeit des linken Armes vor. Die Versicherte habe wegen der erfolgten Brustoperationen drei Monate Therapiepause gehabt, weshalb es zu einer Verschlechterung der linksseitigen Symptomatik gekommen sei. Nun kÃ¶nne die Therapie wieder aufgenommen werden (Urk. 10/I/178 S. 3). Dr. K.___ hielt im Bericht vom 26. April 2007 fest, dass die von der BeschwerdefÃ¼hrerin geklagten somatischen Beschwerden allerhÃ¶chstens noch mit dem Beweisgrad der MÃ¶glichkeit in einem natÃ¼rlichen Kausalzusammenhang mit den Unfallereignissen stÃ¼nden (Urk. 10/I/180 S. 2). Dr. L.___ fÃ¼hrte am 16. Mai 2007 aus, dass die aktuell geklagten psychischen Beschwerden Ã¼berwiegend wahrscheinlich (bis sicher) auf unfallfremde Faktoren (Finanzen, Stellenlosigkeit, Adipositas, Ehescheidung, Mammahypertrophie, eher auffÃ¤llige PersÃ¶nlichkeitsmerkmale) zurÃ¼ckzufÃ¼hren seien (Urk. 10/I/188).</w:t>
      </w:r>
    </w:p>
    <w:p>
      <w:r>
        <w:rPr>
          <w:b/>
        </w:rPr>
        <w:t>E. 4</w:t>
      </w:r>
    </w:p>
    <w:p>
      <w:r>
        <w:t>4.1Â Â Â Â Â Â Â Â  BezÃ¼glich des rechten OSG liegt eine Beschwerdefreiheit vor (Urk. 10/III/14, 10/I/144 S. 2). FÃ¼r den Zeitpunkt der Leistungseinstellung werden zudem keine Schmerzen im rechten Knie, bei welchem im MRI zudem keine Meniskusverletzung hatte festgestellt werden kÃ¶nnen, mehr geltend gemacht (Urk. 10/I/144 S. 2, 10/I/178 und Urk. 1). Insoweit besteht damit Ã¼ber den 31. Mai 2007 hinaus kein behandlungsbedÃ¼rftiger und/oder zu ArbeitsunfÃ¤higkeit fÃ¼hrender Gesundheitsschaden und kein Anspruch auf weitere Leistungen der Beschwerdegegnerin.</w:t>
      </w:r>
    </w:p>
    <w:p>
      <w:r>
        <w:t>4.2Â Â Â Â  Das am 24. Februar 2006 durchgefÃ¼hrte LWS-CT ergab vorbestehende degenerative VerÃ¤nderungen; traumatisch bedingte strukturelle Verletzungen wurden nicht festgestellt (Urk. 10/I/109, 10/1/106, 10/I/144). Selbst wenn es somit bei einem oder mehreren der drei UnfÃ¤lle vom 19. Dezember 2004, vom 19. MÃ¤rz 2005 und vom 23. Dezember 2005 zu einer Traumatisierung der lumbalen WirbelsÃ¤ule gekommen wÃ¤re, so kÃ¶nnte diesbezÃ¼glich fÃ¼r den Zeitpunkt der Leistungseinstellung am 31. Mai 2007 in Anbetracht der Erfahrungstatsache, dass solche Verschlimmerungen in der Regel nach sechs bis neun Monaten, spÃ¤testens aber nach einem Jahr abgeschlossen sind, nicht mehr vom Vorliegen von Unfallfolgen ausgegangen werden (Urteil des EidgenÃ¶ssischen Versicherungsgerichtes in Sachen M. vom 17. Juli 2007, U 250/06, Erw. 4.2). Die BeschwerdefÃ¼hrerin lÃ¤sst denn auch zu Recht nicht ausdrÃ¼cklich geltend machen, dass die im Zeitpunkt der Leistungseinstellung am 31. Mai 2007 noch vorhanden gewesenen lumbalen RÃ¼ckenschmerzen Folge der erlittenen UnfÃ¤lle seien (Urk. 10/I/178 S. 2, Urk. 1). Auch insoweit besteht kein Anspruch auf weitere Leistungen der Beschwerdegegnerin.</w:t>
      </w:r>
    </w:p>
    <w:p>
      <w:r>
        <w:rPr>
          <w:b/>
        </w:rPr>
        <w:t>E. 5</w:t>
      </w:r>
    </w:p>
    <w:p>
      <w:r>
        <w:t>5.1Â Â Â Â  Die Versicherte litt im Zeitpunkt der Leistungseinstellung am 31. Mai 2007 unter einem persistierenden cervicospondylogenen Schmerzsyndrom (Urk. 10/I/144, 10/I/178 S. 3). Ob diese fortdauernden BeeintrÃ¤chtigungen in natÃ¼rlichem Kausalzusammenhang zu den drei UnfÃ¤llen stehen, kann aufgrund der nachfolgenden ErwÃ¤gungen offen bleiben.</w:t>
      </w:r>
    </w:p>
    <w:p>
      <w:r>
        <w:t>5.2Â Â Â Â  Bei objektiv nachweisbaren organischen Unfallfolgen decken sich die natÃ¼rliche und die adÃ¤quate KausalitÃ¤t weitgehend (BGE 134 V 112 Erw. 2.1).</w:t>
      </w:r>
    </w:p>
    <w:p>
      <w:r>
        <w:t>Organisch objektiv ausgewiesene Unfallfolgen liegen nach der Rechtsprechung des Bundesgerichts vor, wenn die erhobenen Befunde mit apparativen/bildgebenden AbklÃ¤rungen bestÃ¤tigt werden kÃ¶nnen (BGE 134 V 122 Erw. 9; Urteil des Bundesgerichts in Sachen P. vom 9. April 2009, 8C_889/2008, Erw. 3.3.2.2). Dagegen reichen Ergebnisse klinischer Untersuchungen nicht aus (vgl. Urteil des Bundesgerichts in Sachen M. vom 20. August 2008, 8C_33/2008, Erw. 5.1). Die von Dr. I.___ bei der klinischen Untersuchung festgestellten ausgeprÃ¤gten myofaszialen linksbetonten Triggerpunkte und die MuskelverkÃ¼rzungen wie auch die Fehlhaltung und die muskulÃ¤re Dysbalance stellen entgegen den Vorbringen der Versicherten (vgl. Urk. 1 S. 11) keine organisch objektivierbaren Unfallfolgen dar. Traumatisch bedingte strukturelle LÃ¤sionen wurden bei den AbklÃ¤rungen nicht festgestellt (Urk. 10/I/144 S. 1 und 4, 10/I/108, 10/I/178 S. 3). Damit ist hinsichtlich des fortbestehenden cervicospondylogenen Schmerzsyndroms eine spezifische AdÃ¤quanzprÃ¼fung erforderlich. Diese ist grundsÃ¤tzlich nach den Kriterien von BGE 134 V 109 vorzunehmen, wobei die Frage einer psychischen Fehlentwicklung offen gelassen werden kann.</w:t>
      </w:r>
    </w:p>
    <w:p>
      <w:r>
        <w:t>5.3Â Â Â Â  Ab Januar 2006 fand die intensive medikamentÃ¶se Behandlung der posttraumatisch verstÃ¤rkten Kopfschmerzen statt (Urk. 10/I/132, 10/I/99, 10/I/133, 10/I/148). GemÃ¤ss dem Bericht von Dr. I.___ Ã¼ber die Untersuchung vom 26. Juni 2006 war vordringlich von der anstehenden Mammareduktion eine deutliche Verminderung der muskulÃ¤ren Dysbalance zu erwarten. Weiter empfahl er die DurchfÃ¼hrung einer Bewegungstherapie und eine verhaltenstherapeutische UnterstÃ¼tzung (Urk. 10/I/144 S. 4). Nach den Mammareduktionsplastiken und einer verordneten Pause konnte auch die vor der Operation begonnene Physiotherapie ab Mitte April 2007 wieder aufgenommen werden (Urk. 10/I/148, 10/I/150, 10/I/178 S. 3). WÃ¤hrend der Zeit der Therapiepause war es nach den Angaben der Versicherten gegenÃ¼ber Dr. J.___ zu einer Verschlechterung der linksseitigen Symptomatik gekommen (Urk. 10/I/178 S. 3). Aufgrund der AusfÃ¼hrungen von Dr. J.___ im Bericht vom 20. April 2007, welcher als notwendige Massnahme fÃ¼r die optimale Vorbereitung auf das weitere Leben insbesondere eine Berufsberatung sah (Urk. 10/I/178 S. 2), ist davon auszugehen, dass es nicht die Fortsetzung der Ã¤rztlichen Behandlung war, von welcher zu diesem Zeitpunkt noch eine namhafte Besserung des Beschwerdebildes zu erwarten war (vgl. BGE 134 V 115 Erw. 4.3). Auch die BeschwerdefÃ¼hrerin lÃ¤sst unter anderem darauf hinweisen, dass es die Entlastung der WirbelsÃ¤ule durch die Mammareduktionsplastik war, welche fÃ¼r die Wiederaufnahme der BerufstÃ¤tigkeit entscheidend war (Urk. 14 S. 2). Die per 31. Mai 2007, das heisst ein Jahr und fÃ¼nf Monate nach dem dritten Unfall und fÃ¼nf Monate nach den Mammareduktionsplastiken vorgenommene AdÃ¤quanzprÃ¼fung war damit nicht verfrÃ¼ht.</w:t>
      </w:r>
    </w:p>
    <w:p>
      <w:r>
        <w:t>5.4Â Â Â Â</w:t>
      </w:r>
    </w:p>
    <w:p>
      <w:r>
        <w:t>5.4.1Â Â  Bei der AdÃ¤quanzprÃ¼fung ist die Unfallschwere ausgehend vom augenfÃ¤lligen Geschehensablauf zu beurteilen. Auffahrkollisionen auf ein Fahrzeug werden grundsÃ¤tzlich in die Kategorie der mittelschweren Ereignisse im Grenzbereich zu den leichten UnfÃ¤llen eingereiht (SVR 2007 UV Nr. 25 S. 83 Erw. 7.2). Eine unfallanalytische oder biomechanische Analyse vermag allenfalls gewichtige Anhaltspunkte zur - einzig mit Blick auf die AdÃ¤quanzprÃ¼fung relevanten - Schwere des Unfallereignisses zu liefern (Urteil des Bundesgerichts in Sachen T. vom 31. MÃ¤rz 2009, 8C_987/2008, Erw. 5.1).</w:t>
      </w:r>
    </w:p>
    <w:p>
      <w:r>
        <w:t>Â Â Â Â Â Â Â Â  Die Reparaturkosten nach dem ersten Unfall vom 19. Dezember 2004 beliefen sich auf Fr. 3'961.30 (Urk. 10/I/9 S. 1). GemÃ¤ss der biomechanischen Kurzbeurteilung dÃ¼rfte die kollisionsbedingte GeschwindigkeitsÃ¤nderung unterhalb oder knapp innerhalb eines Bereiches von 10 bis 15 Kilometern pro Stunde gelegen haben (Urk. 10/I/23 S. 2 f.). Die Beschwerdegegnerin ordnete diesen ersten Unfall damit zu Recht der Kategorie der mittelschweren UnfÃ¤lle im Grenzbereich zu den leichten UnfÃ¤llen zu (Urk. 2 S. 9). Beim zweiten Unfall vom 19. MÃ¤rz 2006 schÃ¤tzte die Polizei den Schaden am Fahrzeug der Versicherten auf circa Fr. 500.- (Urk. 10/II/9 S 5). Die kollisionsbedingte GeschwindigkeitsÃ¤nderung lag nach der Unfallanalyse der F.___ zwischen null und drei Kilometern pro Stunde, wobei die untere Toleranzgrenze wahrscheinlicher sei (Urk. 10/II/16 S. 1). Im Anstossbereich sei lediglich eine neue Lackierung vorgenommen worden (Urk. 10/II/16 S. 5). Dabei ist mit der Beschwerdegegnerin von einem leichten Unfall auszugehen (vgl. Urteil des EidgenÃ¶ssischen Versicherungsgerichtes vom 8. August 2005, U 158/05, Erw. 3.2). Dasselbe gilt grundsÃ¤tzlich auch fÃ¼r den dritten Unfall vom 23. Dezember 2005, bei welchem Reparaturkosten von Fr. 1'330.30 entstanden und fÃ¼r welchen eine kollisionsbedingte GeschwindigkeitsÃ¤nderung zwischen 0 und 5,7 Kilometern pro Stunde ermittelt wurde (Urk. 10/III/17 S. 10). Dass die Versicherte dabei mit dem rechten Fuss vom Gaspedal (richtig: Bremspedal) abgeglitten ist und den Fuss im Sinne einer Supination verdreht und sich dabei BandlÃ¤sionen zugezogen hat, lÃ¤sst nicht auf erheblichere zerstÃ¶rende verletzende KrÃ¤fte schliessen (vgl. Urk. 1 S. 14, 10/III/11; vgl. Urteil des EidgenÃ¶ssischen Versicherungsgerichts in Sachen S. vom 21. MÃ¤rz 2003, U 367/01, Erw. 4.2).</w:t>
      </w:r>
    </w:p>
    <w:p>
      <w:r>
        <w:t>5.4.2Â Â  Nach der Rechtsprechung ist bei leichten UnfÃ¤llen der adÃ¤quate Kausalzusammenhang zwischen Unfall und nachfolgenden GesundheitsstÃ¶rungen in der Regel ohne Weiteres zu verneinen. Ergeben sich aus einem als leicht zu qualifizierenden Unfall unmittelbare Folgen, die die weitere Entwicklung nicht mehr als offensichtlich unfallunabhÃ¤ngig erscheinen lassen, ist die AdÃ¤quanzfrage als Ausnahme der Regel auch bei solchen UnfÃ¤llen zu prÃ¼fen; dabei sind die Kriterien, die fÃ¼r UnfÃ¤lle im mittleren Bereich gelten, heranzuziehen (RKUV 1998 Nr. U 297 S. 244 Erw. 3b). Hat die versicherte Person mehr als einen Unfall mit Schleudertrauma der HWS oder gleichgestellter Verletzung erlitten, so ist die AdÃ¤quanz prinzipiell fÃ¼r jeden Unfall gesondert zu beurteilen. In diesem Rahmen ist es nach der Rechtsprechung jedoch nicht generell ausgeschlossen, die wiederholte Betroffenheit desselben KÃ¶rperteils bei der AdÃ¤quanzbeurteilung zu berÃ¼cksichtigen. Letzteres ist insbesondere dann denkbar, wenn die Auswirkungen der verschiedenen Ereignisse auf gewisse Beschwerden und/oder auf die ArbeitsunfÃ¤higkeit nicht von einander abgegrenzt werden kÃ¶nnen (SVR 2007 UV Nr. 1 S. 1 [U 39/04], Erw. 3.3.2 mit Hinweisen).</w:t>
      </w:r>
    </w:p>
    <w:p>
      <w:r>
        <w:t>Â Â Â Â Â Â Â Â  Die Versicherte erlitt drei gleichartige Verletzungen an der HWS. Sie gab an, dass sich die Beschwerden nach dem zweiten Unfall verstÃ¤rkt hÃ¤tten beziehungsweise dass der Heilungsverlauf danach stagniert habe (Urk. 10/I/21 S. 2, 10/I/40, 10/I/132 S. 2, 10/I/144 S. 2 und S. 4). Der dritte Unfall vom 23. Dezember 2005 fÃ¼hrte nach den Angaben von Dr. J.___ zu einer weiteren VerstÃ¤rkung der Symptomatik, vor allem auf der rechten Seite (Urk. 10/I/106). Die Folgen der drei Ereignisse kÃ¶nnen damit nicht klar voneinander abgegrenzt werden, weshalb der wiederholten Betroffenheit desselben KÃ¶rperteils im Rahmen der AdÃ¤quanzprÃ¼fung grundsÃ¤tzlich Rechnung zu tragen ist. Dabei kann offen bleiben, ob die beiden leichten UnfÃ¤lle vom 19. MÃ¤rz 2005 und vom 23. Dezember 2005 aufgrund ihrer Folgen eine AdÃ¤quanzbeurteilung rechtfertigten.</w:t>
      </w:r>
    </w:p>
    <w:p>
      <w:r>
        <w:t>5.5Â Â Â Â</w:t>
      </w:r>
    </w:p>
    <w:p>
      <w:r>
        <w:t>5.5.1Â Â  Das Kriterium der besonders dramatischen BegleitumstÃ¤nde oder der besonderen EindrÃ¼cklichkeit des Unfalls ist objektiv zu beurteilen und fÃ¼r jeden der drei UnfÃ¤lle klarerweise und unbestrittenermassen zu verneinen (vgl. Urteil des Bundesgerichts in Sachen T. vom 31. MÃ¤rz 2009, 8C_987/2008, Erw. 6.1). Auch eine Ã¤rztliche Fehlbehandlung mit erheblicher Verschlimmerung der Unfallfolgen wird zu Recht nicht geltend gemacht.</w:t>
      </w:r>
    </w:p>
    <w:p>
      <w:r>
        <w:t>5.5.2Â Â  Nach der Rechtsprechung genÃ¼gt die Diagnose einer HWS-Distorsion fÃ¼r sich allein nicht zur Bejahung des Kriteriums der Schwere und besonderen Art der erlittenen Verletzung. Es bedarf hiezu einer besonderen Schwere der fÃ¼r das Schleudertrauma typischen Beschwerden oder besonderer UmstÃ¤nde, welche das Beschwerdebild beeinflussen kÃ¶nnen. Diese kÃ¶nnen beispielsweise in einer beim Unfall eingenommenen besonderen KÃ¶rperhaltung und den dadurch bewirkten Komplikationen bestehen (BGE 134 V 127 Erw. 10.2.2). Daneben gilt zu beachten, dass eine HWS-Distorsion, welche eine bereits erheblich vorgeschÃ¤digte WirbelsÃ¤ule trifft, speziell geeignet ist, die "typischen" Symptome hervorzurufen, weshalb sie als Verletzung besonderer Art zu qualifizieren ist (Urteil des Bundesgerichts in Sachen SUVA gegen K. vom 10. Juli 2008, 8C_61/2008, Erw. 7.3). Bei der BeschwerdefÃ¼hrerin bestand kein relevanter radiologisch nachweisbarer Vorzustand an der HWS (Urk. 10/I/3, 10/I/108). Zwischen dem frÃ¼heren Unfall vom 6. Juli 1998 mit Schleudertrauma der HWS und jenem vom 19. Dezember 2004 lagen gut sechs Jahre. Ab dem 9. MÃ¤rz 1999 bis zum 19. Dezember 2004 hatte die Versicherte ihre berufliche TÃ¤tigkeit als Pflegeassistentin wieder ausÃ¼ben kÃ¶nnen (vgl. Urk. 3/4, 10/I/10 S. 1, 10/I/162). Der Unfall vom 6. Juli 1998 hat damit keine dauerhafte VorschÃ¤digung bewirkt (Urteil des EidgenÃ¶ssischen Versicherungsgerichtes vom 26. April 2006, U 39/04, Erw. 3.3.2). Der Umstand, dass die Versicherte wegen ihrer grossen Mammae bereits vor dem Unfall vom 19. Dezember 2004 unter behandlungsbedÃ¼rftigen - hingegen die Arbeits- und LeistungsfÃ¤higkeit nicht (dauerhaft) einschrÃ¤nkenden - muskulÃ¤r bedingten Nacken- und RÃ¼ckenschmerzen gelitten hatte, lÃ¤sst die Annahme einer erheblichen VorschÃ¤digung der WirbelsÃ¤ule ebenfalls nicht zu (vgl. Urteile des Bundesgerichts in Sachen R. vom 19. Dezember 2008, 8C_477/2008, Erw. 6.3.2.2 und in Sachen SUVA gegen K. vom 10. Juli 2008, 8C_61/2008, Erw. 7.3.2). Eine besondere Schwere oder HÃ¤ufung der fÃ¼r das Schleudertrauma typischen Beschwerden liegt sodann angesichts der durch den Unfall bewirkten VerstÃ¤rkung der bereits vorher aufgetretenen Kopf-, Nacken- und RÃ¼ckenschmerzen und der vordem bestandenen depressiven Verstimmung nicht vor (Urk. 10/I/10 S. 1). Der erste Unfall vom 19. Dezember 2004 hat damit keine schwere oder besondere Verletzung bewirkt. Die weiteren beiden UnfÃ¤lle vom 19. MÃ¤rz und vom 23. Dezember 2005 haben sodann zwar zu einer gewissen, nicht jedoch zu einer erheblichen dauernden VerstÃ¤rkung der Symptome im der Bereich der HWS gefÃ¼hrt (Urk. 10/I/21 S. 2, 10/31 S. 2, 10/I/40, 10/I/132 S. 2, 10/I/106, 10/I/144 S. 2). Angesichts dessen und des Umstands, dass die UnfÃ¤lle von ihrem Geschehensablauf klar als leicht zu qualifizieren sind, kann das Kriterium der Schwere oder besonderen Art der erlittenen Verletzung auch in Anbetracht der Mehrfachtraumatisierung nicht als erfÃ¼llt gelten. Zu beachten ist dabei auch, dass nach EinschÃ¤tzung der Ãrzte der E.___ auch die kritische Lebenssituation der Versicherten das Zustandsbild mitunterhielt (vgl. Urteile des Bundesgerichts in Sachen T. vom 6. Oktober 2008, 8C_590/2007, Erw. 7.2.4, und in Sachen W. vom 12. Oktober 2006, U 11/06, Erw. 6.3).</w:t>
      </w:r>
    </w:p>
    <w:p>
      <w:r>
        <w:t>5.5.3Â Â  Die Versicherte besuchte nach dem Unfall die Physiotherapie (Urk. 10/I/3, 10/I/10 S. 1) und befand sich in der E.___ zur AbklÃ¤rung und Behandlung (Urk. 10/I/31). Im Anschluss fand vorerst keine Physiotherapie mehr statt (Urk. 10/I/40, 10/I/59). Nach der Untersuchung im H.___ vom 6. Januar 2006 (Urk. 10/I/132) wurden die Kopfschmerzen gezielt medikamentÃ¶s behandelt (Urk. 10/I/99, 10/1/100, 10/I/133, 10/I/148) und ein eingesetztes Medikament zeitigte einen positiven Einfluss auf das Gewicht der Versicherten (Urk. 10/I/110). Weiter fand Anfang des Jahres 2006 auch die konservative Behandlung der Verletzung der BÃ¤nder am OSG und anschliessend der Schmerzen am rechten Knie statt (Urk. 10/III/11 S. 2, 10/III/14). Im Verlauf des Jahres 2006 nahm die Versicherte wieder Physiotherapie in Anspruch (Urk. 10/I/148). Am 8. Januar 2007 fand sodann die beidseitige Mammareduktionsplastik statt (Urk. 10/I/150).</w:t>
      </w:r>
    </w:p>
    <w:p>
      <w:r>
        <w:t>Â Â Â Â Â Â Â Â  Die konservative Behandlung der Verletzung der BÃ¤nder am OSG mit Schiene und Physiotherapie war bereits am 25. April 2006 abgeschlossen (Urk. 10/I/11 S. 2). Bei einem HWS-Schleudertrauma ist eine BehandlungsbedÃ¼rftigkeit (im Sinne medikamentÃ¶ser Schmerz- und Physiotherapie) wÃ¤hrend zwei bis drei Jahren nach dem Trauma durchaus Ã¼blich (Urteil des Bundesgerichts in Sachen G. vom 7. August 2008, 8C_806/2007, Erw. 11.3.2). Aufgrund der durchgefÃ¼hrten medikamentÃ¶sen Therapie und der teilweise auch stationÃ¤r durchgefÃ¼hrten Physiotherapie lÃ¤sst sich das Kriterium der spezifischen, belastenden Ã¤rztlichen Behandlung somit ebenfalls nicht bejahen. Bereits vor dem Unfall bestanden wegen der Ã¼bergrossen Mammae Nacken- und RÃ¼ckenschmerzen, weswegen eine Brustoperation geplant wurde (Urk. 10/I/178A). Die beidseitigen Mammareduktionsplastiken, fÃ¼r welche die Krankenkasse aufkam (Urk. 10/I/145), und die erforderliche vorgÃ¤ngige Gewichtsabnahme kÃ¶nnen deshalb jedenfalls nicht schwergewichtig als Behandlung der Unfallfolgen betrachtet werden. Im Weiteren war die Mammareduktionsplastik selbst, die seit langem angestrebt wurde, fÃ¼r die BeschwerdefÃ¼hrerin eine Entlastung (vgl. Urk. 10/I/144 S. 2, 10/I/152; vgl. Urteil des Bundesgerichts in Sachen T. vom 6. Oktober 2008, 8C_590/2007, Erw. 7.3.3). Das Kriterium der fortgesetzten spezifischen, belastenden Ã¤rztlichen Behandlung ist damit nicht erfÃ¼llt.</w:t>
      </w:r>
    </w:p>
    <w:p>
      <w:r>
        <w:t>5.5.4Â Â Â Â Â Â Â Â  AdÃ¤quanzrelevant sind in der Zeit zwischen Unfall und Fallabschluss ohne wesentlichen Unterbruch bestehende erhebliche Beschwerden. Die Erheblichkeit der Schmerzen beurteilt sich nach den glaubhaften Schmerzen und nach der BeeintrÃ¤chtigung, welche die verunfallte Person durch die Beschwerden im Lebensalltag erfÃ¤hrt (BGE 134 V 128 Erw. 10.2.4).</w:t>
      </w:r>
    </w:p>
    <w:p>
      <w:r>
        <w:t>Â Â Â Â Â Â Â Â  Die BeschwerdefÃ¼hrerin litt nach den UnfÃ¤llen unter verstÃ¤rkten und hÃ¤ufigeren MigrÃ¤neanfÃ¤llen und unter verstÃ¤rkten beinahe andauernd vorhandenen belastungsabhÃ¤ngigen Nacken-Schulterschmerzen (Urk. 10/I/144 S. 4). Den Alltag zu Hause konnte sie jedoch zum grÃ¶ssten Teil ohne fremde Hilfe bewÃ¤ltigen (Urk. 10/I/10 S. 2, 10/I/163) und auch beim Autofahren ist sie nicht eingeschrÃ¤nkt. Das Kriterium der erheblichen Beschwerden kann damit insgesamt als nicht besonders ausgeprÃ¤gt gegeben gelten (vgl. Urteil des Bundesgerichts in Sachen M. vom 16. Mai 2008, 8C_252/2007, Erw. 7.4).</w:t>
      </w:r>
    </w:p>
    <w:p>
      <w:r>
        <w:t>5.5.5Â Â  Die BeschwerdefÃ¼hrerin lÃ¤sst zwei UmstÃ¤nde nennen, weswegen das Kriterium "schwieriger Heilverlauf und erhebliche Komplikationen" zu bejahen sei. Zum einen sei sie mehrfach gleich traumatisiert worden; zum andern sei die Mammareduktionsplastik erfolgt, welche ohne die UnfÃ¤lle nicht notwendig geworden wÃ¤re (Urk. 1 S. 16).</w:t>
      </w:r>
    </w:p>
    <w:p>
      <w:r>
        <w:t>Â Â Â Â Â Â Â Â  Beim Kriterium "schwieriger Heilungsverlauf und erhebliche Komplikationen" darf nicht aus der Ã¤rztlichen Behandlung und den erheblichen Beschwerden - welche im Rahmen der spezifischen AdÃ¤quanzkriterien zu berÃ¼cksichtigen sind - auf einen schwierigen Heilungsverlauf und/oder erhebliche Komplikationen geschlossen werden. Es bedarf hiezu besonderer GrÃ¼nde, welche die Heilung beeintrÃ¤chtigt haben (Urteil des Bundesgerichts in Sachen M. vom 16. Mai 2008, 8C_252/2007, Erw. 7.6). Mit dem Umstand der durchgefÃ¼hrten beidseitigen Mammareduktionsplastiken lÃ¤sst sich das Kriterium daher von vorneherein nicht bejahen. Im Weiteren kann nicht davon ausgegangen werden, dass der Heilungsverlauf durch die weiteren zwei leichten UnfÃ¤lle mit HWS-Beteiligung in erheblicher Weise negativ beeinflusst wurde (vgl. Urteil des Bundesgerichts in Sachen G. vom 21. Dezember 2007, U 596/06, Erw. 5.2.6). Das Kriterium ist nicht erfÃ¼llt.</w:t>
      </w:r>
    </w:p>
    <w:p>
      <w:r>
        <w:t>5.5.6Â Â  Bei der BeschwerdefÃ¼hrerin wurde nach dem Unfall vom 19. Dezember 2004 eine 100%ige ArbeitsunfÃ¤higkeit attestiert (Urk. 10/I/3). Im Austrittsbericht der E.___ vom 11. Mai 2005 wurde festgehalten, dass die Versicherte ein Zustandsbild zeige, welches nicht mit einer kommerziell verwertbaren TÃ¤tigkeit vereinbar sei (Urk. 10/I/31 S. 3; vgl. auch Urk. 10/I/72). GemÃ¤ss den Angaben von Dr. I.___ im Bericht vom 3. Oktober 2006 sollte eine Reintegration der erst 30-jÃ¤hrigen BeschwerdefÃ¼hrerin grundsÃ¤tzlich mÃ¶glich sein. Bei den TÃ¤tigkeiten sei darauf zu achten, dass wechselnde KÃ¶rperhaltungen und Positionen eingenommen werden kÃ¶nnten und dass die Belastungen wechselnd seien. RegelmÃ¤ssige schwerere Hebearbeiten seien als ungÃ¼nstig zu bezeichnen (Heben Ã¼ber Kopf sowie mit Drehbewegungen und Gewichte Ã¼ber 15 kg; Urk. 10/I/144 S. 4). Nach der Beurteilung von Dr. J.___ vom 18. April 2007 wÃ¤re der Versicherten eine TÃ¤tigkeit in der Administration zunÃ¤chst zu 50 % - und spÃ¤ter ausbaubar - zumutbar. FÃ¼r Berufe mit Lastenheben - wie Pflegeberufe - sei die Versicherte nicht geeignet (Urk. 10/I/178 S. 2 und 3). Die Dauer und das Ausmass der ArbeitsunfÃ¤higkeit in der zuletzt ausgeÃ¼bten TÃ¤tigkeit als Pflegeassistentin sprechen grundsÃ¤tzlich fÃ¼r die Bejahung des Kriteriums der erheblichen ArbeitsunfÃ¤higkeit.</w:t>
      </w:r>
    </w:p>
    <w:p>
      <w:r>
        <w:t>Â Â Â Â Â Â Â Â  WÃ¤hrend der Arbeitsvermittlung durch die G.___ und des Arbeitsversuches in der N.___-Praxis zeigte die Versicherte ein teilweise auffÃ¤lliges Verhalten, was dazu fÃ¼hrte, dass die Arbeitgeberin nicht mehr zu einer WeiterfÃ¼hrung des Arbeitsversuches bereit war (Urk. 10/I/76 S. 2). Der Umstand, dass sich die Versicherte bei krankheitsbedingter Abwesenheit oder nach ihrem Unfall nicht (mehr) meldete, war bereits in der Zwischenqualifikation des C.___ beanstandet worden (Urk. 3/5). Ein solches Verhalten korrespondiert nicht mit dem erklÃ¤rten Ziel der Versicherten, Arbeit zu finden (Urk. 10/I/10 S. 2, 10/I/31 S. 2). Von einem ernsthaften Arbeitsversuch mit Ãberwindung allfÃ¤lliger persÃ¶nlicher Unannehmlichkeiten kann daher nicht gesprochen werden (BGE 134 V 130 Erw. 10.2.7). Bis zum massgeblichen Zeitpunkt des Fallabschlusses Ende Mai 2007 (vgl. BGE 134 V 130 Erw. 10.2.7) sind weiter keine BemÃ¼hungen der Versicherten belegt, sich in den Arbeitsprozess wieder einzugliedern. Bei den angeordneten Behandlungsmassnahmen arbeitete die Versicherte dagegen kooperativ mit. Sie schaffte es namentlich auch, ihr Gewicht zu reduzieren und sie nahm die eine Verbesserung der Gesamtsituation versprechenden Mammareduktionsplastiken auf sich. Insgesamt ist damit dieses Kriterium knapp erfÃ¼llt.</w:t>
      </w:r>
    </w:p>
    <w:p>
      <w:r>
        <w:t>5.5.7Â Â  Bei zwei und zudem nicht ausgeprÃ¤gt gegebenen Kriterien ist der adÃ¤quate Kausalzusammenhang zwischen den UnfÃ¤llen und den Ã¼ber den 31. Mai 2007 hinaus bestehenden BeeintrÃ¤chtigungen zu verneinen (Urteile des Bundesgerichts in Sachen H. vom 3. September 2009, 8C_190/2009, Erw. 6.4, in Sachen L. vom 16. Februar 2009, 8C_327/2008, Erw. 4.5, und in Sachen F. vom 28. Dezember 2007, 8C_491/2007, Erw. 4.3). Die Beschwerde ist abzuweisen.</w:t>
      </w:r>
    </w:p>
    <w:p>
      <w:r>
        <w:t>6.Â Â Â Â Â Â Â Â  Vorliegend sind bei der BeschwerdefÃ¼hrerin die Voraussetzungen zur Bewilligung einer unentgeltlichen Rechtsvertretung gemÃ¤ss Â§ 16 Abs. 1 des Gesetzes Ã¼ber das Sozialversicherungsgericht (GSVGer) erfÃ¼llt.</w:t>
      </w:r>
    </w:p>
    <w:p>
      <w:r>
        <w:t>Â Â Â Â Â Â Â Â  Der Rechtsvertreter der Versicherten liess mit Kostennote vom 19. November 2009 (Urk. 27/1-2) einen Aufwand von 19,33 Stunden und Barauslagen von Fr. 145.- geltend machen. Dieser Aufwand ist der Sache angemessen. Bei der Anwendung des gerichtsÃ¼blichen Stundenansatzes von Fr. 200.- belÃ¤uft sich die EntschÃ¤digung auf Fr. 4'315.85 (19,33 x Fr. 200.- zuzÃ¼glich Barauslagen von Fr. 145.- zuzÃ¼glich Mehrwertsteuer von 7,6 %).</w:t>
      </w:r>
    </w:p>
    <w:p>
      <w:r>
        <w:t>Â</w:t>
      </w:r>
    </w:p>
    <w:p>
      <w:r>
        <w:t>Das Gericht beschliesst:</w:t>
      </w:r>
    </w:p>
    <w:p>
      <w:r>
        <w:t>In Bewilligung des Gesuchs vom 11. September 2007 wird der BeschwerdefÃ¼hrerin Rechtsanwalt Dr. Felix RÃ¼egg, ZÃ¼rich, als unentgeltlicher Rechtsvertreter fÃ¼r das vorliegende Verfahren bestellt.</w:t>
      </w:r>
    </w:p>
    <w:p>
      <w:r>
        <w:t>Sie werden auf Â§ 92 ZPO aufmerksam gemacht.</w:t>
      </w:r>
    </w:p>
    <w:p>
      <w:r>
        <w:t>und erkennt sodann:</w:t>
      </w:r>
    </w:p>
    <w:p>
      <w:r>
        <w:t>1.Â Â Â Â Â Â Â Â  Die Beschwerde wird abgewiesen.</w:t>
      </w:r>
    </w:p>
    <w:p>
      <w:r>
        <w:t>2.Â Â Â Â Â Â Â Â  Das Verfahren ist kostenlos.</w:t>
      </w:r>
    </w:p>
    <w:p>
      <w:r>
        <w:t>3.Â Â Â Â Â Â Â Â  Der unentgeltliche Rechtsvertreter der BeschwerdefÃ¼hrerin, Rechtsanwalt Dr. Felix RÃ¼egg, ZÃ¼rich, wird mit Fr. 4'315.85 (inkl. Barauslagen und MWSt) aus der Gerichtskasse entschÃ¤digt.</w:t>
      </w:r>
    </w:p>
    <w:p>
      <w:r>
        <w:t>4.Â Â Â Â Â Â Â Â Â Â  Zustellung gegen Empfangsschein an:</w:t>
      </w:r>
    </w:p>
    <w:p>
      <w:r>
        <w:t>- Rechtsanwalt Dr. Felix RÃ¼egg</w:t>
      </w:r>
    </w:p>
    <w:p>
      <w:r>
        <w:t>- Schweizerische Unfallversicherungsanstalt</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