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UV.2007.00311 vom 29. April 2009</w:t>
      </w:r>
    </w:p>
    <w:p>
      <w:r>
        <w:t>ZH Sozialversicherungsgericht, 2009-04-29, DE</w:t>
      </w:r>
    </w:p>
    <w:p>
      <w:r>
        <w:rPr>
          <w:b/>
        </w:rPr>
        <w:t xml:space="preserve">Quelle: </w:t>
      </w:r>
      <w:r>
        <w:t>https://mcp.opencaselaw.ch/entscheid/zh_sozialversicherungsgericht_UV.2007.00311</w:t>
      </w:r>
    </w:p>
    <w:p>
      <w:r>
        <w:t>FR: ZH_SOZIALVERSICHERUNGSGERICHT UV.2007.00311 du 29 avril 2009</w:t>
      </w:r>
    </w:p>
    <w:p>
      <w:r>
        <w:t>IT: ZH_SOZIALVERSICHERUNGSGERICHT UV.2007.00311 del 29 aprile 2009</w:t>
      </w:r>
    </w:p>
    <w:p>
      <w:pPr>
        <w:pStyle w:val="Heading2"/>
      </w:pPr>
      <w:r>
        <w:t>Erwägungen</w:t>
      </w:r>
    </w:p>
    <w:p>
      <w:r>
        <w:rPr>
          <w:b/>
        </w:rPr>
        <w:t>E. 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1.6Â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1.7Â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1.8Â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1.9Â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rPr>
          <w:b/>
        </w:rPr>
        <w:t>E. 2</w:t>
      </w:r>
    </w:p>
    <w:p>
      <w:r>
        <w:t>2.1Â Â Â Â  Die Allianz begrÃ¼ndete die Leistungseinstellung im Wesentlichen damit, dass offen bleiben kÃ¶nne, ob die Auffahrkollision vom 24. Oktober 2003 Ã¼berhaupt ursÃ¤chlich fÃ¼r die Ã¼ber den 30. Juni 2006 hinaus anhaltenden Beschwerden sei (vgl. Urk. 2 S. 8), da es jedenfalls an einem - angesichts der im Vordergrund stehenden, als selbstÃ¤ndige sekundÃ¤re GesundheitsstÃ¶rung zu qualifizierenden psychischen Symptomatik nach der Rechtsprechung gemÃ¤ss BGE 115 V 133 zu prÃ¼fenden (vgl. Urk. 2 S. 9 f.) - adÃ¤quaten Kausalzusammenhang fehle (vgl. Urk. 2 S. 10 ff., Urk. 9 S. 7).</w:t>
      </w:r>
    </w:p>
    <w:p>
      <w:r>
        <w:t>2.2Â Â Â Â  Die BeschwerdefÃ¼hrerin stellte sich demgegenÃ¼ber im Wesentlichen auf den Standpunkt, sie leide vordergrÃ¼ndig unter - fÃ¼r das erlittene Schleudertrauma typischen - somatischen Beschwerden, deretwegen sich im Laufe der Zeit auch eine depressive Entwicklung eingestellt habe (vgl. Urk. 1 S. 6). Da der unfallbedingte Heilungsprozess erst allmÃ¤hlich zu einem Abschluss gelange, habe die Allianz die AdÃ¤quanz verfrÃ¼ht geprÃ¼ft und Ã¼berdies zu Unrecht verneint (vgl. Urk. 1 S. 6 f.).</w:t>
      </w:r>
    </w:p>
    <w:p>
      <w:r>
        <w:rPr>
          <w:b/>
        </w:rPr>
        <w:t>E. 3</w:t>
      </w:r>
    </w:p>
    <w:p>
      <w:r>
        <w:t>3.1Â Â Â Â  Aus den medizinischen Akten geht im Wesentlichen Folgendes hervor:</w:t>
      </w:r>
    </w:p>
    <w:p>
      <w:r>
        <w:t>Â Â Â Â Â Â Â Â  Die von der BeschwerdefÃ¼hrerin wegen zunehmender Schmerzen im Bereich der HalswirbelsÃ¤ule (HWS) am Tag nach dem Unfall vom 24. Oktober 2003 konsultierten Ãrzte des Spitals T.___, Chirurgische Klinik, diagnostizierten, nachdem die radiologische Untersuchung keinen Hinweis fÃ¼r ossÃ¤re LÃ¤sionen ergeben hatte, eine HWS-Distorsion. Es bestÃ¼nden Schmerzen Ã¼ber dem Dornfortsatz C5/C6 und ein panvertebraler Muskelschmerz ohne Triggerpunkte. Neurologische AusfÃ¤lle hÃ¤tten keine festgestellt werden kÃ¶nnen, und die Beweglichkeit der HWS sei in allen Richtungen schmerzfrei. Es seien analgetische Massnahmen verordnet worden. Bis zum Behandlungsabschluss am 28. Oktober 2003 habe eine vollstÃ¤ndige ArbeitsunfÃ¤higkeit bestanden (vgl. Bericht vom 15. Dezember 2003 [Urk. 10/12], "Dokumentationsbogen fÃ¼r Erstkonsultation nach kranio-zervikalem Beschleunigungstrauma" vom 31. Dezember 2003 [Urk. 10/13]).</w:t>
      </w:r>
    </w:p>
    <w:p>
      <w:r>
        <w:t>3.2Â Â Â Â  Dr. med. Y.___, Facharzt FMH fÃ¼r Neurologie, zu dem sich die BeschwerdefÃ¼hrerin am 3. November 2003 in Behandlung begeben hatte, stellte am 14. Dezember 2003 die Diagnose eines Status nach Beschleunigungstrauma der HWS. Die Untersuchung habe eine eingeschrÃ¤nkte Beweglichkeit der HWS sowie eine verdickte und druckdolente Nacken- und Schultermuskulatur ergeben. Nachdem vom 24. Oktober bis 16. November 2003 eine vollstÃ¤ndige ArbeitsunfÃ¤higkeit bestanden habe, habe die Patientin die Arbeit am 17. November 2003 wieder zu 80 % und am 24. November 2003 wieder zu 100 % aufgenommen. In therapeutischer Hinsicht seien Schonung sowie Analgetika verordnet worden (vgl. Urk. 10/11).</w:t>
      </w:r>
    </w:p>
    <w:p>
      <w:r>
        <w:t>Â Â Â Â Â Â Â Â  Am 26. Januar 2004 hielt Dr. Y.___ fest, trotz nur wenig regredienter Beschwerden bestehe eine vollstÃ¤ndige ArbeitsfÃ¤higkeit. Die Dauer der Behandlung, die derzeit in der - bedarfsabhÃ¤ngigen - Einnahme von Analgetika bestehe, sei noch offen (vgl. Urk. 10/22).</w:t>
      </w:r>
    </w:p>
    <w:p>
      <w:r>
        <w:t>3.3Â Â Â Â  Dr. Z.___, Chiropraktor SCG/ECU, gab am 16. Februar 2004 an, die BeschwerdefÃ¼hrerin habe nach dreimaliger chiropraktorischer Behandlung entschieden, sich neurologisch abklÃ¤ren zu lassen. Vom 29. Oktober bis 9. November 2003 habe eine vollstÃ¤ndige ArbeitsunfÃ¤higkeit bestanden (vgl. Urk. 10/24).</w:t>
      </w:r>
    </w:p>
    <w:p>
      <w:r>
        <w:t>3.4Â Â Â Â  Dr. Y.___ berichtete am 27. Februar 2004 Ã¼ber einen stationÃ¤ren Verlauf mit anhaltenden Nacken- und Kopfschmerzen sowie eine seit 1. Februar 2004 bestehende 100%ige ArbeitsunfÃ¤higkeit. Die gegenwÃ¤rtige Behandlung bestehe in einer Schonung und der Einnahme von Analgetika. Die Konsultationen fÃ¤nden in drei- bis vierwÃ¶chentlichen AbstÃ¤nden statt (vgl. Urk. 10/27).</w:t>
      </w:r>
    </w:p>
    <w:p>
      <w:r>
        <w:t>3.5Â Â Â Â  In seinem Bericht vom 31. MÃ¤rz 2004 (Urk. 10/32) diagnostizierte Dr. Y.___ ein posttraumatisches zervikozephales Schmerzsyndrom bei Status nach Beschleunigungstrauma der HWS am 24. Oktober 2003 (vgl. Urk. 10/32 S. 1). Es bestehe ein typisches zervikozephales Schmerzbild nach Beschleunigungstrauma der HWS mit einer EinschrÃ¤nkung der HWS-Beweglichkeit und einer verdickten und druckdolenten Nacken- und Schultermuskulatur. Neurologische AusfÃ¤lle seien keine vorhanden. Unter Physiotherapie habe lediglich ein geringer BeschwerderÃ¼ckgang erzielt werden kÃ¶nnen; die Untersuchung vom 29. MÃ¤rz 2004 habe Befunde ergeben, die nahezu identisch seien mit den am 3. November 2003 erhobenen (vgl. Urk. 10/32 S. 2).</w:t>
      </w:r>
    </w:p>
    <w:p>
      <w:r>
        <w:t>Â Â Â Â Â Â Â Â  Nachdem vom 24. Oktober bis 16. November 2003 eine vollstÃ¤ndige ArbeitsunfÃ¤higkeit bestanden habe, habe die Patientin ab dem 17. November 2003 zu 80 % und ab dem 24. November 2003 zu 100 % versucht zu arbeiten. Da sich dabei eine deutliche Verschlechterung der Beschwerden eingestellt habe, bestehe seit dem 1. Februar und voraussichtlich noch bis 30. April 2004 wieder eine 100%ige ArbeitsunfÃ¤higkeit. Es seien weiterhin wÃ¶chentlich drei Sitzungen Physiotherapie mit EntspannungsÃ¼bungen, beispielsweise in Form von Fussreflexzonenmassagen, erforderlich (vgl. Urk. 10/32 S. 2).</w:t>
      </w:r>
    </w:p>
    <w:p>
      <w:r>
        <w:t>3.6Â Â Â Â  Der nach dem per April 2004 erfolgten Umzug nach Spanien (vgl. Urk. 10/29, Urk. 10/30) konsultierte OrthopÃ¤dische Chirurg A.___ diagnostizierte eine Zerrung der HalswirbelsÃ¤ule mit Kontraktur der paravertebralen Muskulatur und attestierte der BeschwerdefÃ¼hrerin eine vollstÃ¤ndige ArbeitsunfÃ¤higkeit (vgl. Berichte vom 30. April 2004 [Urk. 10/36], vom 1. Juni 2004 [Urk. 10/38], vom 1. Juli 2004 [Urk. 10/41]).</w:t>
      </w:r>
    </w:p>
    <w:p>
      <w:r>
        <w:t>3.7Â Â Â Â  GemÃ¤ss der deutschen Ãbersetzung des Berichts betreffend das im Zusammenhang mit einer [differentialdiagnostisch] festgestellten Bandscheibenhernie C5/C6 am 12. Juli 2004 in Spanien durchgefÃ¼hrte MRI (Urk. 10/42) ergab die fragliche Untersuchung eine Steilstellung der physiologischen Lordose mit Inversionstendenz sowie eine fokale posterozentrale Bandscheibenprotrusion im Bereich C5/C6, wodurch sich die vordere WirbelsÃ¤ule mit Gehirn-RÃ¼ckenmarksflÃ¼ssigkeit fÃ¼lle. Hinweise fÃ¼r eine RÃ¼ckenmarkskompression oder eine radikulÃ¤re SchÃ¤digung hÃ¤tten sich keine ergeben.</w:t>
      </w:r>
    </w:p>
    <w:p>
      <w:r>
        <w:t>3.8Â Â Â Â  Am 2. August 2004 hielt der OrthopÃ¤dische Chirurg A.___ fest, die Patientin leide unter einer Bandscheibenprotrusion C5/C6 mit Steilstellung der physiologischen Zervikallordose und dÃ¼rfe daher keine anstrengenden TÃ¤tigkeiten ausÃ¼ben (vgl. Urk. 10/44).</w:t>
      </w:r>
    </w:p>
    <w:p>
      <w:r>
        <w:t>3.9Â Â Â Â  In einem weiteren, nicht datierten Bericht gab der OrthopÃ¤dische Chirurg A.___ an, die BeschwerdefÃ¼hrerin habe sich bei einem Autounfall ein Schleudertrauma zugezogen. Die MRI-Untersuchung habe eine Diskushernie C6/C7 [richtig: C5/C6] ergeben. Ab dem 23. September 2004 werde [ambulant (vgl. Urk. 10/50)] eine Rehabilitationsbehandlung durchgefÃ¼hrt, bis zu deren Abschluss eine vollstÃ¤ndige ArbeitsunfÃ¤higkeit bestehe (vgl. Urk. 10/45).</w:t>
      </w:r>
    </w:p>
    <w:p>
      <w:r>
        <w:t>Â Â Â Â Â Â Â Â  In seinem Bericht vom 21. Oktober 2004 (Urk. 10/53) hielt der OrthopÃ¤dische Chirurg A.___ fest, die Patientin stehe wegen eines Schleudertraumas der HWS in Therapie und mÃ¼sse sich noch wÃ¤hrend eines weiteren Monats der Rehabilitationsbehandlung unterziehen.</w:t>
      </w:r>
    </w:p>
    <w:p>
      <w:r>
        <w:t>Â Â Â Â Â Â Â Â  Am 29. November 2004 diagnostizierte der genannte Arzt ein Schleudertrauma der HWS sowie eine Protrusion der Bandscheiben C5/C6 und berichtete Ã¼ber eine therapeutisch (Rehabilitation und - bedarfsabhÃ¤ngig - entzÃ¼ndungshemmende Medikation) erzielte Verbesserung des Gesundheitszustandes. Die Konsultationen fÃ¤nden in monatlichen AbstÃ¤nden statt; bis zum Behandlungsabschluss werde es voraussichtlich noch ein Jahr dauern (vgl. Urk. 10/51).</w:t>
      </w:r>
    </w:p>
    <w:p>
      <w:r>
        <w:t>3.10Â Â  In seiner gestÃ¼tzt auf die Akten verfassten Stellungnahme vom 24. Februar 2005 (Urk. 10/69) hielt Dr. med. B.___, Beratender Arzt des Haftpflichtversicherers des Unfallverursachers fest, die durch die Auffahrkollision verursachten Beschwerden hÃ¤tten bis zur Wiederaufnahme der Arbeit am 24. November 2003 eine ArbeitsunfÃ¤higkeit gezeitigt. Die - als die BeschwerdefÃ¼hrerin plÃ¶tzlich Ã¼ber massiv verstÃ¤rkte Beschwerden geklagt habe - ab dem 1. Februar 2004 abermals bescheinigte vollstÃ¤ndige ArbeitsunfÃ¤higkeit sei nicht mit dem Unfall, sondern mit einem gravierenden Vorfall am Arbeitsplatz, der zur Entlassung unter sofortiger Freistellung gefÃ¼hrt habe, zu erklÃ¤ren, wobei die damals behandelnden Ãrzte wohl keine Kenntnis von den genannten HintergrÃ¼nde gehabt hÃ¤tten. Die spÃ¤ter in Spanien festgestellte Diskusprotrusion C5/6 sei degenerativer Natur. Die ab dem 1. Februar 2004 bescheinigte ArbeitsunfÃ¤higkeit stehe in keinem Zusammenhang mehr mit dem Unfall vom 24. Oktober 2003 (vgl. Urk. 10/69 S. 1).</w:t>
      </w:r>
    </w:p>
    <w:p>
      <w:r>
        <w:t>3.11Â Â  Am 1. April 2005 gab der OrthopÃ¤dische Chirurg A.___ an, die Patientin mÃ¼sse weiterhin Medikamente einnehmen und sich einer Rehabilitationsbehandlung unterziehen (vgl. Urk. 10/96 S. 3 = Urk. 10/125).</w:t>
      </w:r>
    </w:p>
    <w:p>
      <w:r>
        <w:t>3.12Â Â Â Â Â Â Â Â  Nachdem sie die BeschwerdefÃ¼hrerin am 10. und 11. MÃ¤rz 2005 neurologisch und am 26. April 2005 psychiatrisch untersucht hatten, stellten die Ãrzte Begutachtungsinstituts S.___ in ihrer Expertise vom 18. Juli 2005 (Urk. 10/108) folgende Diagnosen (vgl. Urk. 10/108 S. 8):</w:t>
      </w:r>
    </w:p>
    <w:p>
      <w:r>
        <w:t>- Status nach Heckauffahrunfall vom 24. Oktober 2003 mit konsekutiv:</w:t>
      </w:r>
    </w:p>
    <w:p>
      <w:r>
        <w:t>- leichtem zervikozephalem Syndrom</w:t>
      </w:r>
    </w:p>
    <w:p>
      <w:r>
        <w:t>- diskreten neuropsychologischen Defiziten (am ehesten schmerz- und depressionsbedingt)</w:t>
      </w:r>
    </w:p>
    <w:p>
      <w:r>
        <w:t>- mittelschwerer depressiver StÃ¶rung</w:t>
      </w:r>
    </w:p>
    <w:p>
      <w:r>
        <w:t>Â Â Â Â Â Â Â Â  Daneben weise die Explorandin einen Status nach Unterarmfraktur und nach Appendektomie auf. Der Unfall vom 24. Oktober 2003 sei mit Ã¼berwiegender Wahrscheinlichkeit ursÃ¤chlich fÃ¼r die persistierenden GesundheitsstÃ¶rungen (vgl. Urk. 10/108 S. 8). Als Chef de Service sei die BeschwerdefÃ¼hrerin zu 50 % arbeitsunfÃ¤hig. Unfallbedingte EinschrÃ¤nkungen bestÃ¼nden auch betreffend TÃ¤tigkeiten, die mit langdauernder gleicher KÃ¶rperhaltung einhergingen oder das Heben und Tragen schwerer Gewichte erforderten (vgl. Urk. 10/108 S. 10). Im Haushaltbereich bestehe aus psychischen GrÃ¼nden eine 20- bis 30%ige EinschrÃ¤nkung (vgl. Urk. 10/108 S. 13).</w:t>
      </w:r>
    </w:p>
    <w:p>
      <w:r>
        <w:t>Â Â Â Â Â Â Â Â  Als therapeutische Massnahmen seien einerseits fÃ¼r mindestens sechs Monate eine schmerzdistanzierende Analgetika-Behandlung mit einem trizyklischen Antidepressivum, das gleichzeitig auch zur Therapie der depressiven StÃ¶rung dienen kÃ¶nne (vgl. Urk. 10/108 S. 11), und, wenn diese Massnahme nach zwei bis drei Wochen greife, andererseits eine muskelaufbauende Physiotherapie durchzufÃ¼hren (vgl. Urk. 10/108 S. 12). Die Prognose sei eher gÃ¼nstig; nach sechs- bis neunmonatiger Behandlungsdauer kÃ¶nne der Fall wohl abgeschlossen werden (vgl. Urk. 10/108 S. 12).</w:t>
      </w:r>
    </w:p>
    <w:p>
      <w:r>
        <w:t>Â Â Â Â Â Â Â Â  In seinem am 4. Juli 2005 verfassten psychiatrischen Teilgutachten (Urk. 10/103) hielt Dr. med. C.___, Facharzt FMH fÃ¼r Psychiatrie und Psychotherapie, fest, die kÃ¶rperliche stehe gegenÃ¼ber der depressiven Symptomatik, aus der eine 50%ige ArbeitsunfÃ¤higkeit resultiere (vgl. Urk. 10/103 S. 17), im Vordergrund (vgl. Urk. 10/103 S. 16).</w:t>
      </w:r>
    </w:p>
    <w:p>
      <w:r>
        <w:t>3.13Â Â  Nach Kenntnisnahme der Expertise des Begutachtungsinstituts S.___ vom 18. Juli 2005 (Urk. 10/108) hielt Dr. med. D.___, Beratender Arzt des Haftpflichtversicherers des Unfallverursachers, in seiner Stellungnahme vom 24. August 2005 (Urk. 10/122) fest, das fragliche Gutachten sei weder schlÃ¼ssig noch nachvollziehbar. Falls Ã¼berhaupt eine Depression vorliege, so sei diese vor dem Hintergrund der Mobbing-Situation an der frÃ¼heren Arbeitsstelle und weiterer ungÃ¼nstiger psychosozialer Faktoren zu sehen und stehe in keinem Ã¼berwiegend wahrscheinlichen Kausalzusammenhang zur Auffahrkollision (vgl. Urk. 10/122 S. 1). WÃ¤hrend die geringfÃ¼gigen unfallbedingten physischen Befunde - entgegen der Expertise - kaum eine EinschrÃ¤nkung der ArbeitsfÃ¤higkeit und jedenfalls keine BeeintrÃ¤chtigung im Haushaltbereich zu rechtfertigen vermÃ¶chten, lasse das fragliche Gutachten (Urk. 10/108) die Auswirkungen der zervikalen Diskushernie gÃ¤nzlich ausser Acht (vgl. Urk. 10/122 S. 2).</w:t>
      </w:r>
    </w:p>
    <w:p>
      <w:r>
        <w:t>3.14Â Â Â Â Â Â Â Â  Nachdem sich die BeschwerdefÃ¼hrerin vom 26. Juli bis 23. August 2005 einer stationÃ¤ren Behandlung in der Klinik V.___ unterzogen hatte, stellten die Ãrzte im Austrittsbericht vom 2. September 2005 (Urk. 10/126) nachstehende Diagnosen (vgl. Urk. 10/126 S. 1):</w:t>
      </w:r>
    </w:p>
    <w:p>
      <w:r>
        <w:t>- Chronifiziertes zervikospondylogenes Schmerzsyndrom mit/bei:</w:t>
      </w:r>
    </w:p>
    <w:p>
      <w:r>
        <w:t>- HWS-Distorsionstrauma vom 24. Oktober 2003</w:t>
      </w:r>
    </w:p>
    <w:p>
      <w:r>
        <w:t>- zervikogenen Zephalgien</w:t>
      </w:r>
    </w:p>
    <w:p>
      <w:r>
        <w:t>- Myogelosen der SchultergÃ¼rtel-/Nackenmuskulatur</w:t>
      </w:r>
    </w:p>
    <w:p>
      <w:r>
        <w:t>- vegetativer Begleitsymptomatik und minimen neuropsychologischen Defiziten</w:t>
      </w:r>
    </w:p>
    <w:p>
      <w:r>
        <w:t>- bei degenerativen HWS-VerÃ¤nderungen</w:t>
      </w:r>
    </w:p>
    <w:p>
      <w:r>
        <w:t>Â Â Â Â Â Â Â Â  Insgesamt habe nur eine geringfÃ¼gige Verbesserung der Beschwerdesymptomatik erzielt werden kÃ¶nnen (vgl. Urk. 10/126 S. 2). Bei Austritt habe eine 50%ige ArbeitsfÃ¤higkeit in einer leichten bis mittelschweren TÃ¤tigkeit (ohne Servicebereich) bestanden. Der BeschwerdefÃ¼hrerin sei empfohlen worden, das erlernte physiotherapeutische Heimprogramm weiterzufÃ¼hren. Zudem seien weitere - eine medizinische Trainingstherapie (MTT) und wÃ¶chentliche zwei Massagen einschliessende - ambulante physiotherapeutische Behandlungsmassnahmen indiziert. Angezeigt erschienen sodann der Beizug eines Case Managements zur Evaluation weiterer ArbeitsmÃ¶glichkeiten sowie die DurchfÃ¼hrung einer ambulanten Psychotherapie. Schliesslich sei der Patientin nahe gelegt worden, auf den chronischen Konsum von Analgetika zu verzichten, kÃ¶nnten diese doch chronische Kopfschmerzen unterhalten (vgl. Urk. 10/126 S. 3).</w:t>
      </w:r>
    </w:p>
    <w:p>
      <w:r>
        <w:t>3.15Â Â  Auf entsprechende Anfrage der Allianz vom 11. Januar 2005 hin berichtete der OrthopÃ¤dische Chirurg A.___ am 21. Oktober 2005 Ã¼ber eine erzielte klinische Besserung. Die Konsultationen hÃ¤tten in monatlichen AbstÃ¤nden stattgefunden. Es sei mit einem weiteren BeschwerderÃ¼ckgang zu rechnen (vgl. Urk. 10/52).</w:t>
      </w:r>
    </w:p>
    <w:p>
      <w:r>
        <w:t>3.16Â Â  Der begutachtende Psychiater des Begutachtungsinstituts S.___, Dr. C.___, bei dem sich die BeschwerdefÃ¼hrerin in der Folge in ambulante psychiatrische Behandlung begeben hatte, stellte am 22. November 2005 die Diagnose einer rezidivierenden depressiven StÃ¶rung (ICD-10 F33.1) bei anhaltendem zervikozephalem Schmerzsyndrom nach Schleudertrauma. Die wÃ¶chentlich stattfindenden Konsultationen wirkten sich mutmasslich stabilisierend aus. Der Behandlungsplan umfasse eine Informationsvermittlung, Hilfe bei der Beziehungsgestaltung sowie die generelle StÃ¼tzung der Patientin. Die anhaltende TeilarbeitsunfÃ¤higkeit sei bedingt durch die persistierenden Schmerzen und die fluktuierende depressive Symptomatik. Als Massnahme zur Steigerung der ArbeitsfÃ¤higkeit falle eine moralische UnterstÃ¼tzung in Form eines kulanten Verhaltens [seitens des Unfallversicherers] in finanzieller Hinsicht sowie der Einsetzung eines Case Managements, das administrative Hilfe gewÃ¤hre, in Betracht (vgl. Urk. 10/134 S. 1). Eine Prognose kÃ¶nne derzeit nicht gestellt werden (vgl. Urk. 10/134 S. 2).</w:t>
      </w:r>
    </w:p>
    <w:p>
      <w:r>
        <w:t>3.17Â Â  Am 7. Februar 2006 Ã¤usserte sich Dr. C.___ - auf entsprechende Anfrage der Rechtsvertreterin der BeschwerdefÃ¼hrerin hin - zur Beurteilung Dr. D.___s vom 24. August 2005 (Urk. 10/122). Dabei hielt er im Wesentlichen an der gutachterlichen EinschÃ¤tzung fest, und gab an, dass die Diskushernie in der interdisziplinÃ¤ren Expertise vom 18. Juli 2005 (Urk. 10/108) deshalb keine ErwÃ¤hnung gefunden habe, weil sie mit unfallfremden Ursache zu erklÃ¤ren sei (vgl. Anhang 4 zu Urk. 10/156).</w:t>
      </w:r>
    </w:p>
    <w:p>
      <w:r>
        <w:t>3.18Â Â  In seinem Schreiben vom 4. Juli 2006 an die Rechtsvertreterin der BeschwerdefÃ¼hrerin (Anhang 5 zu Urk. 10/156) hielt Dr. C.___ fest, die Allianz habe bei der PrÃ¼fung des adÃ¤quaten Kausalzusammenhangs zwischen der Auffahrkollision und der persistierenden Symptomatik die Kriterien der kÃ¶rperlichen Dauerschmerzen, der ungewÃ¶hnlich langen Dauer der Ã¤rztlichen Behandlung sowie des Grads und der Dauer der physisch bedingten ArbeitsunfÃ¤higkeit zu Unrecht verneint. Was das unfallbezogene Merkmal der Ã¤rztlichen Fehlbehandlung anbelange, sei die Patientin Ã¼berdies - angesichts der zugezogenen Verletzung - nicht adÃ¤quat behandelt worden (vgl. S. 1 Anhang 5 zu Urk. 10/156). Die somatischen Beschwerden im Zusammenhang mit dem Schleudertrauma hÃ¤tten wÃ¤hrend des gesamten Heilungsverlaufs im Vordergrund gestanden. Das im Anschluss an den Unfall entwickelte, fÃ¼r eine derartige Verletzung typische Beschwerdebild sei keineswegs mit psychosozialen beziehungsweise unfallfremden Faktoren zu erklÃ¤ren (vgl. S. 2 Anhang 5 zu Urk. 10/156).</w:t>
      </w:r>
    </w:p>
    <w:p>
      <w:r>
        <w:t>3.19Â Â Â Â Â Â Â Â  Nachdem sich die BeschwerdefÃ¼hrerin vom 31. Juli bis 10. November sowie am 11. Dezember 2006 in der ambulanten neurologischen Rehabilitation des Therapiezentrums U.___ hatte teilstationÃ¤r (vgl. Urk. 3/4 S. 4) behandeln lassen, stellten die Ãrzte in ihrem Bericht vom 30. April 2007 (Anhang zu Urk. 10/174 = Urk. 3/4) nachstehende Diagnosen (vgl. Urk. 3/4 S. 1 f.):</w:t>
      </w:r>
    </w:p>
    <w:p>
      <w:r>
        <w:t>- Erhebliche segmentale MuskelfunktionsstÃ¶rungen occipitozervikal</w:t>
      </w:r>
    </w:p>
    <w:p>
      <w:r>
        <w:t>- AC-Gelenksreizung links</w:t>
      </w:r>
    </w:p>
    <w:p>
      <w:r>
        <w:t>- Hochgradige vegetative LabilitÃ¤t</w:t>
      </w:r>
    </w:p>
    <w:p>
      <w:r>
        <w:t>- Chronisches Schmerzsyndrom und AbhÃ¤ngigkeit von opioidhaltigen Medikationen</w:t>
      </w:r>
    </w:p>
    <w:p>
      <w:r>
        <w:t>Â Â Â Â Â Â Â Â  Zu Beginn der Behandlung hÃ¤tten folgende FÃ¤higkeitsstÃ¶rungen bestanden (vgl. Urk. 3/4 S. 3):</w:t>
      </w:r>
    </w:p>
    <w:p>
      <w:r>
        <w:t>- MuskelfunktionsstÃ¶rung im Bereich der HalswirbelsÃ¤ule</w:t>
      </w:r>
    </w:p>
    <w:p>
      <w:r>
        <w:t>- Ein- und DurchschlafstÃ¶rungen</w:t>
      </w:r>
    </w:p>
    <w:p>
      <w:r>
        <w:t>- EingeschrÃ¤nkte FÃ¤higkeit zum beidarmigen Arbeiten</w:t>
      </w:r>
    </w:p>
    <w:p>
      <w:r>
        <w:t>Â Â Â Â Â Â Â Â  Zudem seien nachstehende PartizipationsstÃ¶rungen vorhanden gewesen (vgl. Urk. 3/4 S. 3):</w:t>
      </w:r>
    </w:p>
    <w:p>
      <w:r>
        <w:t>- Bislang aufgehobene berufliche Belastbarkeit</w:t>
      </w:r>
    </w:p>
    <w:p>
      <w:r>
        <w:t>- Bislang fehlende alltagstaugliche RÃ¼cken- und Nackenbelastbarkeit</w:t>
      </w:r>
    </w:p>
    <w:p>
      <w:r>
        <w:t>- Beginnendes soziales RÃ¼ckzugsverhalten</w:t>
      </w:r>
    </w:p>
    <w:p>
      <w:r>
        <w:t>Â Â Â Â Â Â Â Â  Im Rahmen der teilstationÃ¤ren Rehabilitation seien die zahlreichen Schmerzmedikamente, welche die BeschwerdefÃ¼hrerin konsumiert habe, abgesetzt worden. Parallel zu diesem Entzug, den die Patientin - mit UnterstÃ¼tzung einiger dÃ¤mpfender Neuroleptika - gut Ã¼berstanden habe, seien eine psychologische Schmerztherapie sowie ein Training zur Verbesserung der kÃ¶rperlichen LeistungsfÃ¤higkeit durchgefÃ¼hrt worden (vgl. Urk. 3/4 S. 4). Im Laufe der Behandlung habe die BeschwerdefÃ¼hrerin immense Fortschritte gemacht und ihr LeistungsvermÃ¶gen erheblich steigern kÃ¶nnen (vgl. Urk. 3/4 S. 5).</w:t>
      </w:r>
    </w:p>
    <w:p>
      <w:r>
        <w:t>Â Â Â Â Â Â Â Â  In beruflicher Hinsicht habe sie sich neu orientiert und sich intensiv auf die TÃ¤tigkeit als Mitarbeiterin in einem Call-Center vorbereitet. Gegen Ende der Rehabilitation sei sie in der Lage gewesen, nebst den Behandlungen - allerdings mit kurzen Pausen und nicht vÃ¶llig beschwerdefrei - klinikintern wÃ¤hrend tÃ¤glich bis zu acht Stunden Arbeiten mit berufsspezifischer Belastung zu verrichten. Schliesslich hÃ¤tten im Nackenbereich normalisierte Befunde erhoben werden kÃ¶nnen. Allerdings habe die BeschwerdefÃ¼hrerin in der Folge an ihrer externen Arbeitsstelle nicht wÃ¤hrend der - mÃ¼hsam erreichten und bereits vereinbarten - acht Stunden gearbeitet, sondern lediglich ein Tagespensum von sechs Stunden erfÃ¼llt (vgl. Urk. 3/4 S. 5). Dieses befindlichkeitsgesteuerte Verhalten sei zwar verstÃ¤ndlich, aber kontraproduktiv, da sich die angestrebte Leistungssteigerung auf eine - pausen- und beschwerdefreie - Arbeitszeit von acht Stunden auf diese Weise nicht erreichen lasse. Hinzuweisen sei in diesem Zusammenhang darauf, dass die Untersuchung Mitte Dezember 2006 keinen deutlich schlechteren Befund ergeben habe. Nach entsprechender Instruktion und instÃ¤ndiger Ermahnung habe sich die BeschwerdefÃ¼hrerin, der ein detailliertes Heimprogramm mitgegeben worden sei, schliesslich bereit gezeigt, einen achtstÃ¼ndigen Arbeitsrhythmus aufzunehmen. Wegen unverschuldeter Probleme am Arbeitsplatz und einer Infektion habe sich die Rehabilitationsphase in der Folge allerdings verzÃ¶gert (vgl. Urk. 3/4 S. 5 f.).</w:t>
      </w:r>
    </w:p>
    <w:p>
      <w:r>
        <w:t>Â Â Â Â Â Â Â Â  Nachdem der Patientin Mitte Dezember 2006 noch die WeiterfÃ¼hrung der erlernten krankengymnastischen und ergotherapeutischen Techniken, die AusÃ¼bung einer ArbeitstÃ¤tigkeit dreimal wÃ¶chentlich mit einem Tagespensum von acht Stunden sowie die Absolvierung eines Fitnesstrainings viermal pro Woche nahegelegt worden seien (vgl. Urk. 3/4 S. 6), sei anlÃ¤sslich des letzten Klinikaufenthalts am 14./15. MÃ¤rz 2007 die Steigerung der Arbeitsbelastung - unter eigenstÃ¤ndiger DurchfÃ¼hrung regelmÃ¤ssiger Trainingsmassnahmen - auf ein volles Pensum (fÃ¼nfmal acht Stunden) per 19. MÃ¤rz 2007 beschlossen worden. Die BeschwerdefÃ¼hrerin habe angesichts dieser UmstÃ¤nde dringend um die WeitergewÃ¤hrung der Haushaltshilfe fÃ¼r einige Wochen gebeten. Man habe sich dahingehend einigen kÃ¶nnen, dass die Haushaltshilfe der Patientin bis Ostern noch vollzeitig und dann bis Ende April noch halbschichtig belassen werde (vgl. Urk. 3/4 S. 7).</w:t>
      </w:r>
    </w:p>
    <w:p>
      <w:r>
        <w:rPr>
          <w:b/>
        </w:rPr>
        <w:t>E. 4.1</w:t>
      </w:r>
    </w:p>
    <w:p>
      <w:r>
        <w:t>4.1.1Â Â  Fest steht aufgrund der zitierten medizinischen Akten, dass die BeschwerdefÃ¼hrerin infolge des Auffahrunfalls vom 24. Oktober 2003 unter Beschwerden im Nackenbereich litt, weshalb ihr bis am 16. November 2003 eine vollstÃ¤ndige und zwischen dem 17. und dem 23. November 2003 noch eine 20%ige ArbeitsunfÃ¤higkeit attestiert wurde (vgl. Urk. 10/11, Urk. 10/12, Urk. 10/13). Nachdem die erstbehandelnden Ãrzte des Spitals T.___ eine HWS-Distorsion diagnostiziert hatten (vgl. Bericht vom 15. Dezember 2003, Urk. 10/12) und der in der Folge ab dem 3. November 2003 konsultierte Neurologe Dr. Y.___ von einem Status nach Beschleunigungstrauma der HWS ausgegangen war (vgl. Urk. 10/11), ergaben die spÃ¤ter durchgefÃ¼hrten Untersuchungen eine - degenerativ bedingte - Diskushernie C5/C6 (vgl. Urk. 10/42). Angesichts der Tatsache, dass die BeschwerdefÃ¼hrerin am Tag nach dem Unfall ausschliesslich Ã¼ber Nackenbeschwerden klagte und dabei gerade im Bereich Ã¼ber dem Dornfortsatz C5/C6 ausstrahlende Schmerzen verspÃ¼rte (vgl. Urk. 10/13, Urk. 10/12) und auch Dr. Y.___ in der Folge bis zur Wiederaufnahme der Arbeit am 17. November 2003 lediglich Ã¼ber Beschwerden im Bereich von Nacken und Schultern berichtete (vgl. Urk. 10/11), erscheint - mangels Vorliegens des fÃ¼r eine HWS-Distorsion charakteristischen Beschwerdebildes (mit einer HÃ¤ufung der fÃ¼r die fragliche LÃ¤sion typischen Beschwerden; vgl. dazu Erw.1.2) in der Zeit zwischen dem Unfallereignis und der ab 1. Februar 2004 erneut attestierten vollstÃ¤ndigen ArbeitsunfÃ¤higkeit - fraglich, ob die durch den Unfall ausgelÃ¶ste Symptomatik tatsÃ¤chlich im Zusammenhang mit einer derartigen Verletzung steht, oder ob sie nicht vielmehr als durch die Kollision ausgelÃ¶ster Beschwerdeschub im Rahmen der degenerativ bedingten, damals noch nicht bekannten und offenbar bis dahin asymptomatischen (vgl. Urk. 10/16 S. 3) Diskushernie C5/C6 zu interpretieren ist (vgl. dazu Urteil des Bundesgerichts in Sachen G. vom 3. September 2007, U 380/06 Erw. 4.3). Anzumerken ist, dass die spÃ¤ter aufgetretenen neuropsychologischen BeeintrÃ¤chtigungen von den Experten des Begutachtungsinstituts S.___ nicht etwa als Symptome einer Schleudertrauma-Verletzung interpretiert, sondern als depressions- beziehungsweise schmerzbedingt betrachtet wurden (vgl. Urk. 10/108 S. 8). Dass die BeschwerdefÃ¼hrerin - wie spÃ¤ter angegeben - wenige Stunden nach dem Unfall unter Schwindel gelitten hÃ¤tte (vgl. etwa Austrittsbericht Klinik V.___ vom 2. September 2005, Urk. 10/126 S. 2), steht im Widerspruch zu sÃ¤mtlichen echtzeitlichen Arztberichten, insbesondere zu den Angaben der Ãrzte des Spitals T.___, die Schwindelbeschwerden am 31. Dezember 2003 explizit verneint hatten (vgl. 10/13 S. 1).</w:t>
      </w:r>
    </w:p>
    <w:p>
      <w:r>
        <w:t>4.1.2Â Â  Was den Verlauf ab der Wiederaufnahme der ArbeitstÃ¤tigkeit am 17. November 2003 (vgl. Urk. 10/32 S. 2) betrifft, ist davon auszugehen, dass, wenn - nach einer bis dahin eingetretenen erheblichen Besserung - auch noch gewisse Restbeschwerden persistiert haben mÃ¶gen (vgl. Urk. 1 S. 3), es der BeschwerdefÃ¼hrerin durchaus wieder zumutbar war, ohne wesentliche EinschrÃ¤nkung ihrer gewohnten ArbeitstÃ¤tigkeit nachzugehen. HÃ¤tte sie damals tatsÃ¤chlich unter erheblichen Schmerzen gelitten (vgl. Urk. 1 S. 3), hÃ¤tte die BeschwerdefÃ¼hrerin - trotz des Wunsches, ihre Arbeitgeberin zufrieden zu stellen beziehungsweise trotz eines allenfalls befÃ¼rchteten Stellenverlusts (vgl. Urk. 1 S. 5, Urk. 10/29) - das Pensum ihrer mit Zeitdruck verbundenen und auch physisch belastenden TÃ¤tigkeit als Chef de Service nach einer Woche nicht noch von 80 auf 100 % erhÃ¶ht (vgl. Urk. 10/11), sondern wohl vielmehr wieder reduziert. Hinzuweisen ist in diesem Zusammenhang darauf, dass Dr. Y.___, der ihr die 80- beziehungsweise 100%ige ArbeitsfÃ¤higkeit attestiert und diese in der Folge noch bestÃ¤tigt hatte (vgl. Urk. 10/11, Urk. 10/12, Urk. 10/22), abgesehen von (bedarfsabhÃ¤ngigen) analgetischen Massnahmen (vgl. Urk. 10/22) nach dem Unfall vom 24. Oktober 2003 noch wÃ¤hrend fast fÃ¼nf Monaten bis im MÃ¤rz 2004 (vgl. Urk. 10/19, Urk. 10/32) keinen Behandlungsbedarf gesehen hatte, wobei die schliesslich initiierte Therapie in einer Fussreflexzonenmassage bestand, die im Wesentlichen lediglich eine Entspannung bezweckte (vgl. Urk. 10/29, Urk. 10/32). Festzuhalten ist auch, dass Dr. Y.___ offensichtlich keine Kenntnis vom Stellenverlust der BeschwerdefÃ¼hrerin unter sofortiger Freistellung per 30./31. Januar 2004 beziehungsweise den dazu fÃ¼hrenden VorfÃ¤llen am Arbeitsplatz hatte, als er per Februar 2004 erneut eine vollstÃ¤ndige ArbeitsunfÃ¤higkeit bescheinigte (vgl. Urk. 10/27), wobei sich der genannte Arzt bei der Beurteilung der LeistungsfÃ¤higkeit jeweils im Wesentlichen auf die Beschwerdeangaben seiner Patientin stÃ¼tzte. So steht die am 31. MÃ¤rz 2004 berichtete deutliche Verschlechterung im Widerspruch zu den unverÃ¤nderten Untersuchungsbefunden (vgl. Urk. 10/32 S. 2), und der Umstand, dass die ArbeitstÃ¤tigkeit zwischen dem 17. November 2003 und der Freistellung Ende Januar 2004 von Dr. Y.___ nachtrÃ¤glich - zumindest sinngemÃ¤ss - als Arbeitsversuch taxiert wurde (vgl. 10/32 S. 2), lÃ¤sst sich mit den echtzeitlichen Berichten des genannten Arztes (Urk. 10/11, Urk. 10/22) nicht erklÃ¤ren. Gegen eine reduzierte ArbeitsfÃ¤higkeit zwischen dem 24. November 2003 (vgl. Urk. 10/11) und dem 31. Januar 2004 (vgl. Urk. 10/27) spricht schliesslich auch der Umstand, dass sich die BeschwerdefÃ¼hrerin selbst - noch am 16. Januar 2004 und damit rund zwei Monate nach Wiederaufnahme der Arbeit - der Allianz gegenÃ¼ber vorbehaltlos als zu 100 % arbeitsfÃ¤hig bezeichnet hatte (vgl. Urk. 10/16 S. 3).</w:t>
      </w:r>
    </w:p>
    <w:p>
      <w:r>
        <w:t>4.1.3Â Â Â Â Â Â Â Â  Betreffend die Zeit nach der - bei 100%iger ArbeitsfÃ¤higkeit erfolgten und nicht im Zusammenhang mit dem Unfall stehenden (vgl. Urk. 10/108 S. 5) - KÃ¼ndigung mit sofortiger Freistellung per 30./31. Januar 2004 (vgl. Urk. 10/23, Urk. 10/69 S. 1, Urk. 10/108 S. 5) ist - zumindest aus somatischer Sicht - nicht nachvollziehbar, dass genau ab dem Zeitpunkt, ab dem sich die BeschwerdefÃ¼hrerin schonen konnte und ohne dass sich die Befunde verschlechtert hatten (vgl. Urk. 10/27, Urk. 10/32 S. 2), plÃ¶tzlich wieder eine - unfallbedingte - vollstÃ¤ndige ArbeitsunfÃ¤higkeit bescheinigt wurde, wobei die damals initiierte Behandlung (wiederum) lediglich in einer Schonung und der Einnahme von Analgetika bestand (vgl. Bericht Dr. Y.___ vom 27. Februar 2004, Urk. 10/27). Kaum hatte die BeschwerdefÃ¼hrerin schliesslich etwa Mitte MÃ¤rz 2004 eine Physiotherapie (Fussreflexzonenmassage, vgl. Urk. 10/29, Urk. 10/32 S. 2) begonnen, zog sie am 1. April 2004 nach Spanien um, wo ihr zwar sofort wiederum eine vollstÃ¤ndige ArbeitsunfÃ¤higkeit bescheinigt (vgl. Urk. 10/36, Urk. 10/38, Urk. 10/41), mit der DurchfÃ¼hrung einer Therapie aber noch bis zum 23. September 2004, mithin fast ein halbes Jahr, zugewartet wurde (vgl. Urk. 10/45), wobei aufgrund der aktenkundigen Arztberichte weder klar ist, worin die in der Folge rund elf Monate nach der Auffahrkollision begonnenen ambulanten Massnahmen ("Rehabilitation") bestanden noch in welchen konkreten gesundheitlichen Fortschritten sich deren - wiederholt berichteter, gemÃ¤ss dem behandelnden Arzt aber keine Auswirkung auf die LeistungsfÃ¤higkeit zeitigende (vgl. Urk. 10/51, Urk. 10/52) - Erfolg manifestierte. Hinzuweisen ist an dieser Stelle immerhin darauf, dass die vom OrthopÃ¤dischen Chirurgen A.___ wÃ¤hrend der Dauer des Aufenthalts in Spanien (1. April 2004 [Urk. 10/29, Urk. 10/30] bis zirka Mittel Juli 2005 [vgl. Urk. 10/109, Urk. 10/127]) durchwegs bescheinigte vollstÃ¤ndige ArbeitsunfÃ¤higkeit offenbar nicht ausschliesslich im Zusammenhang mit dem diagnostizierten Schleudertrauma, sondern auch mit den degenerativen Befunden an der HalswirbelsÃ¤ule zu sehen ist, begrÃ¼ndete der genannte Arzt in seinem am 2. August 2004 verfassten Bericht die Unzumutbarkeit anstrengender TÃ¤tigkeiten doch ausschliesslich mit den VerÃ¤nderungen im Bereich C5/C6 (vgl. Urk. 10/44) und gab kurz darauf - unter Hinweis sowohl auf ein Schleudertrauma der HWS als auch auf die Diskushernie - an, die BeschwerdefÃ¼hrerin werde sich ab dem 23. September 2004 einer Behandlung unterziehen (vgl. undatierter Bericht, Urk. 10/45).</w:t>
      </w:r>
    </w:p>
    <w:p>
      <w:r>
        <w:t>4.1.4Â Â  Sofern und soweit die BeschwerdefÃ¼hrerin Ã¼ber den 1. Februar 2004 hinaus noch unter sich somatisch manifestierenden Beschwerden litt, fÃ¼r die der Unfall vom 24. Oktober 2003 zumindest teilursÃ¤chlich war, sind diese angesichts der aufgezeigten UmstÃ¤nde und in Anbetracht der weiteren medizinischen Akten nicht oder zumindest nicht vordergrÃ¼ndig im Zusammenhang mit einer allenfalls bei der Auffahrkollision zugezogenen HWS-Distorsion, der gemÃ¤ss Ã¼bereinstimmenden medizinischen Berichten jedenfalls kein objektivierbares organisches Substrat zugrunde lag, oder einer bildgebend nachweisbaren Verschlechterung des degenerativ bedingten Befundes im Bereich von C5/C6, sondern vielmehr mit einer psychischen Fehlentwicklung zu erklÃ¤ren.</w:t>
      </w:r>
    </w:p>
    <w:p>
      <w:r>
        <w:t>Â Â Â Â Â Â Â Â  Nach Lage der Akten konnten sowohl unmittelbar nach der Auffahrkollision als auch in der Zeit danach - abgesehen von der unfallfremden (vgl. Urk. 10/69 S. 1, Urk. 10/122 S. 2, Urk. 10/126 S. 1, S. 2 Anhang 4 zu Urk. 10/156) Diskushernie C5/C6 - in somatischer Hinsicht nur wenig erhebliche Befunde erhoben werden. So ergab die physische Untersuchung im Rahmen der im MÃ¤rz/April 2005 durchgefÃ¼hrten interdisziplinÃ¤ren Begutachtung lediglich ein leichtes zervikozephales Syndrom, wÃ¤hrend aus psychischer Sicht eine - eine 50%ige ArbeitsunfÃ¤higkeit zeitigende - mittelschwere depressive StÃ¶rung diagnostiziert wurde. Nicht nur im TÃ¤tigkeits-, sondern auch im Haushaltbereich (BeeintrÃ¤chtigung von 20 bis 30 %) wurde ausschliesslich aus psychischen GrÃ¼nden eine LeistungseinschrÃ¤nkung bescheinigt (vgl. Urk. 10/108 S. 10, S. 13, Urk. 10/103 S. 17). Zwar hielten die Experten des Begutachtungsinstituts S.___ physikalische Massnahmen fÃ¼r indiziert, diese waren aber weniger wegen auf den Unfall an sich zurÃ¼ckzufÃ¼hrender somatischer Befunde erforderlich als wegen der seitherigen - verschiedentlich dokumentierten (vgl. Urk. 10/27, Urk. 10/44, Urk. 10/40 S. 1, Urk. 10/126 S. 2, S. 3, Urk. 3/4 S. 2) - kÃ¶rperlichen InaktivitÃ¤t der BeschwerdefÃ¼hrerin, sollte die Behandlung doch in einer muskelaufbauenden Physiotherapie bestehen (vgl. Urk. 10/108 S. 12). Dass der begutachtende Psychiater Dr. C.___, der spÃ¤ter als behandelnder Psychiater der BeschwerdefÃ¼hrerin in Erscheinung trat, wiederholt festhielt, die somatischen Beschwerden stÃ¼nden gegenÃ¼ber der psychischen Symptomatik im Vordergrund (vgl. Urk. 10/103 S. 16, Urk. 10/134, Anhang 4 zu Urk. 10/156, Anhang 5 zur Urk. 10/156), vermag sowohl angesichts der vom genannten Arzt selbst mitverfassten Expertise des Begutachtungsinstituts S.___ vom 18. Juli 2005 (Urk. 10/108) beziehungsweise Dr. C.___s Teilgutachtens vom 4. Juli 2005 (Urk. 10/103) als auch der weiteren Akten nicht zu Ã¼berzeugen. Auch ist nicht nachvollziehbar, dass die degenerativen VerÃ¤nderungen im Bereich C5/C6 und deren Auswirkungen auf die LeistungsfÃ¤higkeit keinen Eingang in die genannte Expertise (Urk. 10/108) fanden. Entgegen Dr. C.___ (vgl. Anhang 4 zu Urk. 10/156) lÃ¤sst sich dies mit der unfallfremden Ursache des fraglichen Befundes nicht erklÃ¤ren, stellten die Gutachter doch mit einem Status einerseits nach Unterarmfraktur und andererseits nach Appendektomie (vgl. Urk. 10/108 S. 8) durchaus auch Diagnosen, fÃ¼r die die Auffahrkollision ohne Bedeutung war. Zudem gingen die Gutachter der Frage, weshalb es anfangs 2004 zur KÃ¼ndigung und in der Folge aufgrund eines von der BeschwerdefÃ¼hrerin, wenn Ã¼berhaupt angegeben, nie konkreter geschilderten Vorfalls zur sofortigen Freistellung kam, nicht auf den Grund (vgl. Urk. 10/103 S. 8) und stellten auch keine entsprechenden Erkundigungen beim Arbeitgeber an (vgl. Urk. 10/103 S. 1).</w:t>
      </w:r>
    </w:p>
    <w:p>
      <w:r>
        <w:t>Â Â Â Â Â Â Â Â  Zwar enthalten die Beurteilungen des anfangs behandelnden Dr. Y.___ vom 27. Februar 2004 (Urk. 10/27) und vom 31. MÃ¤rz 2004 (Urk. 10/32) keine Hinweise auf eine psychische Symptomatik. Allerdings wusste der genannte Neurologe - wie bereits dargelegt - nicht um die bei der BeschwerdefÃ¼hrerin bestehenden ungÃ¼nstigen psychosozialen Faktoren (Mobbing-Situation an der Arbeitsstelle; vgl. Urk. 10/122 S. 1, Urk. 10/103 S. 8), die per Ende Februar 2004 erfolgte KÃ¼ndigung und die - nach einem nicht nÃ¤her bekannten, offenbar in den Akten des Haftpflichtversicherers dokumentierten gravierenden Vorfall am Arbeitsplatz (vgl. Urk. 10/69, Urk. 10/103 S. 8) - erfolgte sofortige Freistellung Ende Januar 2004. Auch der in der Folge ab April 2004 Ã¼ber Monate hinweg in Spanien konsultierte OrthopÃ¤dische Chirurg A.___ erwÃ¤hnte keine GesundheitsstÃ¶rungen psychischer Natur; allerdings sind dessen Berichte (Urk. 10/36, Urk. 10/38, Urk. 10/41, Urk. 10/42, Urk. 10/44, Urk. 10/45, Urk. 10/51, Urk. 10/52) - sowohl betreffend die den gestellten Diagnosen zugrunde liegenden Befunde als auch in Bezug auf die attestierte ArbeitsunfÃ¤higkeit und die verordnete Therapie - derart unergiebig, dass sich daraus keine wesentlichen Erkenntnisse betreffend den Gesundheitszustand der BeschwerdefÃ¼hrerin ergeben. Anzumerken ist immerhin, dass auch dieser Arzt - bei attestierter 100%iger ArbeitsunfÃ¤higkeit - noch bis am 23. September 2004 (mithin bis zu einem Zeitpunkt, der rund elf Monate nach dem Unfall lag) - von der Initiierung therapeutischer Massnahmen betreffend die physische Symptomatik absah (vgl. Urk. 10/45), was auf das Fehlen erheblicher kÃ¶rperlicher Befunde schliessen lÃ¤sst. Wenn die Ãrzte der Klinik V.___ in ihrem Austrittsbericht vom 2. September 2005 (Urk. 10/126) auch keine eigentliche psychische StÃ¶rung diagnostizierten, sondern lediglich auf eine vegetative Begleitsymptomatik und auf geringfÃ¼gige neuropsychologische Defizite hinwiesen (vgl. Urk. 10/126 S. 1), so hielten sie immerhin - nebst einer eine medizinische Trainingstherapie umfassenden Physiotherapie - eine ambulante Psychotherapie fÃ¼r indiziert (vgl. Urk. 10/126 S. 3), welche denn in der Folge - bei Dr. C.___ - auch durchgefÃ¼hrt wurde (vgl. Urk. 10/134). Der genannte Psychiater sah daraufhin in seinem am 22. November 2005 verfassten Bericht mÃ¶gliche Vorkehren im Hinblick auf eine Steigerung der ArbeitsfÃ¤higkeit nicht etwa in therapeutischen Massnahmen zur Verbesserung des physischen Gesundheitszustands, sondern vielmehr in der (lÃ¤ngerfristigen) GewÃ¤hrung finanzieller Sicherheit und der administrativen UnterstÃ¼tzung seitens des Unfallversicherers beziehungsweise eines von diesem eingesetzten Case Managements (vgl. Urk. 10/134 S. 1) und damit in einer - im Wesentlichen durch die Beeinflussung psychosozialer Faktoren zu bewirkenden - Entlastung der BeschwerdefÃ¼hrerin in psychischer Hinsicht. Auf eine im Vordergrund stehende kÃ¶rperliche Symptomatik lÃ¤sst schliesslich auch der Bericht des Therapiezentrums U.___ vom 30. April 2007 (Urk. 3/4) nicht schliessen, geht doch daraus hervor, dass die stationÃ¤re Behandlung nebst einer muskulÃ¤ren Rekonditionierung und eines Schmerzmedikamentenentzugs im Wesentlichen therapeutische Massnahmen betreffend die psychischen Beschwerden beinhaltete, wobei die behandelnden Ãrzte - wie bereits diejenigen der Klinik V.___ (vgl. Urk. 10/126) - auch (zumindest implizite) auf ein gewisses selbstlimitierendes Verhalten der BeschwerdefÃ¼hrerin hinwiesen (vgl. Urk. 3/4 S. 5 ff.).</w:t>
      </w:r>
    </w:p>
    <w:p>
      <w:r>
        <w:t>Â Â Â Â Â Â Â Â  Angesichts dieser medizinischen Berichte und der Tatsache, dass, nachdem sich anfÃ¤nglich schon bald eine - mit einer 100%igen ArbeitsfÃ¤higkeit verbundene - erhebliche Besserung eingestellt hatte, gerade bei Eintritt sehr ungÃ¼nstiger psychosozialer Faktoren (Mobbing, KÃ¼ndigung, sofortige Freistellung) trotz unverÃ¤nderter somatischer Befunde erneut eine - vollstÃ¤ndige - ArbeitsunfÃ¤higkeit attestiert wurde, ist - auch wenn nicht sÃ¤mtliche Ãrzte eine psychiatrische Diagnose stellten (vgl. dazu Urteil des damaligen EidgenÃ¶ssischen Versicherungsgerichts vom in Sachen T. vom 22. MÃ¤rz 2006, U 285/05 Erw. 3.2.1, mit Hinweisen) - davon auszugehen, dass, sofern und soweit die BeschwerdefÃ¼hrerin im Jahr 2004 Ã¼berhaupt noch unter im Zusammenhang mit dem Unfall vom 24. Oktober 2003 stehenden somatischen Beschwerden litt, die - wohl im Wesentlichen auf unfallfremden Ursachen beruhende - psychische Problematik, sofern sie keine selbstÃ¤ndige sekundÃ¤re GesundheitsschÃ¤digung darstellte (vgl. Urk. 2 S. 9 f.), sondern (zumindest teilweise) im Rahmen des typischen Beschwerdebildes nach einem erlittenen Schleudertrauma zu interpretieren ist (vgl. Urk. 1 S. 6), jedenfalls spÃ¤testens ab Februar 2004 eindeutige Dominanz aufgewiesen hat, wÃ¤hrend die physischen Beschwerden nach der Wiederaufnahme der ArbeitstÃ¤tigkeit in vollem Pensum am 24. November 2003 (vgl. Urk. 10/11) nicht mehr von wesentlicher Bedeutung waren. Der adÃ¤quate Kausalzusammenhang zwischen dem Unfall vom 24. Oktober 2003 und den noch Ã¼ber den 30. Juni 2006 (vgl. Urk. 2, Urk. 10/159) hinaus geklagten GesundheitsstÃ¶rungen ist demnach - auch sofern und soweit diese allenfalls teilweise mit einer (organisch nicht nachgewiesenen) unfallbedingten Verschlechterung der vorbestandenen Diskushernie zu erklÃ¤ren sind (vgl. dazu SVR 2008 UV Nr. 36 S. 138) - gestÃ¼tzt auf die Rechtsprechung gemÃ¤ss BGE 115 V 133 (vgl. dazu Erw. 1.6) zu prÃ¼fen.</w:t>
      </w:r>
    </w:p>
    <w:p>
      <w:r>
        <w:rPr>
          <w:b/>
        </w:rPr>
        <w:t>E. 4.2</w:t>
      </w:r>
    </w:p>
    <w:p>
      <w:r>
        <w:t>4.2.1Â Â  Die fÃ¼r die AdÃ¤quanzprÃ¼fung massgebenden Kriterien lassen sich grundsÃ¤tzlich nach Abschluss des normalen, unfallbedingt erforderlichen Heilungsprozesses beurteilen. Da die somatischen BeeintrÃ¤chtigungen im Zusammenhang mit der Auffahrkollision vom 24. Oktober 2003 schon nach kurzer Zeit weitgehend abgeklungen waren und im Zeitpunkt der Leistungseinstellung per 30. Juni 2006 (vgl. Urk. 2) jedenfalls keine organischen Unfallfolgen mehr zu behandeln waren, erfolgte der Fallabschluss und die damit verbundene Beurteilung der AdÃ¤quanz - entgegen den AusfÃ¼hrungen der BeschwerdefÃ¼hrerin (vgl. Urk. 1 S. 6) - nicht verfrÃ¼ht (vgl. Urteile des damaligen EidgenÃ¶ssischen Versicherungsgerichts in Sachen T. vom 22. MÃ¤rz 2006, U 285/05 Erw. 3.2.3, mit Hinweisen, und in Sachen S. vom 7. Juni 2006, U 414/05 Erw. 4.6). Dies gilt umso mehr, als die Ã¼ber den 30. Juni 2006 hinaus erfolgten Behandlungsmassnahmen jedenfalls zu einem weit Ã¼berwiegenden Teil im Zusammenhang mit aufgrund unfallfremder Faktoren (Diskushernie, durch ungÃ¼nstige psychosoziale Gegebenheiten verursachte psychische BeeintrÃ¤chtigungen) bestehenden GesundheitsstÃ¶rungen zu sehen sind (vgl. dazu Urteil des Bundesgerichts in Sachen C. vom 18. August 2008, 8C_332/2008 Erw. 3.2.2).</w:t>
      </w:r>
    </w:p>
    <w:p>
      <w:r>
        <w:t>4.2.2Â Â  Die Auffahrkollision vom 24. Oktober 2003, bei der ein nachfolgendes Fahrzeug ins Heck des von der BeschwerdefÃ¼hrerin gelenkten stehenden Autos prallte (vgl. Urk. 10/3, Urk. 10/16), wodurch dieses eine kollisionsbedingte GeschwindigkeitsÃ¤nderung zwischen 5,8 und 9,0 km/h erfuhr (vgl. Urk. 10/108 S. 3), ist als mittelschweres, im Grenzbereich zu den leichten UnfÃ¤llen liegendes Ereignis zu qualifizieren (vgl. etwa Urteil des Bundesgerichts in Sachen R. vom 15. Mai 2008, 8C_470/2007 Erw. 5.2, mit Hinweisen).</w:t>
      </w:r>
    </w:p>
    <w:p>
      <w:r>
        <w:t>Â Â Â Â Â Â Â Â  Zwar liegen verschiedenen der im Rahmen der AdÃ¤quanzprÃ¼fung bei mittelschweren UnfÃ¤llen zu berÃ¼cksichtigenden unfallbezogenen Merkmalen medizinische Faktoren zugrunde. Ob die entsprechenden Kriterien erfÃ¼llt sind, ist jedoch eine Rechtsfrage, die - in WÃ¼rdigung der medizinischen Akten und unter BerÃ¼cksichtigung der einschlÃ¤gigen Rechtsprechung - von der Verwaltung beziehungsweise vom Richter und nicht vom Arzt (vgl. S. 1 Anhang 5 zu Urk. 10/156) zu beantworten ist (vgl. dazu BGE 115 V 133 Erw. 11b).</w:t>
      </w:r>
    </w:p>
    <w:p>
      <w:r>
        <w:t>Â Â Â Â Â Â Â Â  Besonders dramatische BegleitumstÃ¤nde lagen bei der Auffahrkollision keine vor, und der Vorfall war auch nicht von besonderer EindrÃ¼cklichkeit. Ein (allenfalls) erlittenes HWS-Distorsionstrauma fÃ¤llt bei der AdÃ¤quanzbeurteilung einer psychischen Fehlentwicklung im Rahmen des Kriteriums der Schwere oder besonderen Art der Verletzung ausser Betracht (vgl. etwa Urteil des Bundesgerichts in Sachen B. vom 17. Oktober 2008, 8C_124/2008 Erw. 10.2, mit Hinweisen). Auch eine allfÃ¤llige unfallbedingte Verschlimmerung der degenerativen Befunde im Bereich der HalswirbelsÃ¤ule fÃ¼hrte nicht zur Bejahung dieses Kriteriums, litt die BeschwerdefÃ¼hrerin nach eigenen Angaben (vgl. Urk. 10/16 S. 3, Urk. 10/108 S. 8) doch vor dem fraglichen Unfall unter keinen entsprechenden Beschwerden (vgl. dazu etwa Urteil des EidgenÃ¶ssischen Versicherungsgerichts in Sachen G. vom 6. MÃ¤rz 2009, 8C_875/2008 Erw. 5.2.2).</w:t>
      </w:r>
    </w:p>
    <w:p>
      <w:r>
        <w:t>Â Â Â Â Â Â Â Â  Angesichts der Tatsache, dass sich die BeschwerdefÃ¼hrerin beim Unfall vom 24. Oktober 2003 nebst der allenfalls erlittenen HWS-Distorsion beziehungsweise der mÃ¶glichen Verschlimmerung der Diskushernie C5/C6 keine weiteren Verletzungen zugezogen hat, und mangels organischer Ursachen, welche die geklagten Beschwerden zu erklÃ¤ren vermÃ¶chten, sind die Kriterien der ungewÃ¶hnlich langen Dauer der Ã¤rztlichen Behandlung, der kÃ¶rperlichen Dauerschmerzen sowie des Grads und der Dauer der physisch bedingten ArbeitsunfÃ¤higkeit ebenso zu verneinen wie das unfallbezogene Merkmal des schwierigen Heilungsverlaufs und der erheblichen Komplikationen. Dass die BeschwerdefÃ¼hrerin sich wÃ¤hrend langer Zeit keiner beziehungsweise keiner adÃ¤quaten Behandlung unterzog, ist einerseits aufgrund des Fehlens erheblicher Befunde und andererseits mangels Hinweisen auf eine infolge ungenÃ¼gender Therapiemassnahmen eingetretene SchÃ¤digung nicht als Ã¤rztliche Fehlbehandlung zu taxieren (vgl. S. 1 Anhang 5 zu Urk. 10/156; Urteil des damaligen EidgenÃ¶ssischen Versicherungsgerichts in Sachen S. vom 22. Dezember 2006, U 338/06 Erw. 3.4.5). Der Auffahrkollision vom 24. Oktober 2003 kommt demnach keine massgebende Bedeutung fÃ¼r die noch nach Ende Juni 2006 anhaltenden gesundheitlichen BeeintrÃ¤chtigungen zu.</w:t>
      </w:r>
    </w:p>
    <w:p>
      <w:r>
        <w:t>4.2.3Â Â Â Â Â Â Â Â  Anzumerken bleibt, dass die BeschwerdefÃ¼hrerin aus der Tatsache, dass der Haftpflichtversicherer des Unfallverursachers noch Ã¼ber den 30. Juni 2006 hinaus Leistungen erbracht hat, betreffend das vorliegende Verfahren nichts zu ihren Gunsten ableiten kann (vgl. Urk. 1 S. 5, S. 7). So ist zwar der Begriff der adÃ¤quaten KausalitÃ¤t in allen Rechtsgebieten identisch, die gesetzlichen Haftungsvoraussetzungen unterscheiden sich jedoch. Dies fÃ¼hrt mit RÃ¼cksicht auf die Besonderheiten des jeweiligen Rechtsgebietes, zum Beispiel des Zivil- und des Strafrechts, notwendigerweise dazu, dass der Grundsatz der adÃ¤quaten KausalitÃ¤t unterschiedlich angewendet wird, und hat namentlich auch zur Folge, dass im Recht der sozialen Unfallversicherung der AdÃ¤quanz als Wertungselement im Hinblick auf eine versicherungsmÃ¤ssig vernÃ¼nftige und gerechte Abgrenzung haftungsbegrÃ¼ndender und haftungsausschliessender UnfÃ¤lle andere Beurteilungskriterien und MassstÃ¤be zugrund gelegt werden als im Haftpflichtrecht (vgl. BGE 127 V 102 Erw. 5b/aa, mit Hinweisen).</w:t>
      </w:r>
    </w:p>
    <w:p>
      <w:r>
        <w:t>4.3Â Â Â Â  Nach dem Gesagten ergibt sich, dass die von der BeschwerdefÃ¼hrerin noch Ã¼ber den Zeitpunkt der Leistungseinstellung der Beschwerdegegnerin per 30. Juni 2006 hinaus geklagte Symptomatik, soweit sie Ã¼berhaupt unfallbedingt ist, jedenfalls in keinem adÃ¤quaten Kausalzusammenhang zur Auffahrkollision vom 24. Oktober 2003 steht. Der Einspracheentscheid der Allianz vom 2. Juli 2007 (Urk. 2) ist daher im Ergebnis nicht zu beanstanden.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Dr. Dorrit Freund</w:t>
      </w:r>
    </w:p>
    <w:p>
      <w:r>
        <w:t>- Allianz Suisse Versicherungs-Gesellschaft</w:t>
      </w:r>
    </w:p>
    <w:p>
      <w:r>
        <w:t>- Bundesamt fÃ¼r Gesundheit</w:t>
      </w:r>
    </w:p>
    <w:p>
      <w:r>
        <w:t>- Concordia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