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UV.2007.00288 vom 18. Februar 2008</w:t>
      </w:r>
    </w:p>
    <w:p>
      <w:r>
        <w:t>ZH Sozialversicherungsgericht, 2008-02-18, DE</w:t>
      </w:r>
    </w:p>
    <w:p>
      <w:r>
        <w:rPr>
          <w:b/>
        </w:rPr>
        <w:t xml:space="preserve">Quelle: </w:t>
      </w:r>
      <w:r>
        <w:t>https://mcp.opencaselaw.ch/entscheid/zh_sozialversicherungsgericht_UV.2007.00288</w:t>
      </w:r>
    </w:p>
    <w:p>
      <w:r>
        <w:t>FR: ZH_SOZIALVERSICHERUNGSGERICHT UV.2007.00288 du 18 février 2008</w:t>
      </w:r>
    </w:p>
    <w:p>
      <w:r>
        <w:t>IT: ZH_SOZIALVERSICHERUNGSGERICHT UV.2007.00288 del 18 febbraio 2008</w:t>
      </w:r>
    </w:p>
    <w:p>
      <w:pPr>
        <w:pStyle w:val="Heading2"/>
      </w:pPr>
      <w:r>
        <w:t>Erwägungen</w:t>
      </w:r>
    </w:p>
    <w:p>
      <w:r>
        <w:rPr>
          <w:b/>
        </w:rPr>
        <w:t>E. 1</w:t>
      </w:r>
    </w:p>
    <w:p>
      <w:r>
        <w:t>1.1Â Â Â Â  Der 1961 geborene V.___ war seit dem 3. August 1987 bei der Z.___ als Hilfsarbeiter angestellt und damit bei der Schweizerischen Unfallversicherungsanstalt (SUVA) obligatorisch versichert (vgl. Urk. 6/1).</w:t>
      </w:r>
    </w:p>
    <w:p>
      <w:r>
        <w:t>Â Â Â Â Â Â Â Â  Am 25. November 1987 fiel ihm ein schwerer Schachtdeckel auf den rechten Fuss, wobei er sich eine Verletzung der Grosszehe zuzog (vgl. Urk. 6/1, Urk. 6/2, Urk. 6/3). Die erstbehandelnden Ãrzte des UniversitÃ¤tsspitals Y.___ diagnostizierten eine TrÃ¼mmerfraktur der Endphalanx I rechts mit Rissquetschwunde, fÃ¼hrten eine Adaptationsnaht durch und nahmen eine Gipsfixation vor (vgl. Bericht vom 16. MÃ¤rz 1988, Urk. 6/9). Ab dem 16. Februar 1988 wurde dem Versicherten wieder eine uneingeschrÃ¤nkte ArbeitsfÃ¤higkeit bescheinigt (vgl. Urk. 9/9 S. 2, Urk. 6/11 S. 2). Nachdem sie ihn am 16. Mai 1988 hatte kreisÃ¤rztlich untersuchen lassen (vgl. Urk. 6/20), teilte die SUVA dem Versicherten am 26. Mai 1988 die Einstellung der Versicherungsleistungen mit (vgl. Urk. 6/23).</w:t>
      </w:r>
    </w:p>
    <w:p>
      <w:r>
        <w:t>1.2Â Â Â Â  Am 9. August 2006 beantragte der - mittlerweile wieder in seinem Heimatland Kosovo lebende - Versicherte die Ausrichtung von Leistungen der SUVA (Invalidenrente, IntegritÃ¤tsentschÃ¤digung, Taggeld, Heilbehandlung, Hilfsmittel, Sachschaden, HilflosenentschÃ¤digung, Reise-, Transport- und Rettungskosten) fÃ¼r Folgen des Unfalls vom 25. November 1987 (vgl. Urk. 6/28). Nachdem die SUVA am 6. Oktober 2006 eine gestÃ¼tzt auf die vorhandenen Akten (Urk. 6/1-29) und auf den neu vom Versicherten - unter Beilage von RÃ¶ntgenbildern - eingereichten orthopÃ¤dischen Bericht von Dr. med. A.___ vom 20. August 2006 (Urk. 6/31) verfasste kreisÃ¤rztliche Beurteilung (Urk. 6/32) eingeholt hatte, verneinte sie mit VerfÃ¼gung vom 27. Oktober 2006 (Urk. 6/33) ihre erneute Leistungspflicht im Zusammenhang mit dem Unfall vom 25. November 1987. Die gegen diesen Entscheid vom Versicherten betreffend Invalidenrente und IntegritÃ¤tsentschÃ¤digung erhobene Einsprache (Urk. 6/34, Urk. 6/36) wies die SUVA am 6. MÃ¤rz 2007 ab (vgl. Urk. 6/38).</w:t>
      </w:r>
    </w:p>
    <w:p>
      <w:r>
        <w:rPr>
          <w:b/>
        </w:rPr>
        <w:t>E. 2</w:t>
      </w:r>
    </w:p>
    <w:p>
      <w:r>
        <w:t>2.1Â Â Â Â  Die SUVA verneinte den Anspruch des BeschwerdefÃ¼hrers auf eine Invalidenrente und eine IntegritÃ¤tsentschÃ¤digung unter Hinweis auf die kreisÃ¤rztliche Beurteilung von Dr. med. B.___ vom 6. Oktober 2006 (Urk. 6/32) im Wesentlichen mit der BegrÃ¼ndung, dass sich aus den neu eingereichten medizinischen Akten nicht schliessen lasse, dass erhebliche Restfolgen des Unfalls vom 25. November 1987 vorlÃ¤gen. Auch seien keine weiteren entsprechenden AbklÃ¤rungen angezeigt (vgl. Urk. 6/38 S. 3).</w:t>
      </w:r>
    </w:p>
    <w:p>
      <w:r>
        <w:t>2.2Â Â Â Â  Der BeschwerdefÃ¼hrer stellte sich demgegenÃ¼ber im Wesentlichen sinngemÃ¤ss auf den Standpunkt, Dr. A.___ habe aufgrund der erfolgten - auch radiologischen - Untersuchungen festgestellt, dass seine GesundheitsschÃ¤digung, aus der ein InvaliditÃ¤tsgrad von Ã¼ber 40 % resultiere, auf den Unfall vom 25. November 1987 zurÃ¼ckzufÃ¼hren sei (vgl. Urk. 1 S. 2).</w:t>
      </w:r>
    </w:p>
    <w:p>
      <w:r>
        <w:rPr>
          <w:b/>
        </w:rPr>
        <w:t>E. 3.1</w:t>
      </w:r>
    </w:p>
    <w:p>
      <w:r>
        <w:t>3.1.1Â Â  Der medizinische Sachverhalt stellt sich wie folgt dar:</w:t>
      </w:r>
    </w:p>
    <w:p>
      <w:r>
        <w:t>Â Â Â Â Â Â Â Â  Die Ãrzte des UniversitÃ¤tsspitals Y.___, Departement Chirurgie, stellten am 16. MÃ¤rz 1988 die Diagnose einer TrÃ¼mmerfraktur der Endphalanx I rechts mit Rissquetschwunde. Auf der Notfallstation sei unter LokalanÃ¤sthesie eine Adaptionsnaht durchgefÃ¼hrt worden. Nach dreiwÃ¶chiger Gipsfixation habe die radiologische Kontrolle vom 20. Januar 1988 stationÃ¤re StellungsverhÃ¤ltnisse mit partiellem Frakturdurchbau gezeigt. In Bezug auf die Wunde sei es zu einer Infektion mit serÃ¶s-eitrigen BelÃ¤gen gekommen. Nach Entfernung des Nagels und antibiotischer Therapie habe sich der lokale Befund gebessert. AnlÃ¤sslich der letzten Kontrolle vom 15. MÃ¤rz 1988 habe der Patient noch Ã¼ber beim Gehen auftretende Schmerzen in der Grosszehe geklagt. Die Wunden seien geschlossen und die Narben ohne Druckdolenz gewesen; der ganze Hallux habe eine leichte RÃ¶tung aufgewiesen. Sowohl die aktive als auch die passive Flexion im Interphalangealgelenk sei deutlich eingeschrÃ¤nkt gewesen. Zudem habe sich eine Verminderung der Kraft und allenfalls auch der SensibilitÃ¤t in der Grosszehe ergeben (vgl. Urk. 6/9 S. 1).</w:t>
      </w:r>
    </w:p>
    <w:p>
      <w:r>
        <w:t>Â Â Â Â Â Â Â Â  Die vom Patienten noch geklagten Beschwerden in der rechten Grosszehe erschienen glaubhaft; eine TherapiemÃ¶glichkeit gebe es allerdings nicht. Seit dem 16. Februar 1988 bestehe wieder eine vollstÃ¤ndige ArbeitsfÃ¤higkeit, womit der BeschwerdefÃ¼hrer, der per Mitte MÃ¤rz als Saisonnier wieder eine Stelle antreten kÃ¶nne, Ã¼berhaupt nicht einverstanden sei. Eine kreisÃ¤rztliche Untersuchung sei daher angezeigt (vgl. Urk. 6/9 S. 2).</w:t>
      </w:r>
    </w:p>
    <w:p>
      <w:r>
        <w:t>3.1.2Â Â Â Â Â Â Â Â  Nachdem er den BeschwerdefÃ¼hrer am 23. MÃ¤rz 1988 untersucht hatte, hielt SUVA-Kreisarzt Dr. C.___ in seinem Bericht (Urk. 6/11) fest, nach der offenen TrÃ¼mmerfraktur der rechten Grosszehe am Endglied sei es zu pseudarthrotischen Fragmenten gekommen, die aktuell eine weitgehende BewegungseinschrÃ¤nkung im Nagelgelenk bewirkten. Da das Gelenk selbst aber nicht betroffen sei, verursachten Wackelbewegungen keine Schmerzen. Eine besondere Behandlung sei nicht erforderlich. Der Zustand entspreche einer schmerzfreien Arthrodese des Grosszehennagelgelenkes; es bestehe wieder eine uneingeschrÃ¤nkte ArbeitsfÃ¤higkeit (vgl. Urk. 6/11 S. 2).</w:t>
      </w:r>
    </w:p>
    <w:p>
      <w:r>
        <w:t>3.1.3Â Â  Im Bericht vom 16. Mai 1988 (Urk. 6/20) hielt Dr. C.___ fest, der BeschwerdefÃ¼hrer habe angegeben, wegen Schmerzen im rechten Bein wÃ¤hrend dreier Tage nicht gearbeitet zu haben und von den konsultierten Ãrzte des UniversitÃ¤tsspitals darauf hingewiesen worden zu sein, dass keine medizinischen Massnahmen mehr mÃ¶glich seien und er in Zukunft mit Schmerzen in der rechten Grosszehe leben mÃ¼sse (vgl. Urk. 6/20 S. 1).</w:t>
      </w:r>
    </w:p>
    <w:p>
      <w:r>
        <w:t>Â Â Â Â Â Â Â Â  Dr. Schyder gab an, dass sowohl Beschwielung als auch Muskulatur auf eine Anpassung des BeschwerdefÃ¼hrers an die Situation betreffend die rechte Grosszehe schliessen liessen. Angesichts des Fehlens einer Kontraktur im Vorfuss, einem ziemlich verlÃ¤sslichen Schmerzindikator, sei davon auszugehen, dass der Fuss - weitgehend schmerzfrei - belastet werde. Besondere Massnahmen seien daher nicht erforderlich; der Fall kÃ¶nne abgeschlossen bleiben (vgl. Urk. 6/20 S. 2).</w:t>
      </w:r>
    </w:p>
    <w:p>
      <w:r>
        <w:t>3.1.4Â Â  Dr. med. D.___ gab am 20. Mai 1988 an, die Untersuchung des Patienten vom 19. Mai 1988 habe als Ursache der geklagten Beschwerden lediglich unbedeutende posttraumatische Residuen ergeben, welche sich mit der Zeit noch zurÃ¼ckbilden wÃ¼rden. Eine Behandlung sei nicht erforderlich; es bestehe eine uneingeschrÃ¤nkte ArbeitsfÃ¤higkeit (vgl. Urk. 6/21).</w:t>
      </w:r>
    </w:p>
    <w:p>
      <w:r>
        <w:rPr>
          <w:b/>
        </w:rPr>
        <w:t>E. 3.2</w:t>
      </w:r>
    </w:p>
    <w:p>
      <w:r>
        <w:t>3.2.1Â Â  Dr. A.___ stellte in seinem - albanischsprachigen - Bericht vom 20. August 2006 (Urk. 6/31) folgende Diagnosen:</w:t>
      </w:r>
    </w:p>
    <w:p>
      <w:r>
        <w:t>Â Â Â Â Â Â Â Â Â Â Â Â Â  -Â Â Â Â  Discarthrosis vert L4-L5-Ischalgie lat dex.Â Â Â  Â Â Â Â  -Â Â Â Â  St. post fracturam ph dist digg I pedi latdex; Â Â Â Â  Â Â Â Â  contractura art interphalge digg I pedi dex.Â Â Â</w:t>
      </w:r>
    </w:p>
    <w:p>
      <w:r>
        <w:t>3.2.2Â Â Â Â Â Â Â Â  Aufgrund des Berichts von Dr. A.___ vom 20. August 2006 (Urk. 6/31), der vom BeschwerdefÃ¼hrer dazu eingereichten RÃ¶ntgenbilder und der frÃ¼heren medizinischen Akten gelangte SUVA-Arzt Dr. B.___ in seiner Beurteilung vom 6. Oktober 2006 (Urk. 6/32) zum Schluss, dass keine EinschrÃ¤nkung der ErwerbsfÃ¤higkeit bestehe (vgl. Urk. 6/32 S. 2). Auf den teilweise weder mit einem Patientennamen noch mit einer Seitenangabe versehenen beziehungsweise undatierten RÃ¶ntgenaufnahmen seien einerseits degenerative VerÃ¤nderungen der lumbalen WirbelsÃ¤ule L4/L5 abgebildet, die nicht im Zusammenhang mit dem Unfall vom 25. November 1987 stÃ¼nden. Anderseits sei ein Fuss ap/schrÃ¤g dargestellt, der leichte EndgliedverÃ¤nderungen der Grosszehe, die nicht von wesentlicher Bedeutung seien, aufweise. Eine relevante VerÃ¤nderung der Gesamtsituation lasse sich weder dem Bericht von Dr. A.___ (Urk. 6/31), gemÃ¤ss welchem ein Zustand nach Fraktur der distalen Grosszehe rechts und eine interphalangeale Kontraktur der gleichen Zehe bestehe, noch den mangelhaft beschrifteten RÃ¶ntgenbildern entnehmen. Es sei vÃ¶llig auszuschliessen, dass eine konsolidierte Grosszehenphalanx-Fraktur Jahre spÃ¤ter rentenrelevant werde (vgl. Urk. 6/32 S. 1 f.).</w:t>
      </w:r>
    </w:p>
    <w:p>
      <w:r>
        <w:t>3.3.3Â Â  Am 20. MÃ¤rz 2007 stellte Dr. A.___ nachstehende Diagnosen (Urk. 3/1):</w:t>
      </w:r>
    </w:p>
    <w:p>
      <w:r>
        <w:t>Â Â Â Â Â Â Â Â Â Â Â Â Â  -Â Â Â Â  Status post fracturam ph. dist. digg. I mani lat dex Â Â Â Â  -Â Â Â Â  Arthrosis art. Interphalgae digg I pedis dex.Â Â Â  Â Â Â Â  -Â Â Â Â  Defformatio unguis-Ung-incarnatus digg I</w:t>
      </w:r>
    </w:p>
    <w:p>
      <w:r>
        <w:t>Â Â Â Â Â Â Â Â  Aus dem - unÃ¼bersetzt eingereichten - Bericht geht sodann hervor, dass eine Behandlung mit Analgetika erfolge.</w:t>
      </w:r>
    </w:p>
    <w:p>
      <w:r>
        <w:t>3.3.4Â Â  Im Bericht vom 10. Juli 2007 (Urk. 10, Urk. 14) stellte Dr. A.___ folgende Diagnosen:</w:t>
      </w:r>
    </w:p>
    <w:p>
      <w:r>
        <w:t>Â Â Â Â Â Â Â Â Â Â Â Â Â  -Â Â Â Â  Status post fracturam phalngae distalis digg IÂ  Â Â Â Â  -Â Â Â Â  Pedis lat. dex. Arthrosis art. Interphalangae digg I pedis dex.Â Â Â  Â Â Â Â  -Â Â Â Â  Unguis incarnatus hellucis digg. I pedii lat dex.</w:t>
      </w:r>
    </w:p>
    <w:p>
      <w:r>
        <w:t>Â Â Â Â Â Â Â Â  Grund der Konsultation sei eine Deformierung des ersten Fingers [richtig wohl: der ersten Zehe] und eine Inkarnation des Fingernagels [richtig wohl: des Zehennagels]. DiesbezÃ¼glich sei eine Operation indiziert.</w:t>
      </w:r>
    </w:p>
    <w:p>
      <w:r>
        <w:rPr>
          <w:b/>
        </w:rPr>
        <w:t>E. 4</w:t>
      </w:r>
    </w:p>
    <w:p>
      <w:r>
        <w:t>4.1Â Â Â Â  Aus den zitierten medizinischen Akten geht klar hervor, dass im Zeitpunkt des Fallabschlusses der SUVA am 26. Mai 1988 - entgegen dem subjektiven Empfinden des BeschwerdefÃ¼hrers - keine behandlungsbedÃ¼rftigen Unfallfolgen mehr vorhanden waren und wieder eine uneingeschrÃ¤nkte ArbeitsfÃ¤higkeit bestand (vgl. Urk. 6/11 S. 2, Urk. 6/20 S. 2, Urk. 6/21). Wenn auch noch gewisse Residuen des Ereignisses vom 25. November 1987 bestanden beziehungsweise vom BeschwerdefÃ¼hrer geklagt wurden (BewegungseinschrÃ¤nkung im Nagelgelenk [vgl. Urk. 6/11 S. 2, Urk. 6/21], belastungsabhÃ¤ngige Schmerzen [vgl. Urk. 6/20, Urk. 6/21]), so waren diese gesundheitlichen BeeintrÃ¤chtigungen gemÃ¤ss den Ãrzten lediglich von geringer Bedeutung; dass ein IntegritÃ¤tsschaden vorliegen kÃ¶nnte, wurde entsprechend nicht einmal in Betracht gezogen und in der Folge auch vom BeschwerdefÃ¼hrer nicht geltend gemacht.</w:t>
      </w:r>
    </w:p>
    <w:p>
      <w:r>
        <w:t>4.2Â Â Â Â  Was die im August 2006 - als Folgen des Unfalls vom 25. November 1987 - geltend gemachten Beschwerden betrifft, ist vorab festzuhalten, dass der BeschwerdefÃ¼hrer sich beim fraglichen Ereignis ausschliesslich am rechten Fuss verletzt hatte. FÃ¼r eine anderweitige SchÃ¤digung gibt es in den damaligen Akten keine Anhaltspunkte. In Bezug auf die auf dem der SUVA eingereichten RÃ¶ntgenbild ersichtlichen (vgl. Bericht Dr. B.___ vom 6. Oktober 2006, Urk. 6/32) und im Bericht von Dr. A.___ vom 20. August 2006 (Urk. 6/31) diagnostizierten VerÃ¤nderungen der lumbalen WirbelsÃ¤ule ist daher festzuhalten, dass deren UnfallkausalitÃ¤t - sofern sie vom BeschwerdefÃ¼hrer Ã¼berhaupt behauptet wird - aufgrund der weiteren medizinischen Akten als Ã¤usserst unwahrscheinlich erscheint.</w:t>
      </w:r>
    </w:p>
    <w:p>
      <w:r>
        <w:t>Â Â Â Â Â Â Â Â  Betreffend den - knapp neunzehn Jahre nach dem Unfall vom 25. November 1987 ergangenen - Bericht von Dr. A.___ vom 20. August 2006 (Urk. 6/31) und das RÃ¶ntgenbild des Fusses (Urk. 3/3) gelangte SUVA-Arzt Dr. B.___ - mit einleuchtender BegrÃ¼ndung - zum Schluss, dass nur insofern eine VerÃ¤nderung gegenÃ¼ber dem Gesundheitszustand im Zeitpunkt der Leistungseinstellung im Mai 1988 eingetreten sei, als die radiologischen Befunde leichte EndgliedverÃ¤nderungen der Grosszehe zeigten. Dass diese von klinischer Relevanz seien, hielt Dr. B.___ allerdings fÃ¼r unvorstellbar. Aus dem fraglichen Bericht von Dr. A.___ (Urk. 6/31) geht zwar hervor, dass der BeschwerdefÃ¼hrer medikamentÃ¶s behandelt wurde und sich einer Physiotherapie unterzog. Allerdings sind diese medizinischen Massnahmen wohl nicht im Zusammenhang mit dem rechten Fuss zu sehen, sondern vielmehr mit den degenerativen VerÃ¤nderungen der LendenwirbelsÃ¤ule, die denn auch bei der Diagnosestellung offensichtlich im Vordergrund standen, zu erklÃ¤ren. Eine ArbeitsunfÃ¤higkeit bescheinigte Dr. A.___ im Ãbrigen - im erwÃ¤hnten Bericht vom 20. August 2006 (Urk. 6/31) wie auch in demjenigen vom 10. Juli 2007 (Urk. 14) - ebenso wenig, wie er eine UnfallkausalitÃ¤t der behandelten Symptomatik attestiert. Die diesbezÃ¼glichen gegenteiligen AusfÃ¼hrungen des BeschwerdefÃ¼hrers (vgl. Urk. 9 S. 2) sind somit aktenwidrig.</w:t>
      </w:r>
    </w:p>
    <w:p>
      <w:r>
        <w:t>Â Â Â Â Â Â Â Â  Was den Bericht Dr. A.___s vom 10. Juli 2007 (Urk. 14) betrifft, ist einerseits festzuhalten, dass die darin diagnostizierte Inkarnation des rechten Finger- respektive richtigerweise wohl Zehennagels offenbar erst nach Erlass des hier angefochtenen Einspracheentscheids der SUVA vom 6. MÃ¤rz 2007 (Urk. 6/38) auftrat, wurde sie doch im - einzigen der SUVA eingereichten - Bericht des genannten Arztes vom 20. August 2006 (Urk. 6/31) noch gar nicht erwÃ¤hnt, sondern erst am 20. MÃ¤rz 2007 (Urk. 3/1) - und erneut am 10. Juli 2007 (Urk. 14) - aktenkundig. Entsprechend bildet die Frage, ob die SUVA im Zusammenhang mit dieser GesundheitsstÃ¶rung eine Leistungspflicht trifft, vorliegend nicht Streitgegenstand. Festzuhalten ist immerhin, dass Dr. A.___ in seinem Bericht vom 10. Juli 2007 (Urk. 14) nicht auf einen Kausalzusammenhang zwischen der fraglichen gesundheitlichen BeeintrÃ¤chtigung und dem Unfall vom 25. November 1987 hinwies und ein solcher - wenn auch aktenkundig ist, dass der rechte Zehennagel vom Unfallereignis insofern betroffen war, als er damals wegen einer Wundinfektion hatte entfernt werden mÃ¼ssen (vgl. Urk. 6/9 S. 1), in der Folge aber offenbar wieder nachwuchs und zumindest bis zur Leistungseinstellung der SUVA am 26. Mai 1988 (vgl. Urk. 6/23) keine Beschwerden verursachte (vgl. Urk. 6/11, Urk. 6/20, Urk. 6/21) - angesichts der Zeitspanne von fast zwanzig Jahren, wÃ¤hrend deren keine entsprechenden BrÃ¼ckensymptome dokumentiert sind, als Ã¤usserst unwahrscheinlich erscheint.</w:t>
      </w:r>
    </w:p>
    <w:p>
      <w:r>
        <w:t>4.3Â Â Â Â Â Â Â Â  Aufgrund der einleuchtenden Beurteilung von Dr. B.___ (Urk. 6/32) und auch in Anbetracht der ausgesprochen langen Latenzzeit ist nicht davon auszugehen, dass der BeschwerdefÃ¼hrer unter SpÃ¤tfolgen des Unfalls vom 25. November 1987 leidet, welche behandlungsbedÃ¼rftig wÃ¤ren, eine ArbeitsunfÃ¤higkeit zeitigten oder eine IntegritÃ¤tseinbusse bewirkten. Dass weitere medizinische AbklÃ¤rungen (vgl. Urk. 1 S. 2, Urk. 9 S. 2) zu einem anderen Ergebnis fÃ¼hrten, ist nicht anzunehmen. Anzumerken bleibt, dass die vom BeschwerdefÃ¼hrer behauptete mindestens 40%ige unfallbedingte Arbeits- beziehungsweise ErwerbsunfÃ¤higkeit nicht einmal in den Berichten von Dr. A.___ (Urk. 6/31, Urk. 3/1, Urk. 14), deren Beweistauglichkeit angesichts der unsorgfÃ¤ltigen, auf mangelhaft beschrifteten radiologischen Untersuchungsbefunden basierenden Diagnosestellung des genannten Arztes ohnehin in Frage zu stellen ist, eine StÃ¼tze findet. Die Leistungsverweigerung der SUVA ist demnach nicht zu beanstanden.</w:t>
      </w:r>
    </w:p>
    <w:p>
      <w:r>
        <w:t>Das Gericht erkennt:</w:t>
      </w:r>
    </w:p>
    <w:p>
      <w:r>
        <w:t>1.Â Â Â Â Â Â Â Â  Die Beschwerde wird abgewiesen.</w:t>
      </w:r>
    </w:p>
    <w:p>
      <w:r>
        <w:t>2.Â Â Â Â Â Â Â Â  Das Verfahren ist kostenlos.</w:t>
      </w:r>
    </w:p>
    <w:p>
      <w:r>
        <w:t>3.Â Â Â Â Â Â Â Â Â Â  Zustellung gegen Empfangsschein an:</w:t>
      </w:r>
    </w:p>
    <w:p>
      <w:r>
        <w:t>- Schweizerische Unfallversicherungsanstalt</w:t>
      </w:r>
    </w:p>
    <w:p>
      <w:r>
        <w:t>- Rechtsanwalt Franklin Sedaj</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