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UV.2007.00144 vom 12. September 2008</w:t>
      </w:r>
    </w:p>
    <w:p>
      <w:r>
        <w:t>ZH Sozialversicherungsgericht, 2008-09-12, DE</w:t>
      </w:r>
    </w:p>
    <w:p>
      <w:r>
        <w:rPr>
          <w:b/>
        </w:rPr>
        <w:t xml:space="preserve">Quelle: </w:t>
      </w:r>
      <w:r>
        <w:t>https://mcp.opencaselaw.ch/entscheid/zh_sozialversicherungsgericht_UV.2007.00144</w:t>
      </w:r>
    </w:p>
    <w:p>
      <w:r>
        <w:t>FR: ZH_SOZIALVERSICHERUNGSGERICHT UV.2007.00144 du 12 septembre 2008</w:t>
      </w:r>
    </w:p>
    <w:p>
      <w:r>
        <w:t>IT: ZH_SOZIALVERSICHERUNGSGERICHT UV.2007.00144 del 12 settembre 2008</w:t>
      </w:r>
    </w:p>
    <w:p>
      <w:pPr>
        <w:pStyle w:val="Heading2"/>
      </w:pPr>
      <w:r>
        <w:t>Erwägungen</w:t>
      </w:r>
    </w:p>
    <w:p>
      <w:r>
        <w:rPr>
          <w:b/>
        </w:rPr>
        <w:t>E. 2</w:t>
      </w:r>
    </w:p>
    <w:p>
      <w:r>
        <w:t>2.1Â Â Â Â  Die Beschwerdegegnerin ging davon aus, gestÃ¼tzt auf drei vorliegende Gutachten sei erstellt, dass aufgrund des Unfalls vom 30. April 2000 keine somatischen BeeintrÃ¤chtigungen bestÃ¼nden, welche Ã¼ber die aus dem Unfall von 1997 entstandenen - und mit der laufenden Rente erfassten - hinausgingen. Eine psychiatrische AbklÃ¤rung sei nicht erforderlich, da die AdÃ¤quanzkriterien gemÃ¤ss BGE 115 V 133 nicht erfÃ¼llt seien (Urk. 2 S. 3).</w:t>
      </w:r>
    </w:p>
    <w:p>
      <w:r>
        <w:t>2.2Â Â Â Â  Der BeschwerdefÃ¼hrer stellt sich demgegenÃ¼ber auf den Standpunkt, die erstellten Gutachten seien dÃ¼rftig verfasst und mangelhaft (Urk. 1 S. 10 Ziff. 33); dementsprechend brachte er zahlreiche Kritikpunkte vor (Urk. 1 S. 10 ff. Ziff. 34-86). Die AdÃ¤quanz sei gemÃ¤ss BGE 117 V 359 zu prÃ¼fen, denn die zum typischen Beschwerdebild nach erlittener Distorsion der HalswirbelsÃ¤ule (HWS) gehÃ¶renden BeeintrÃ¤chtigungen seien im Vergleich zu einer ausgeprÃ¤gten psychischen Problematik nicht in den Hintergrund getreten (Urk. 1 S. 31 f. Ziff. 93 ff.). Es liege ein Unfall im mittleren Bereich vor und die Kriterien der kÃ¶rperlichen Dauerschmerzen, der besonderen EindrÃ¼cklichkeit des Unfalls und der ungewÃ¶hnlich langen Behandlungsdauer seien erfÃ¼llt, weshalb die AdÃ¤quanz zu bejahen sei (Urk. 1 S. 32 Ziff. 96).</w:t>
      </w:r>
    </w:p>
    <w:p>
      <w:r>
        <w:rPr>
          <w:b/>
        </w:rPr>
        <w:t>E. 3</w:t>
      </w:r>
    </w:p>
    <w:p>
      <w:r>
        <w:t>3.1Â Â Â Â  Am 30. April 2000 war der BeschwerdefÃ¼hrer mit seinem Fahrzeug auf einer Autobahn in B.___ unterwegs. In seiner handschriftlich ausgefÃ¼llten Unfallmeldung gab er an, in einem Tunnel seien mehrere Autos zusammengestossen, worauf er diese angestossen (ÂtamponatoÂ) habe (Urk. 8/Z1 Ziff. 6). Im entsprechenden Polizeirapport (Urk. 10/ZA1) hiess es, ein PW-Lenker habe die Herrschaft Ã¼ber sein Fahrzeug verloren, habe die Tunnelwand touchiert und sei zum Stehen gekommen; zwei weitere Fahrzeuge seien mit diesem kollidiert und ein viertes Fahrzeug auf der Ãberholspur sei in die bereits stehende Kolonne aufgefahren (vgl. Urk. 10/ZA4).</w:t>
      </w:r>
    </w:p>
    <w:p>
      <w:r>
        <w:t>Â Â Â Â Â Â Â Â  Der BeschwerdefÃ¼hrer konnte gemÃ¤ss seinen am 14. Januar 2003 gemachten Angaben mit seinem allerdings beschÃ¤digten Wagen die Ferienfahrt nach B.___ noch beenden, verbrachte die Woche in B.___ und fuhr anschliessend in die Schweiz zurÃ¼ck. Zirka 2-3 Tage nach dem Unfallereignis seien Nackenschmerzen aufgetreten; am 5. Mai 2000 erfolgte in der Schweiz die erste Arztkonsultation (Urk. 9/2ZM16 S. 2 oben).</w:t>
      </w:r>
    </w:p>
    <w:p>
      <w:r>
        <w:t>Â Â Â Â Â Â Â Â  Am 25. September 2000 schilderte der BeschwerdefÃ¼hrer den Unfallhergang so, dass er sein Fahrzeug noch habe zum Stillstand bringen kÃ¶nnen, bevor es von hinten zur Auffahrkollision gekommen sei; er schÃ¤tze die Geschwindigkeit des auffahrenden Fahrzeugs auf 70-90 km/h. Auf die eigentliche Auffahrkollision sei er allerdings nicht gefasst gewesen (Urk. 8/Z9 = Urk. 3/4 ).</w:t>
      </w:r>
    </w:p>
    <w:p>
      <w:r>
        <w:t>3.2Â Â Â Â  Am 5. Mai 2000 konsultierte der BeschwerdefÃ¼hrer Dr. med. C.___, der in seinem Zeugnis vom 25. Mai 2000 als Unfallschilderung des BeschwerdefÃ¼hrers ÂAuffahrunfall in Massenkarambolage 30.4.00 in einem Tunnel, mit NackenschmerzenÂ angab (Urk. 9/2ZM2 Ziff. 2). Dr. C.___ nannte als Diagnose eine HWS-Distorsion und attestierte eine ArbeitsunfÃ¤higkeit von 75 % fÃ¼r voraussichtlich drei Wochen (Urk. 9/2ZM2 Ziff. 5 und 8).</w:t>
      </w:r>
    </w:p>
    <w:p>
      <w:r>
        <w:t>Â Â Â Â Â Â Â Â  Im Folgezeugnis vom 11. Juli 2000 berichtete Dr. C.___ Ã¼ber einen stabilen Verlauf unter Physiotherapie und bezeichnete eine Steigerung der ArbeitsfÃ¤higkeit als mÃ¶glich (Urk. 9/2ZM3 Ziff. 1b). Der BeschwerdefÃ¼hrer sei vor dem Unfall 50 % arbeitsunfÃ¤hig gewesen (Urk. 9/2ZM3 Ziff. 4); er rechne mittelfristig mit dem Status quo ante (Urk. 9/2ZM3 Ziff. 8).</w:t>
      </w:r>
    </w:p>
    <w:p>
      <w:r>
        <w:t>Â Â Â Â Â Â Â Â  Dr. med. D.___, Allgemeine Medizin, nannte in seinem Ãberweisungs-schreiben vom 14. August 2000 an Dr. med. E.___, FMH Physikalische Medizin und Rehabilitation, speziell Rheumaerkrankungen, als Diagnose ein chronisch rezidivierendes Lumbovertebralsyndrom (Urk. 9/2ZM4).</w:t>
      </w:r>
    </w:p>
    <w:p>
      <w:r>
        <w:t>Â Â Â Â Â Â Â Â  Dr. E.___ berichtete am 30. Oktober 2000, er behandle den BeschwerdefÃ¼hrer seit 31. August 2000 alle 4 Wochen (Urk. 9/2ZM5 Ziff. 5). Als Diagnosen nannte er ein chronisches lumbovertebrales Syndrom bei Status nach direktem Trauma 1997 und ein cervicocephales Syndrom bei Status nach indirektem HWS-Trauma vom 30. April 2000 (Urk. 9/2ZM5 Ziff. 1). Er erhob therapieresistente Beschwerden von Seiten der LendenwirbelsÃ¤ule (LWS) und der HWS; die Beweglichkeit der HWS sei in allen Richtungen mÃ¤ssig eingeschrÃ¤nkt und endphasig sehr schmerzhaft (Urk. 9/2ZM5 Ziff. 2). Seit 24. Juli 2000 sei der BeschwerdefÃ¼hrer 60 % arbeitsunfÃ¤hig (Urk. 9/2ZM5 Ziff. 6). Es seien gegenwÃ¤rtig keine weiteren AbklÃ¤rungen vorgesehen; er glaube auch nicht, dass diese etwas nÃ¼tzen wÃ¼rden (Urk. 9/2ZM5 Ziff. 8). Es sei ein chronischer Verlauf zu erwarten (Urk. 9/2ZM5 Ziff. 10).</w:t>
      </w:r>
    </w:p>
    <w:p>
      <w:r>
        <w:t>Â Â Â Â Â Â Â Â  Dr. med. F.___, FMH Psychiatrie und Psychotherapie, berichtete am 4. Dezember 2000, sie behandle den BeschwerdefÃ¼hrer seit 29. November 1999 (Urk. 9/2ZM6/1 S. 1 Ziff. 3). Dieser leide seit seinem Unfall vom Juni 1997 an chronischen RÃ¼ckenschmerzen und in der Folge an depressiver Verstimmung (Urk. 9/2ZM6/1 S. 1 Ziff. 1). Als Diagnose nannte sie - wie bereits in einem Bericht vom 20. Dezember 1999 (Urk. 9/2ZM6/2) - eine schmerzreaktive depressive Entwicklung (Dysthymie, F34.1; Urk. 9/2ZM6/1 S. 1 Ziff. 2). Der Unfall vom 30. April 2000 stehe mit dem Beschwerdebild in keinem Zusammenhang (Urk. 9/2ZM6/1 S. 2 Ziff. 11).</w:t>
      </w:r>
    </w:p>
    <w:p>
      <w:r>
        <w:t>Â Â Â Â Â Â Â Â  Am 14. Dezember 2000 Ã¤usserte sich Dr. C.___ unter anderem zur ArbeitsunfÃ¤higkeit bezogen auf den Unfall von 1997 und den Unfall vom 30. April 2000 (Urk. 9/2ZM7).</w:t>
      </w:r>
    </w:p>
    <w:p>
      <w:r>
        <w:t>3.3Â Â Â Â  Am 18. Dezember 2000 erstattete Dr. med. G.___, FMH OrthopÃ¤dische Chirurgie, ein Gutachten im Auftrag der Beschwerdegegnerin (Urk. 9/1ZM19), nachdem er den BeschwerdefÃ¼hrer am 8. Dezember 2000 untersucht hatte (Urk. 9/1ZM19 S. 1 unten). Dr. G.___ hielt anamnestisch unter anderem fest, der BeschwerdefÃ¼hrer habe am 20. (richtig: 30.) April 2000 bei einer Auffahrkollision eine Distorsion der HWS erlitten, welche jedoch keine richtungsÃ¤ndernde Verschlechterung mit sich gebracht habe (Urk. 9/1ZM19 S. 3 oben). Es bestÃ¼nden nach wie vor Beschwerden im thoraco-lumbalen Ãbergang, namentlich bandfÃ¶rmige, zum Brustbein hin ausstrahlende Schmerzen. Oftmals trete bei Anstrengung ein leichter Schwindel wie auch eine Benommenheit auf. Die Nachtruhe sei oft gestÃ¶rt. Das Innehalten jeder KÃ¶rperposition Ã¼ber 20-30 Minuten bereite Beschwerden (Urk. 9/1ZM19 S. 3). Als Diagnosen nannte Dr. G.___ ein invalidisierendes, residuelles posttraumatisches Thoraco-Lumbovertebralsyndrom und eine depressive Entwicklung bei chronischem Schmerzsyndrom; als unfallfremd (bezogen auf den Unfall von 1997) nannte er ferner ein behandeltes Cervico-Thoraco-Lumbovertebralsyndrom zwischen 1988 und 1994 und einen Status nach HWS-Distorsion nach Auffahrkollision am 20. (richtig: 30.) April 2000 (Urk. 9/1ZM19 S. 6). Die resultierende ArbeitsunfÃ¤higkeit bezifferte Dr. G.___ mit 50 % (Urk. 9/1ZM19 S. 8 f. Ziff. 8.1-2).</w:t>
      </w:r>
    </w:p>
    <w:p>
      <w:r>
        <w:t>3.4Â Â Â Â  Nach Zwischenberichten vom 28. MÃ¤rz und 6. August 2001 (Urk. 9/2ZM11-12) fÃ¼hrte Dr. C.___ am 9. Juli 2002 aus, nach seiner bisherigen Beobachtung scheine ihm eine namhafte Besserung nicht mehr zu erwarten. Der BeschwerdefÃ¼hrer habe ausgeprÃ¤gte zervikale Beschwerden, eine Cervicocephalea, mit neurovegetativer, neuropsychologischer und psychoreaktiver Symptomatik. Medikamente und Therapien hÃ¼lfen, den Zustand zu erhalten (Urk. 9/2ZM12).</w:t>
      </w:r>
    </w:p>
    <w:p>
      <w:r>
        <w:t>Â Â Â Â Â Â Â Â  Am 6. August 2002 berichtete Prof. Dr. med. H.___, Leitender Arzt Schmerzzentrum, I.___ Klinik, Ã¼ber die ambulante Kontrolle in der Schmerzsprechstunde vom 5. August 2002: Im eigentlichen Sinn sei ein Endzustand insofern erreicht, als die Befindlichkeit des BeschwerdefÃ¼hrers mehr oder weniger gleich sei mit intermittierend sich verstÃ¤rkenden Kopfschmerzen. Von weiteren Behandlungen sei hÃ¶chstens eine Aufrechterhaltung der Befindlichkeit auf dem jetzigen Niveau zu erwarten (Urk. 9/2ZM13).</w:t>
      </w:r>
    </w:p>
    <w:p>
      <w:r>
        <w:t>Â Â Â Â Â Â Â Â  Am 16. September 2002 fÃ¼hrte Dr. E.___ aus, er sei mit dieser Beurteilung im grossen und ganzen einverstanden (Urk. 9/2ZM15 oben). Allerdings sei es beim Absetzen von Behandlungen immer zu Exazerbationen gekommen. Es sei fÃ¼r ihn als behandelnder Arzt ausserordentlich schwierig, sÃ¤mtliche Therapien abzubrechen, wenn der BeschwerdefÃ¼hrer Ã¼ber Beschwerden klage (Urk. 9/2ZM15 Mitte). Bei der letzten Kontrolle habe der BeschwerdefÃ¼hrer zusÃ¤tzlich Ã¼ber Nausea und Magenbeschwerden geklagt, so dass er ihn deswegen habe behandeln mÃ¼ssen (Urk. 9/2ZM15 unten).</w:t>
      </w:r>
    </w:p>
    <w:p>
      <w:r>
        <w:t>3.5Â Â Â Â  Am 12. MÃ¤rz 2003 erstattete Dr. med. J.___, FMH Physikalische Medizin und Rehabilitation, speziell Rheumaerkrankungen, nach am 14. Januar 2003 erfolgter Untersuchung ein Gutachten im Auftrag der Beschwerdegegnerin (Urk. 9/2ZM16). Als vom BeschwerdefÃ¼hrer geklagte Hauptbeschwerden nannte sie Dauerkopfschmerzen sowie Augenprobleme und Magenbeschwerden (Urk. 9/2ZM16 S. 2 unten). Sie stellte folgende Diagnosen (Urk. 9/2ZM16 S. 4):</w:t>
      </w:r>
    </w:p>
    <w:p>
      <w:r>
        <w:t>- panvertebrales Schmerzsyndrom vorwiegend myofaszialer-weichteil-rheumatischer Natur bei muskulÃ¤rer Dysbalance</w:t>
      </w:r>
    </w:p>
    <w:p>
      <w:r>
        <w:t>- cervico-cephales und cervikales Schmerzsyndrom bei muskulÃ¤rer segmentaler Dysbalance mit rezidivierenden Blockierungen bei Status nach Unfallereignis vom 11. Juli 1997 sowie Auffahrunfall vom 30. April 2000</w:t>
      </w:r>
    </w:p>
    <w:p>
      <w:r>
        <w:t>- zunehmende Entwicklung einer psycho-vegetativen Begleitsymptomatik mit depressiver Entwicklung</w:t>
      </w:r>
    </w:p>
    <w:p>
      <w:r>
        <w:t>Â Â Â Â Â Â Â Â  Die zur Zeit noch vorhandenen gesundheitlichen BeeintrÃ¤chtigungen seien zum grÃ¶ssten Teil auf den Unfall von 1997 zurÃ¼ckzufÃ¼hren (Urk. 9/2ZM16 S. 4 unten). BezÃ¼glich des Unfalls vom 30. April 2000 sei eine bleibende Verschlechterung respektive ErhÃ¶hung der bereits bestehenden ArbeitsunfÃ¤higkeit von 50 % ihres Erachtens nicht zu postulieren (Urk. 9/2ZM16 S. 4 f.). Von einer Behandlung sei ihres Erachtens nun bald 3 Jahre nach dem zweiten Unfallereignis keine namhafte Besserung des Gesundheitszustandes mehr zu erwarten (Urk. 9/2ZM16 Ziff. 6.1). Mit Ã¼berwiegender Wahrscheinlichkeit wirkten nach einem Zeitintervall von gut 2 Jahren, mithin ab FrÃ¼hjahr/Sommer 2002 die unfallfremden Ursachen beziehungsweise der Vorzustand (Urk. 9/2ZM16 Ziff. 6.2).</w:t>
      </w:r>
    </w:p>
    <w:p>
      <w:r>
        <w:t>Â Â Â Â Â Â Â Â  Die nach dem Unfall vom 30. April 2000 attestierte ArbeitsunfÃ¤higkeit von bis zu 70 % dÃ¼rfte der vorÃ¼bergehenden Verschlechterung durch dieses Ereignis entsprochen haben. Ab Sommer 2002 sei die ArbeitsunfÃ¤higkeit in der angestammten TÃ¤tigkeit als Coiffeur wieder mit 50 %, also gleich hoch wie vor dem zweiten Unfallereignis, einzustufen. Sollte von behandelnden Ãrzten eine hÃ¶here ArbeitsunfÃ¤higkeit als 50 % attestiert werden, so wÃ¼rde sich die ArbeitsunfÃ¤higkeit Ã¼ber 50 % auf die VorzustÃ¤nde beziehungsweise die unfallfremden Erkrankungen beziehen (Urk. 9/2ZM16 S. 6 Ziff. 7.2).</w:t>
      </w:r>
    </w:p>
    <w:p>
      <w:r>
        <w:t>Â Â Â Â Â Â Â Â  FÃ¼r eine kÃ¶rperlich nicht belastende TÃ¤tigkeit mit der MÃ¶glichkeit zum Positionswechsel von Sitzen/Gehen/Stehen und ohne Arbeiten Ã¼ber Kopf, ohne Arbeiten in vornÃ¼bergeneigter Stellung sowie ohne Heben und Tragen schwererer Lasten betrage die EinschrÃ¤nkung der ArbeitsfÃ¤higkeit hÃ¶chstens 10-15 % (Urk. 9/2ZM16 S. 7 Ziff. 8.2).</w:t>
      </w:r>
    </w:p>
    <w:p>
      <w:r>
        <w:t>3.6Â Â Â Â  Am 2. Juli 2004 erstattete Prof. Dr. med. K.___, FMH Neurologie, Oberarzt Neurologische Klinik L.___, ein neurologisches Gutachten im Auftrag der Beschwerdegegnerin (Urk. 9/2ZM15), nachdem er den BeschwerdefÃ¼hrer am 12. Juni 2004 untersucht hatte (Urk. 9/2ZM15 S. 1 unten).</w:t>
      </w:r>
    </w:p>
    <w:p>
      <w:r>
        <w:t>Â Â Â Â Â Â Â Â  Prof. K.___ referierte die ihm Ã¼berlassenen Akten (Urk. 9/2ZM15 S. 2-10), die von ihm erfragten Angaben des BeschwerdefÃ¼hrers bezÃ¼glich Anamnese und Beschwerden (Urk. 9/2ZM15 S. 11 ff.), die von ihm erhobenen Befunde (Urk. 9/2ZM15 S. 13 f.). Sodann gab er seine Beurteilung ab (Urk. 9/2ZM15 S. 14-18) und beantwortete die Fragen, welche ihm die Beschwerdegegnerin (Urk. 9/2ZM15 S. 18-22) und der BeschwerdefÃ¼hrer (Urk. 9/2ZM15 S. 22 ff.) unterbreitet hatten.</w:t>
      </w:r>
    </w:p>
    <w:p>
      <w:r>
        <w:t>Â Â Â Â Â Â Â Â  Als vom BeschwerdefÃ¼hrer genanntes Hauptproblem fÃ¼hrte Prof. K.___ Kopfschmerzen und dabei ebenfalls auftretende Magenbeschwerden und KonzentrationsschwÃ¤che an (Urk. 9/2ZM15 S. 12 Ziff. 1). Sodann erwÃ¤hnte er in der IntensitÃ¤t wechselnd ausgeprÃ¤gte Nackenschmerzen, tÃ¤glich bestehende Magenschmerzen und besonders bei Situationswechseln auftretende SchwindelgefÃ¼hle (Urk. 9/2ZM15 S. 12 f. Ziff. 2). Schliesslich erwÃ¤hnte er seit dem Unfall von 1997 auftretende rezidivierende thorakolumbale und lumbosakrale RÃ¼ckenschmerzen (Urk. 9/2ZM15 S. 13 Ziff. 3).</w:t>
      </w:r>
    </w:p>
    <w:p>
      <w:r>
        <w:t>Â Â Â Â Â Â Â Â  In seiner Beurteilung bezeichnete Prof. K.___ die lange Latenzzeit zwischen dem Unfall und der ersten Ã¤rztlichen Untersuchung als bemerkenswert (Urk. 9/2ZM15 S. 14 unten). Die Beschreibung der bis zum 30. Oktober 2000 erhobenen Befunde lasse auf eine gewisse Besserung schliessen. Heute fÃ¤nden sich in der Untersuchung kaum noch Hinweise auf ein Cervikalsyndrom (Urk. 9/2ZM15 S. 15). Die HWS-Beweglichkeit sei allseits altersentsprechend, wobei keine nennenswerten Schmerzen auftrÃ¤ten, dies mit Ausnahme einer Druckdolenz im Bereich des linken Trapeziusrandes (Urk. 9/2ZM15 S. 15 f.).</w:t>
      </w:r>
    </w:p>
    <w:p>
      <w:r>
        <w:t>Â Â Â Â Â Â Â Â  Die heute vom BeschwerdefÃ¼hrer ins Zentrum gerÃ¼ckten Kopfschmerzen seien erstmals 7 Monate nach dem Unfall im Bericht von Dr. F.___ erwÃ¤hnt worden; der erstbehandelnde Dr. C.___ habe keine Kopfschmerzsymptomatik erwÃ¤hnt. Im Zeitpunkt der heutigen Untersuchung bestehe kein wesentlicher Kopfschmerz (Urk. 9/2ZM15 S. 16 Mitte).</w:t>
      </w:r>
    </w:p>
    <w:p>
      <w:r>
        <w:t>Â Â Â Â Â Â Â Â  Zu beachten sei die wechselhafte AusprÃ¤gung der Befunde, was die auffallend gegensÃ¤tzliche Beurteilung durch die beteiligten Ãrzte erklÃ¤ren mÃ¶ge. Auch wenn gelegentliche Verschlechterungen der Beschwerden berÃ¼cksichtigt wÃ¼rden, seien die heute bestehende cervikale Symptomatik als diskret und die Kopfschmerzen als leichtgradig einzuschÃ¤tzen (Urk. 9/2ZM15 S. 16 unten).</w:t>
      </w:r>
    </w:p>
    <w:p>
      <w:r>
        <w:t>Â Â Â Â Â Â Â Â  Unter Hinweis auf die dafÃ¼r und dagegen sprechenden Aspekte bezeichnete Prof. K.___ eine natÃ¼rliche KausalitÃ¤t zwischen dem Unfall vom 30. April 2000 und den heutigen Kopfschmerzen als allenfalls mÃ¶glich (Urk. 9/2ZM15 S. 17 f.). Eher wahrscheinlich handle es sich um eine nicht als unfallkausal anzusehende Symptomausweitung nach dem Trauma (Urk. 9/2ZM15 S. 18 oben).</w:t>
      </w:r>
    </w:p>
    <w:p>
      <w:r>
        <w:t>Â Â Â Â Â Â Â Â  Als zusÃ¤tzliche Diagnose aufgrund des Unfalls vom 30. April 2000 nannte Prof. K.___ (Urk. 9/2ZM15 S. 19 Ziff. 4):</w:t>
      </w:r>
    </w:p>
    <w:p>
      <w:r>
        <w:t>- leichtes, im Verlauf regredientes cervikales Schmerzsyndrom. Kopfschmerzen mÃ¶glicherweise im Rahmen des cervikalen Schmerzsyndromes (differentialdiagnostisch unfallfremde Kopfschmerzen wahrscheinlicher)</w:t>
      </w:r>
    </w:p>
    <w:p>
      <w:r>
        <w:t>Â Â Â Â Â Â Â Â  Betreffend Erreichen des Vorzustandes erklÃ¤rte Prof. K.___, der BeschwerdefÃ¼hrer leide unter rezidivierenden cervikalen Schmerzen und Kopfschmerzen; die Hauptbeschwerden seien dabei die Kopfschmerzen, welche wahrscheinlich psychodynamischen Ursprungs seien. Seit wann dies so sei, kÃ¶nne retrospektiv aufgrund divergenter Vorbeurteilungen nicht entschieden werden (Urk. 9/2ZM15 S. 20 Ziff. 5.2).</w:t>
      </w:r>
    </w:p>
    <w:p>
      <w:r>
        <w:t>Â Â Â Â Â Â Â Â  Von einer weiteren Behandlung sei keine weitere Besserung des Gesundheitszustandes zu erwarten; sie sollte allerdings trotzdem durchgefÃ¼hrt werden, um eine sekundÃ¤re Verschlechterung zu verhindern (Urk. 9/2ZM15 S. 20 Ziff. 6).</w:t>
      </w:r>
    </w:p>
    <w:p>
      <w:r>
        <w:t>Â Â Â Â Â Â Â Â  Durch den Unfall vom 30. April 2000 sei keine dauernde ArbeitsunfÃ¤higkeit als Coiffeur entstanden. Dies gelte umso mehr, als der BeschwerdefÃ¼hrer wegen des Vorzustandes bereits zu 50 % arbeitsunfÃ¤hig sei und dementsprechend einen Spielraum habe (Urk. 9/2ZM15 S. 21 Ziff. 7).</w:t>
      </w:r>
    </w:p>
    <w:p>
      <w:r>
        <w:t>Â Â Â Â Â Â Â Â  Aus neurologischer Sicht sei durch den Unfall vom 30. April 2000 kein zusÃ¤tzlicher IntegritÃ¤tsschaden entstanden (Urk. 9/2ZM15 S. 21 f. Ziff. 8).</w:t>
      </w:r>
    </w:p>
    <w:p>
      <w:r>
        <w:t>Â Â Â Â Â Â Â Â  Zur Frage, ob im Sinne der Rechtsprechung typische Befunde fÃ¼r ein Be-schleunigungstrauma der HWS vorlÃ¤gen, fÃ¼hrte Prof. K.___ aus, cervikale Schmerzen und Kopfschmerzen gÃ¤lten als typische Beschwerden nach Beschleunigungstraumen der HWS; sie kÃ¶nnten jedoch auch andere Ursachen haben. Dies gelte auch fÃ¼r KonzentrationsstÃ¶rungen, welche hier nur in geringem Masse auftrÃ¤ten und durch die Schmerzen verursacht seien. Weitere ÂtypischeÂ Beschwerden lÃ¤gen nicht vor (Urk. 9/2ZM15 S. 23 f. Ziff. 1).</w:t>
      </w:r>
    </w:p>
    <w:p>
      <w:r>
        <w:t>3.7Â Â Â Â  Dr. C.___ nahm am 8. September 2004 zu Handen des Rechtsvertreters des BeschwerdefÃ¼hrers zum Gutachten von Prof. K.___ - kritisch - Stellung (Urk. 3/7; auszugsweise zitiert in der Eingabe des BeschwerdefÃ¼hrers vom 29. September 2004, Urk. 8/Z106 S. 3-7). Dabei Ã¤usserte er sich insbesondere zur Tauglichkeit der von ihm erstellten funktionellen CT (Urk. 3/7 S. 5 ff.).</w:t>
      </w:r>
    </w:p>
    <w:p>
      <w:r>
        <w:t>Â Â Â Â Â Â Â Â  Dr. C.___ erstellte am 17. November 2004 in Beantwortung eines (nicht aktenkundigen) Schreibens des Rechtsvertreters des BeschwerdefÃ¼hrers eine nach Diktat entstandene Fassung seiner handgeschriebenen Krankengeschichte (Urk. 9/2ZM18 = Urk. 3/3): Am 5. und 12. Mai 2000 wurden keine Kopfschmerzen festgehalten. Am 16. Juni 2000 hiess es, der BeschwerdefÃ¼hrer habe noch Kopfschmerzen (und weitere Beschwerden). Am 3. Juli 2000 wurden keine Kopfschmerzen festgehalten. Am 28. Juli 2000 hiess es unter anderem ÂKopfschmerzen auch bei InklinationÂ. In den folgenden EintrÃ¤gen (28. August, 18. September und 12. Dezember 2000; 19. Januar, 26. Februar, 26. MÃ¤rz, 21. Mai, 16. Juli, 7. August, 11. November 2001) wurden diverse Beschwerden, jedoch keine Kopfschmerzen erwÃ¤hnt. Am 30. November und 21. Dezember 2001 und vermehrt im Jahr 2002 wurden Kopfschmerzen erwÃ¤hnt.</w:t>
      </w:r>
    </w:p>
    <w:p>
      <w:r>
        <w:t>3.8Â Â Â Â  Am 19. Oktober 2005 erstattete Prof. Dr. med. M.___, Chefarzt Neurologische Klinik, Kantonsspital N.___, ein Obergutachten im Auftrag der Beschwerdegegnerin (Urk. 9/2ZM19).</w:t>
      </w:r>
    </w:p>
    <w:p>
      <w:r>
        <w:t>Â Â Â Â Â Â Â Â  Er stÃ¼tzte sich auf die ihm Ã¼berlassenen Akten (Urk. 9/2ZM19 S. 3-7), die an-lÃ¤sslich der Untersuchung vom 13. Oktober 2005 - im Beisein des als Dolmetscher fungierenden Rechtsvertreters des BeschwerdefÃ¼hrers - vom BeschwerdefÃ¼hrer gemachten Angaben (Urk. 9/2ZM19 S 2 f.) und die von ihm erhobenen Befunde (Urk. 9/2ZM19 S. 7f.). Er formulierte Diagnosen und Beurteilung (Urk. 9/2ZM19 S. 8) und beantwortete die Fragen, die ihm von der Beschwerdegegnerin (Urk. 9/2ZM19 S. 10-13) und dem BeschwerdefÃ¼hrer (Urk. 9/2ZM19 S. 13 f.) unterbreitet worden waren.</w:t>
      </w:r>
    </w:p>
    <w:p>
      <w:r>
        <w:t>Â Â Â Â Â Â Â Â  Prof. M.___ stellte folgende Diagnose (Urk. 9/2ZM19 S. 8 Mitte):Â Â Â Â</w:t>
      </w:r>
    </w:p>
    <w:p>
      <w:r>
        <w:t>- Verdacht auf HWS-Distorsion (mit musculo-skelettalen Zeichen entsprechend Grad II QuÃ©bec Task Force) am 30. April 2000</w:t>
      </w:r>
    </w:p>
    <w:p>
      <w:r>
        <w:t>- Zustand nach Beckenkontusion bei einem Sturzereignis am 11. Juli 1997</w:t>
      </w:r>
    </w:p>
    <w:p>
      <w:r>
        <w:t>Â Â Â Â Â Â Â Â  Bei der aktuellen Untersuchung ergÃ¤ben sich streng neurologisch keine AuffÃ¤lligkeiten. Im Ã¼brigen Befund fÃ¤nden sich die Zeichen eines stattgehabten leichten Distorsionstraumas der HWS mit - Verspannungen der oberen nuchalen Muskulatur entsprechenden - druckdolenten Punkten und einer geringen EinschrÃ¤nkung der Rotation der HWS bei normaler Beugung und normalem Kinn-Sternum-Abstand (Urk. 9/2ZM19 S. 9 Mitte).</w:t>
      </w:r>
    </w:p>
    <w:p>
      <w:r>
        <w:t>Â Â Â Â Â Â Â Â  Zusammenfassend fÃ¼hrte Prof. M.___ aus, er sehe keine Unfallfolgen aus dem Ereignis vom 30. April 2000, die ein rentenberichtigendes Ausmass erreichten (Urk. 9/2ZM19 S. 9).</w:t>
      </w:r>
    </w:p>
    <w:p>
      <w:r>
        <w:t>Â Â Â Â Â Â Â Â  Die zusÃ¤tzlichen Beschwerden aufgrund des Verkehrsunfalls vom 30. April 2000 umfassten laut Darstellung des BeschwerdefÃ¼hrers insbesondere Nacken- und Kopfschmerzen sowie Schmerzen im Bereich des rechten Armes. Eine plausible ErklÃ¤rung, warum der BeschwerdefÃ¼hrer erst 5 Tage nach dem Unfallereignis einen Arzt aufgesucht habe, sei der offensichtlich geplante Besuch im Ferienhaus im O.___. Daraus sei zu schliessen, dass die Beschwerden nach dem Unfallereignis ein Ausmass, das zu unmittelbarem Arztbesuch gezwungen hÃ¤tte, nicht erreicht hÃ¤tten (Urk. 9/2ZM19 S. 10 Ziff. 2).</w:t>
      </w:r>
    </w:p>
    <w:p>
      <w:r>
        <w:t>Â Â Â Â Â Â Â Â  Radiologisch erhobene VerÃ¤nderungen der oberen HWS des BeschwerdefÃ¼hrers seien in ihrer Bedeutung sehr umstritten. Es lÃ¤gen keine bildgebenden Befunde vor, die fÃ¼r sich eine Unfallfolge vom 30. April 2000 ausreichend dokumentierten. Klinisch bestehe immerhin eine durch mechanische Reizung und durch Kopfwendungen auslÃ¶sbare Schmerzsymptomatik im Bereich des Nackens. Dies spreche fÃ¼r eine mÃ¶glicherweise unfallbedingte, ganz Ã¼berwiegend funktionelle StÃ¶rung, die bei geeigneter Konstitution eine depressive Stimmungslage verursachen kÃ¶nne und auch die Neigung zur Chronifizierung in sich berge. Seines Erachtens besitze die aktuelle Situation ganz Ã¼berwiegend ihre Ursache in einer psychischen Problematik; die chronifizierten Schmerzen liessen sich durch die neurologischen und musculo-skelettalen Befunde keinesfalls befriedigend erklÃ¤ren (Urk. 9/2ZM19 S. 10 Ziff. 3).</w:t>
      </w:r>
    </w:p>
    <w:p>
      <w:r>
        <w:t>Â Â Â Â Â Â Â Â  Als zusÃ¤tzliche Diagnose aufgrund des Unfalls vom 30. April 2000 nannte Prof. M.___ den dringenden Verdacht auf posttraumatische AnpassungsstÃ¶rung (Urk. 9/2ZM19 S. 11 Ziff. 4).</w:t>
      </w:r>
    </w:p>
    <w:p>
      <w:r>
        <w:t>Â Â Â Â Â Â Â Â  SpÃ¤testens mit dem Auslaufen des Jahres 2000 sei seines Erachtens ganz Ã¼ber-wiegend der Status quo ante erreicht gewesen (Urk. 9/2ZM19 S. 11 Ziff. 5.2).</w:t>
      </w:r>
    </w:p>
    <w:p>
      <w:r>
        <w:t>Â Â Â Â Â Â Â Â  Die vorÃ¼bergehende, zusÃ¤tzlich zu der bereits bestehenden ArbeitsunfÃ¤higkeit als Coiffeur, eingetretene ArbeitsunfÃ¤higkeit bezifferte Prof. M.___ mit 10 % vom 30. April bis 31. Dezember 2000 (Urk. 9/2ZM19 S. 12 Ziff. 6.2). Der BeschwerdefÃ¼hrer sei durch den Unfall vom 30. April 2000 nicht dauerhaft zusÃ¤tzlich in der ArbeitsfÃ¤higkeit eingeschrÃ¤nkt. Der Gesamtzustand entspreche im Ã¤ussersten Fall einer ArbeitsunfÃ¤higkeit von 50 % (Urk. 9/2ZM19 S. 12 Ziff. 7).</w:t>
      </w:r>
    </w:p>
    <w:p>
      <w:r>
        <w:t>Â Â Â Â Â Â Â Â  Der gesamte IntegritÃ¤tsschaden unter Einschluss beider Unfallereignisse Ã¼bersteige keinesfalls 25 % (Urk. 9/2ZM19 S. 12 Ziff. 8).</w:t>
      </w:r>
    </w:p>
    <w:p>
      <w:r>
        <w:t>3.9Â Â Â Â  In einem Schreiben vom 11. November 2005 an den Rechtsvertreter des BeschwerdefÃ¼hrers liess sich Dr. med. P.___, FMH Allgemeine Medizin, Psychosomatische und Psychosoziale Medizin (APPM), vernehmen (Urk. 87/Z129 Beilage = Urk. 3/5): Er machte geltend, es sei die psychoreaktive Dimension des Unfalls bisher nicht berÃ¼cksichtigt worden. Der BeschwerdefÃ¼hrer sei auf den Aufprall gefasst gewesen, jedoch von einem nachfolgenden Camion bedroht worden und habe Todesangst empfunden. Zwar seien die Kriterien fÃ¼r die Diagnose einer posttraumatischen BelastungsstÃ¶rung nicht vollstÃ¤ndig gegeben, jedoch sei eine AnpassungsstÃ¶rung (F43.2) nach syndromaler Form der posttraumatischer BelastungsstÃ¶rung zu diagnostizieren. Aus psychosomatischer Sicht bleibe der BeschwerdefÃ¼hrer zu 70 % arbeitsunfÃ¤hig. Er empfehle eine fachÃ¤rztliche psychiatrische Beurteilung der psychoreaktiven StÃ¶rung.</w:t>
      </w:r>
    </w:p>
    <w:p>
      <w:r>
        <w:rPr>
          <w:b/>
        </w:rPr>
        <w:t>E. 4</w:t>
      </w:r>
    </w:p>
    <w:p>
      <w:r>
        <w:t>4.1Â Â Â Â  Die Beweise sind vom Gericht frei, das heisst ohne Bindung an fÃ¶rmliche Beweisregeln, sowie umfassend und pflichtgemÃ¤ss zu wÃ¼rdigen (BGE 125 V 352 E. 3a).</w:t>
      </w:r>
    </w:p>
    <w:p>
      <w:r>
        <w:t>Â Â Â Â Â Â Â Â  Die vorstehend dargelegten medizinischen Berichte und Gutachten sind in diesem Sinne daraufhin zu prÃ¼fen, ob und gegebenenfalls in welchem Sinne sie eine Beantwortung der strittigen Fragen ermÃ¶glichen. Wegleitend sind dabei die praxisgemÃ¤ssen Kriterien (vorstehend Erw. 1.4), welche medizinische Berichte und Gutachten zu erfÃ¼llen haben.</w:t>
      </w:r>
    </w:p>
    <w:p>
      <w:r>
        <w:t>Â Â Â Â Â Â Â Â  Aus verschiedenen GrÃ¼nden ist es dabei weder mÃ¶glich noch erforderlich, auf alle vom BeschwerdefÃ¼hrer erhobenen EinwÃ¤nde einzeln einzugehen. Das gilt einmal fÃ¼r EinwÃ¤nde, deren Kritikgehalt nicht wirklich nachvollziehbar ist. So ist etwa nicht einzusehen, inwiefern einem Gutachter daraus ein Vorwurf zu machen wÃ¤re, dass im Rahmen der Aktenzusammenfassung auch auf Ã¤ltere Akten Bezug genommen wird (Urk. 1 S. 11 Ziff. 38), wÃ¤hrend andererseits die Behauptung, der Gutachter habe es Ã¼ber weite Strecken unterlassen, seine Meinung zu begrÃ¼nden (Urk. 1 S. 25 Ziff. 73), derart pauschal gehalten ist, dass dazu nichts zu sagen bleibt. Gleiches gilt fÃ¼r die zahlreichen Bemerkungen, welche auf sprachliche Nuancen zielen, die fÃ¼r den Sinngehalt der betreffenden gutachterlichen Ãusserungen, wie sie hier dargelegt sind (vorstehend Erw. 3), gar nicht von Belang sind. Sodann ist bezÃ¼glich der AusfÃ¼hrungen betreffend Funktions-CT (Urk. 1 S. 12-17 Ziff. 39-42) auf die einschlÃ¤gige Rechtsprechung (vorstehend Erw. 1.5) zu verweisen.</w:t>
      </w:r>
    </w:p>
    <w:p>
      <w:r>
        <w:t>4.2Â Â Â Â  Ausweislich der Akten steht fest, dass der BeschwerdefÃ¼hrer am 30. April 2000 im Zusammenhang mit einer Auffahrkollision eine HWS-Distorsion erlitten haben dÃ¼rfte. Ebenso steht fest, dass er nach dem Unfall die Autofahrt an die geplante Destination fortgesetzt und dort Ferien verbracht hat. Danach hat er die mehrere hundert Kilometer beanspruchende RÃ¼ckfahrt von O.___ in die Schweiz absolviert und schliesslich 5 Tage nach dem Unfall erstmals einen Arzt aufgesucht.</w:t>
      </w:r>
    </w:p>
    <w:p>
      <w:r>
        <w:t>Â Â Â Â Â Â Â Â  Daraus erhellt, dass sowohl das Unfallereignis wie auch die danach aufgetretenen Beschwerden nicht von einer IntensitÃ¤t gewesen sind, welche eine Arztkonsultation sofort oder innert 72 Stunden erfordert hÃ¤tten. Auch wurden offensichtlich weder die FÃ¤higkeit des BeschwerdefÃ¼hrers zum Auto fahren noch die Benutzbarkeit des Fahrzeugs unmittelbar und nachhaltig beeintrÃ¤chtigt.</w:t>
      </w:r>
    </w:p>
    <w:p>
      <w:r>
        <w:t>Â Â Â Â Â Â Â Â  SpÃ¤tere Schilderungen des BeschwerdefÃ¼hrers, wonach das auffahrende Fahrzeug mit geschÃ¤tzten 70-90 km/h aufgeprallt sei, erscheinen vor diesem Hintergrund als offensichtlich dramatisiert und unglaubwÃ¼rdig. Sie sind Ã¼berdies widersprÃ¼chlich, erklÃ¤rte der BeschwerdefÃ¼hrer doch einerseits am 25. September 2000, er sei auf die Kollision nicht gefasst gewesen (vorstehend Erw. 3.1), wÃ¤hrend er andererseits gemÃ¤ss dem Bericht von Dr. P.___ auf den Aufprall gefasst gewesen sei (vorstehend Erw. 3.9).</w:t>
      </w:r>
    </w:p>
    <w:p>
      <w:r>
        <w:t>4.3Â Â Â Â  Nach dem Unfall attestierte der behandelnde Dr. C.___ ursprÃ¼nglich eine erhÃ¶hte ArbeitsunfÃ¤higkeit fÃ¼r voraussichtlich drei Wochen; er berichtete von Nackenschmerzen und vorerst einem stabilen Verlauf. Die Ãberweisung an den Rheumatologen Dr. E.___ im August 2000 begrÃ¼ndete der Allgemeinmediziner Dr. D.___ ausschliesslich mit dem (vorbestehenden) Lumbovertebralsyndrom. Dr. E.___ seinerseits nannte dann als zusÃ¤tzliche Diagnose ein cervicocephales Syndrom.</w:t>
      </w:r>
    </w:p>
    <w:p>
      <w:r>
        <w:t>Â Â Â Â Â Â Â Â  Im Dezember 2000 fÃ¼hrte die Psychiaterin Dr. F.___ aus, der Unfall vom 30. April 2000 stehe in keinem Zusammenhang mit der von ihr seit November 1999 behandelten schmerzreaktiven depressiven Entwicklung (vorstehend Erw. 3.2). Ebenfalls im Dezember 2000 untersuchte Dr. G.___ den BeschwerdefÃ¼hrer und attestierte eine ArbeitsunfÃ¤higkeit von 50 % aufgrund der RÃ¼ckenproblematik. Gleichzeitig hielt er fest, die bei der Auffahrkollision vom 30. April 2000 erlittene HWS-Distorsion habe keine richtungsÃ¤ndernde Verschlechterung bewirkt (vorstehend Erw. 3.3).</w:t>
      </w:r>
    </w:p>
    <w:p>
      <w:r>
        <w:t>Â Â Â Â Â Â Â Â  Vor diesem Hintergrund erweist sich die Feststellung von Prof. K.___, im Verlauf des Jahres 2000 sei eine Besserung eingetreten (vorstehend Erw. 3.6), als einleuchtend. Gleiches gilt fÃ¼r die Feststellung von Prof. M.___, Ende 2000 sei ganz Ã¼berwiegend ein Status quo ante erreicht gewesen (vorstehend Erw. 3.8). Inhaltlich stimmt dies auch mit der Feststellung von Dr. J.___ Ã¼berein, wonach der Unfall vom 30. April 2000 die vorbestehende ArbeitsunfÃ¤higkeit nur vorÃ¼bergehend erhÃ¶ht habe; lediglich betreffend den genauen Zeitpunkt, in welchem der Status quo ante erreicht war, Ã¤usserte sie mit Sommer 2002 eine abweichende EinschÃ¤tzung.</w:t>
      </w:r>
    </w:p>
    <w:p>
      <w:r>
        <w:t>4.4Â Â Â Â  Somit stimmen die eingeholten Gutachten dahin Ã¼berein, dass der Unfall vom 30. April 2000 lediglich eine vorÃ¼bergehende BeeintrÃ¤chtigung bewirkt hat. Der Status quo ante war, wenn nicht bereits Ende 2000, jedenfalls im Sommer 2002 wieder erreicht.</w:t>
      </w:r>
    </w:p>
    <w:p>
      <w:r>
        <w:t>Â Â Â Â Â Â Â Â  Dies deckt sich mit den gutachterlichen Feststellungen zur ArbeitsfÃ¤higkeit: Dr. G.___ attestierte im Dezember 2000 eine ArbeitsunfÃ¤higkeit von 50 % ausschliesslich aufgrund der RÃ¼ckenproblematik (vorstehend Erw. 3.3). Dr. J.___ veranschlagte im MÃ¤rz 2003 die vor dem Unfall vom 30. April 2000 bestehende ArbeitsunfÃ¤higkeit in der angestammten TÃ¤tigkeit auf 50 %; diese sei vorÃ¼bergehend erhÃ¶ht worden, betrage jedoch seit Sommer 2002 wieder maximal 50 %. Zudem wies sie darauf hin, dass fÃ¼r leidensangepasste TÃ¤tigkeiten eine EinschrÃ¤nkung von hÃ¶chstens 10-15 % bestehe (vorstehend Erw. 3.5). Prof. K.___ kam im Juli 2004 ebenfalls zum Schluss, durch den Unfall vom 30. April 2000 sei keine dauernde ArbeitsunfÃ¤higkeit in der angestammten TÃ¤tigkeit entstanden; bereits die wegen der RÃ¼ckenproblematik attestierte ArbeitsunfÃ¤higkeit von 50 % bringe dem BeschwerdefÃ¼hrer einen erheblichen Spielraum (vorstehend Erw. 3.6). Schliesslich stellte Prof. M.___ im Oktober 2005 fest, nebst der vorbestehenden ArbeitsunfÃ¤higkeit von 50 % habe bis Ende 2000 eine zusÃ¤tzliche ArbeitsunfÃ¤higkeit von 10 % bestanden. Eine dauerhafte EinschrÃ¤nkung der ArbeitsfÃ¤higkeit habe der Unfall vom 30. April 2000 nicht bewirkt, ebenso wenig eine IntegritÃ¤tseinbusse Ã¼ber die (bereits entschÃ¤digte) Einbusse von 25 % hinaus (Erw. 3.8).</w:t>
      </w:r>
    </w:p>
    <w:p>
      <w:r>
        <w:t>Â Â Â Â Â Â Â Â  Somit hat gemÃ¤ss absolut Ã¼bereinstimmender gutachterlicher Beurteilung der Unfall vom 30. April 2000 nur eine vorÃ¼bergehende und keine dauernde, im Vergleich zur vorbestehenden zusÃ¤tzliche, ArbeitsunfÃ¤higkeit bewirkt. Dabei ist den Gutachten auch zu entnehmen, dass die wegen der RÃ¼ckenproblematik attestierte ArbeitsunfÃ¤higkeit von 50 % als sehr hoch und nicht wirklich nachvollziehbar zu erachten sei.</w:t>
      </w:r>
    </w:p>
    <w:p>
      <w:r>
        <w:t>4.5Â Â Â Â  Es steht mithin fest, dass im Zeitpunkt der strittigen Leistungseinstellung (MÃ¤rz 2003) der Status quo ante lÃ¤ngst erreicht war und dass der Unfall vom 30. April 2000 weder punkto ArbeitsunfÃ¤higkeit noch punkto IntegritÃ¤tseinbusse Ã¼ber die bereits zugesprochenen Leistungen hinausgehende Folgen gehabt hat.</w:t>
      </w:r>
    </w:p>
    <w:p>
      <w:r>
        <w:t>Â Â Â Â Â Â Â Â  Damit erweist sich die erfolgte Leistungseinstellung schon deshalb als gerechtfertigt, weil im fraglichen Zeitpunkt keine leistungsbegrÃ¼ndenden Unfallfolgen mehr bestanden.</w:t>
      </w:r>
    </w:p>
    <w:p>
      <w:r>
        <w:t>Â Â Â Â Â Â Â Â  Dennoch sind, der VollstÃ¤ndigkeit halber, die folgenden zusÃ¤tzlichen Ãber-legungen angezeigt.</w:t>
      </w:r>
    </w:p>
    <w:p>
      <w:r>
        <w:t>4.6Â Â Â Â  Im Zeitpunkt der strittigen Leistungseinstellung standen die vom Beschwer-defÃ¼hrer geklagten Kopfschmerzen im Zentrum.</w:t>
      </w:r>
    </w:p>
    <w:p>
      <w:r>
        <w:t>Â Â Â Â Â Â Â Â  In den von Dr. C.___ erstatteten Berichten wurden Kopfschmerzen nicht erwÃ¤hnt; die entsprechende Feststellung im Gutachten von Prof. K.___ (vorstehend Erw. 3.6) ist zutreffend. In der spÃ¤ter zu den Akten gereichten Krankengeschichte erwÃ¤hnte Dr. C.___ in den Jahren 2000 und 2001 vereinzelt auch Kopfschmerzen, ab 2003 regelmÃ¤ssig (vorstehend Erw. 3.7).</w:t>
      </w:r>
    </w:p>
    <w:p>
      <w:r>
        <w:t>Â Â Â Â Â Â Â Â  Dr. G.___ hielt im Dezember 2000 Beschwerden im thoraco-lumbalen Ãbergang fest; Kopfschmerzen nannte er keine (vorstehend Erw. 3.3).</w:t>
      </w:r>
    </w:p>
    <w:p>
      <w:r>
        <w:t>Â Â Â Â Â Â Â Â  Dr. J.___ hielt im MÃ¤rz 2003 als vom BeschwerdefÃ¼hrer genannte Hauptbeschwerden Dauerkopfschmerzen sowie Augenprobleme und Magenbeschwerden fest (vorstehend Erw. 3.5).</w:t>
      </w:r>
    </w:p>
    <w:p>
      <w:r>
        <w:t>Â Â Â Â Â Â Â Â  Prof. K.___ erachtete im Juli 2004 die Kopfschmerzen, die im Zeitpunkt seiner Untersuchung nicht mehr in wesentlicher AusprÃ¤gung vorhanden waren, im Sinne einer Symptomausweitung als psychogenen Ursprungs (vorstehend Erw. 3.6).</w:t>
      </w:r>
    </w:p>
    <w:p>
      <w:r>
        <w:t>Â Â Â Â Â Â Â Â  Auch Prof. M.___ fand im Oktober 2005 nur noch eine Schmerzsymptomatik im Bereich des Nackens und erblickte deren Ursache ganz Ã¼berwiegend in einer psychischen Problematik (vorstehend Erw. 3.8).</w:t>
      </w:r>
    </w:p>
    <w:p>
      <w:r>
        <w:t>Â Â Â Â Â Â Â Â  Somit bleibt zu prÃ¼fen, ob trotz Fehlens objektivierbarer struktureller LÃ¤sionen allenfalls ein adÃ¤quater Kausalzusammenhang zwischen Beschwerden und Unfall vorgelegen hat (vorstehend Erw. 1.3). Â</w:t>
      </w:r>
    </w:p>
    <w:p>
      <w:r>
        <w:t>4.7Â Â Â Â  Ein sogenannt typisches ÂbuntesÂ Beschwerdebild nach HWS-Distorsion liegt nicht vor. Die entsprechende gezielte Frage wurde vom BeschwerdefÃ¼hrer dem Gutachter Prof. K.___ unterbreitet. Dieser fÃ¼hrte dazu aus, cervikale Schmerzen und Kopfschmerzen gÃ¤lten als typische Beschwerden nach Beschleunigungstraumen der HWS; sie kÃ¶nnten jedoch auch andere Ursachen haben. Dies gelte auch fÃ¼r KonzentrationsstÃ¶rungen, welche hier nur in geringem Masse auftrÃ¤ten und durch die Schmerzen verursacht seien. Weitere ÂtypischeÂ Beschwerden lÃ¤gen nicht vor (vorstehend Erw. 3.6).</w:t>
      </w:r>
    </w:p>
    <w:p>
      <w:r>
        <w:t>Â Â Â Â Â Â Â Â  Den AusfÃ¼hrungen von Prof. K.___ lassen sich einerseits gewisse - berechtigte - Vorbehalte aus medizinischer Sicht gegenÃ¼ber dem juristischen Konstrukt des ÂtypischenÂ Beschwerdebildes entnehmen (vgl. JÃ¶rg Jeger, Wie viel Gericht ertrÃ¤gt die Medizin? Eine Anfrage, SZS 2008 S. 348 ff., S. 354 oben). Andererseits enthalten sie als klare Antwort auf die gestellte Frage die Feststellung, dass von den Elementen des typischen Beschwerdebildes lediglich eines (cervikale Schmerzen und Kopfschmerzen) plus ein weiteres (KonzentrationsstÃ¶rungen) in geringem Masse gegeben sei, alle Ã¼brigen hingegen nicht.</w:t>
      </w:r>
    </w:p>
    <w:p>
      <w:r>
        <w:t>Â Â Â Â Â Â Â Â  Somit kommt eine Anwendung der Praxis von BGE 117 V 359 und 134 V 109 klarerweise nicht in Frage. Die AdÃ¤quanz ist vielmehr entsprechend BGE 115 V 133 im Sinne psychischer Unfallfolgen zu prÃ¼fen, dies insofern zugunsten des BeschwerdefÃ¼hrers, als Dr. F.___ an sich einen Zusammenhang der von ihr seit 1999 behandelten psychischen Problematik mit dem Unfall vom 30. April 2000 ausgeschlossen hat (vorstehend Erw. 3.2).</w:t>
      </w:r>
    </w:p>
    <w:p>
      <w:r>
        <w:t>4.8Â Â Â Â  Das Unfallereignis ist gestÃ¼tzt auf die vorhandenen Informationen und mangels glaubwÃ¼rdiger prÃ¤ziserer Angaben dem mittleren Bereich zuzuordnen.</w:t>
      </w:r>
    </w:p>
    <w:p>
      <w:r>
        <w:t>Â Â Â Â Â Â Â Â  Dementsprechend mÃ¼ssen die folgenden Kriterien mehrheitlich - oder eines davon besonders ausgeprÃ¤gter Weise - erfÃ¼llt sein (BGE 115 V 140 Erw. 6c):</w:t>
      </w:r>
    </w:p>
    <w:p>
      <w:r>
        <w:t>-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Â Â Â Â Â Â Â Â  Der BeschwerdefÃ¼hrer postulierte, die Kriterien der kÃ¶rperlichen Dauerschmerzen, der besonderen EindrÃ¼cklichkeit des Unfalls und der ungewÃ¶hnlich langen Behandlungsdauer seien erfÃ¼llt (Urk. 1 S. 32 Ziff. 96).</w:t>
      </w:r>
    </w:p>
    <w:p>
      <w:r>
        <w:t>Â Â Â Â Â Â Â Â  Ob der Unfall besonders eindrÃ¼cklich gewesen sei, steht nicht fest. Der Be-schwerdefÃ¼hrer behauptet dies, jedoch sind seine spÃ¤teren Schilderungen nicht weiter belegt und nicht unbesehen zu Ã¼bernehmen (vorstehend Erw. 4.2). Bleibt ein Umstand beweislos, so geht dies zu Lasten der Partei, welche daraus AnsprÃ¼che ableitet, vorliegend also des BeschwerdefÃ¼hrers. Somit ist das Kriterium aus inhaltlichen wie beweisrechtlichen GrÃ¼nden nicht erfÃ¼llt.</w:t>
      </w:r>
    </w:p>
    <w:p>
      <w:r>
        <w:t>Â Â Â Â Â Â Â Â  Zum Kriterium der Dauerbeschwerden ist zwar belegt, dass der BeschwerdefÃ¼hrer konstant Beschwerden registrierte und angab, so im Dezember 2000 im thoraco-lumbalen Ãbergang (vorstehend Erw. 3.3), 2001 vor allem zervikal (vorstehend Erw. 3.4), im MÃ¤rz 2003 Kopfschmerzen (vorstehend Erw. 3.5), ebenso - vom Gutachter allerdings als wesentlich erachtet - im Juli 2004 (vorstehend Erw. 3.6). Andererseits fÃ¼hrte der behandelnde Dr. E.___ im September 2002 sinngemÃ¤ss aus, dass der BeschwerdefÃ¼hrer beim Absetzen einer Behandlung in der Regel neue, eine weitere Behandlung erfordernde Beschwerden angab (vorstehend Erw. 3.4).</w:t>
      </w:r>
    </w:p>
    <w:p>
      <w:r>
        <w:t>Â Â Â Â Â Â Â Â  Vor diesem Hintergrund lÃ¤sst sich das Kriterium der Dauerschmerzen als, wenn auch mit Fragezeichen behaftet, erfÃ¼llt erachten.</w:t>
      </w:r>
    </w:p>
    <w:p>
      <w:r>
        <w:t>Â Â Â Â Â Â Â Â  Auch vom BeschwerdefÃ¼hrer nicht behauptet wurden eine besondere Schwere oder Art der erlittenen Verletzungen, eine ungewÃ¶hnlich lange Dauer der Ã¤rztlichen Behandlung, eine Ã¤rztliche Fehlbehandlung, welche die Unfallfolgen erheblich verschlimmert hÃ¤tte oder ein schwieriger Heilungsverlauf und erhebliche Komplikationen. Diese Kriterien sind offensichtlich nicht erfÃ¼llt.</w:t>
      </w:r>
    </w:p>
    <w:p>
      <w:r>
        <w:t>Â Â Â Â Â Â Â Â  Ebenfalls zu Recht machte der BeschwerdefÃ¼hrer nicht geltend, das Kriterium Grad und Dauer der physisch bedingten ArbeitsunfÃ¤higkeit sei erfÃ¼llt, denn es ist erstellt, dass ab Ende 2000 gar keine auf den Unfall vom 30. April 2000 zurÃ¼ckzufÃ¼hrende ArbeitsunfÃ¤higkeit bestanden hat (vorstehend Erw. 4.4).</w:t>
      </w:r>
    </w:p>
    <w:p>
      <w:r>
        <w:t>4.9Â Â Â Â  Somit ist von den massgebenden Kriterien lediglich eines, und dies nicht in ausgeprÃ¤gter Weise, erfÃ¼llt. Damit ist auch die Frage der AdÃ¤quanz klar zu verneinen.</w:t>
      </w:r>
    </w:p>
    <w:p>
      <w:r>
        <w:t>Â Â Â Â Â Â Â Â  Zusammenfassend bleibt festzuhalten, dass zwischen den Beschwerden im Zeitpunkt der Leistungseinstellung (MÃ¤rz 2003) und dem Unfall vom 30. April 2000 mangels AdÃ¤quanz kein rechtsgenÃ¼glicher Kausalzusammenhang bestanden hat, dass im fraglichen Zeitpunkt der Status quo ante lÃ¤ngst erreicht war und dass weder eine durch den Unfall vom 30. April 2000 bewirkte ArbeitsunfÃ¤higkeit noch eine durch den Unfall vom 30. April 2000 bewirkte IntegritÃ¤tseinbusse bestand.</w:t>
      </w:r>
    </w:p>
    <w:p>
      <w:r>
        <w:t>Â Â Â Â Â Â Â Â  FÃ¼r die Beschwerdegegnerin bestand mithin keine weitergehende Leistungspflicht mehr.</w:t>
      </w:r>
    </w:p>
    <w:p>
      <w:r>
        <w:t>Â Â Â Â Â Â Â Â  Der angefochtene Entscheid ist deshalb nicht zu beanstanden und die dagegen erhobene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RechtsanwÃ¤lte Dr. Ulrich Kohli und Xavier Dobler</w:t>
      </w:r>
    </w:p>
    <w:p>
      <w:r>
        <w:t>- Rechtsanwalt Adelrich Friedli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